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9D6915" w:rsidRDefault="009E4D2B" w:rsidP="00D157BE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bookmarkStart w:id="1" w:name="_GoBack"/>
      <w:bookmarkEnd w:id="1"/>
      <w:r w:rsidRPr="009D6915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F3E6F2B" w14:textId="77777777" w:rsidR="00E274C7" w:rsidRPr="00E274C7" w:rsidRDefault="00E274C7" w:rsidP="00E27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4C7">
        <w:rPr>
          <w:rFonts w:ascii="Times New Roman" w:hAnsi="Times New Roman" w:cs="Times New Roman"/>
          <w:b/>
          <w:sz w:val="24"/>
          <w:szCs w:val="24"/>
        </w:rPr>
        <w:t xml:space="preserve">DĖL DIDŽIAUSIO VIETŲ SKAIČIAUS PANEVĖŽIO SOCIALINIŲ PASLAUGŲ CENTRE IR SOCIALINIŲ PASLAUGŲ, TEIKIAMŲ PANEVĖŽIO SOCIALINIŲ PASLAUGŲ CENTRE, SĄRAŠO PATVIRTINIMO IR SAVIVALDYBĖS TARYBOS 2019 M. GEGUŽĖS 30 D. SPRENDIMO Nr. 1-180  NETEKUS GALIOS </w:t>
      </w:r>
    </w:p>
    <w:p w14:paraId="14D6DAA2" w14:textId="149C8215" w:rsidR="009E4D2B" w:rsidRPr="00157342" w:rsidRDefault="009E4D2B" w:rsidP="008546D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57342">
        <w:rPr>
          <w:rFonts w:ascii="Times New Roman" w:hAnsi="Times New Roman" w:cs="Times New Roman"/>
          <w:sz w:val="24"/>
          <w:szCs w:val="24"/>
        </w:rPr>
        <w:t>20</w:t>
      </w:r>
      <w:r w:rsidR="00DA7615">
        <w:rPr>
          <w:rFonts w:ascii="Times New Roman" w:hAnsi="Times New Roman" w:cs="Times New Roman"/>
          <w:sz w:val="24"/>
          <w:szCs w:val="24"/>
        </w:rPr>
        <w:t>2</w:t>
      </w:r>
      <w:r w:rsidR="009D6915">
        <w:rPr>
          <w:rFonts w:ascii="Times New Roman" w:hAnsi="Times New Roman" w:cs="Times New Roman"/>
          <w:sz w:val="24"/>
          <w:szCs w:val="24"/>
        </w:rPr>
        <w:t>3</w:t>
      </w:r>
      <w:r w:rsidRPr="00157342">
        <w:rPr>
          <w:rFonts w:ascii="Times New Roman" w:hAnsi="Times New Roman" w:cs="Times New Roman"/>
          <w:sz w:val="24"/>
          <w:szCs w:val="24"/>
        </w:rPr>
        <w:t xml:space="preserve"> m. </w:t>
      </w:r>
      <w:r w:rsidR="009D6915">
        <w:rPr>
          <w:rFonts w:ascii="Times New Roman" w:hAnsi="Times New Roman" w:cs="Times New Roman"/>
          <w:sz w:val="24"/>
          <w:szCs w:val="24"/>
        </w:rPr>
        <w:t xml:space="preserve">sausio 5 </w:t>
      </w:r>
      <w:r w:rsidRPr="00157342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157342" w:rsidRDefault="009E4D2B" w:rsidP="008546D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57342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157342" w:rsidRDefault="0044444F" w:rsidP="008546DC">
      <w:pPr>
        <w:pStyle w:val="Betarp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56D7E25" w14:textId="70BB2749" w:rsidR="00D157BE" w:rsidRPr="00081C5E" w:rsidRDefault="009E4D2B" w:rsidP="00081C5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081C5E">
        <w:rPr>
          <w:rFonts w:ascii="Times New Roman" w:hAnsi="Times New Roman" w:cs="Times New Roman"/>
          <w:b/>
          <w:sz w:val="24"/>
          <w:szCs w:val="24"/>
          <w:lang w:val="sv-SE"/>
        </w:rPr>
        <w:t>Problemos esmė.</w:t>
      </w:r>
      <w:r w:rsidR="002D1941" w:rsidRPr="00081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>Lietuvos Respublikos socialinių paslaugų įstatymo 13 straipsnio 2 dalyje nustatyta, kad Savivaldybės kompetencija</w:t>
      </w:r>
      <w:bookmarkStart w:id="2" w:name="part_06b7bfeec07948418a12c8a40af030d2"/>
      <w:bookmarkEnd w:id="2"/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yra</w:t>
      </w:r>
      <w:r w:rsidR="002D1941" w:rsidRPr="00081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nustatyti socialinių paslaugų teikimo mastą ir rūšis. Reikalavimų nestacionarioms socialinių paslaugų įstaigoms, patvirtintų Lietuvos Respublikos socialinės apsaugos ir darbo ministro 2003 m. balandžio 28 d. įsakymu Nr. A1-72, 5.10 </w:t>
      </w:r>
      <w:r w:rsidR="00D157BE" w:rsidRPr="00081C5E">
        <w:rPr>
          <w:rFonts w:ascii="Times New Roman" w:hAnsi="Times New Roman" w:cs="Times New Roman"/>
          <w:color w:val="000000"/>
          <w:sz w:val="24"/>
          <w:szCs w:val="24"/>
        </w:rPr>
        <w:t>papunktyje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nurodoma, kad įstaigoje privaloma turėti teikiamų socialinių paslaugų sąrašą.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C5E">
        <w:rPr>
          <w:rFonts w:ascii="Times New Roman" w:hAnsi="Times New Roman" w:cs="Times New Roman"/>
          <w:color w:val="000000"/>
          <w:sz w:val="24"/>
          <w:szCs w:val="24"/>
        </w:rPr>
        <w:t>Socialinių paslaugų, teikiamų P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>anevėžio socialinių paslaugų centre (toliau – Centras) sąrašas paskutinį kartą buvo pakeistas</w:t>
      </w:r>
      <w:r w:rsidR="00081C5E">
        <w:rPr>
          <w:rFonts w:ascii="Times New Roman" w:hAnsi="Times New Roman" w:cs="Times New Roman"/>
          <w:color w:val="000000"/>
          <w:sz w:val="24"/>
          <w:szCs w:val="24"/>
        </w:rPr>
        <w:t xml:space="preserve"> ir patvirtintas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>Savivaldybės tarybos</w:t>
      </w:r>
      <w:r w:rsid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>2021 m. gruodžio 23 d.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sprendimu Nr.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>1-386 „</w:t>
      </w:r>
      <w:r w:rsidR="00081C5E">
        <w:rPr>
          <w:rFonts w:ascii="Times New Roman" w:hAnsi="Times New Roman" w:cs="Times New Roman"/>
          <w:sz w:val="24"/>
          <w:szCs w:val="24"/>
        </w:rPr>
        <w:t>D</w:t>
      </w:r>
      <w:r w:rsidR="00081C5E" w:rsidRPr="00081C5E">
        <w:rPr>
          <w:rFonts w:ascii="Times New Roman" w:hAnsi="Times New Roman" w:cs="Times New Roman"/>
          <w:sz w:val="24"/>
          <w:szCs w:val="24"/>
        </w:rPr>
        <w:t>ėl savivaldybės tarybos 2019 m. gegužės 30 d. sprendimo Nr. 1-180 „</w:t>
      </w:r>
      <w:r w:rsidR="00081C5E">
        <w:rPr>
          <w:rFonts w:ascii="Times New Roman" w:hAnsi="Times New Roman" w:cs="Times New Roman"/>
          <w:sz w:val="24"/>
          <w:szCs w:val="24"/>
        </w:rPr>
        <w:t>D</w:t>
      </w:r>
      <w:r w:rsidR="00081C5E" w:rsidRPr="00081C5E">
        <w:rPr>
          <w:rFonts w:ascii="Times New Roman" w:hAnsi="Times New Roman" w:cs="Times New Roman"/>
          <w:sz w:val="24"/>
          <w:szCs w:val="24"/>
        </w:rPr>
        <w:t>ėl didžiausio vietų skaičiaus, maitinimo įkainių, socialinių paslaugų, teikiamų Panevėžio miesto socialinių paslaugų centre, sąrašo patvirtinimo ir savivaldybės tarybos sprendimų pripažinimo netekusiais galios“ pakeitimo“</w:t>
      </w:r>
      <w:r w:rsidR="00081C5E">
        <w:rPr>
          <w:rFonts w:ascii="Times New Roman" w:hAnsi="Times New Roman" w:cs="Times New Roman"/>
          <w:sz w:val="24"/>
          <w:szCs w:val="24"/>
        </w:rPr>
        <w:t>,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tačiau </w:t>
      </w:r>
      <w:r w:rsidR="00645EB8">
        <w:rPr>
          <w:rFonts w:ascii="Times New Roman" w:hAnsi="Times New Roman" w:cs="Times New Roman"/>
          <w:sz w:val="24"/>
          <w:szCs w:val="24"/>
        </w:rPr>
        <w:t xml:space="preserve">2022 m. liepos 1 d.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keitėsi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Socialinių paslaugų katalogas, patvirtintas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>Lietuvos Respublikos socialinės apsaugos ir darbo ministro 2006 m. balandžio 5 d. įsakymu Nr. A1-93 „Dėl Socialinių paslaugų katalogo patvirtinimo“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(toliau – Socialinių paslaugų katalogas) ir nuo 2023 m. sausio 1 d. įsiteisin</w:t>
      </w:r>
      <w:r w:rsidR="00645EB8">
        <w:rPr>
          <w:rFonts w:ascii="Times New Roman" w:hAnsi="Times New Roman" w:cs="Times New Roman"/>
          <w:color w:val="000000"/>
          <w:sz w:val="24"/>
          <w:szCs w:val="24"/>
        </w:rPr>
        <w:t>tos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naujos socialinės paslaugos.</w:t>
      </w:r>
    </w:p>
    <w:p w14:paraId="7454C332" w14:textId="77777777" w:rsidR="00203692" w:rsidRPr="00203692" w:rsidRDefault="00671F59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Kaip šiuo metu sprendžiami projekte aptarti klausimai. </w:t>
      </w:r>
      <w:r w:rsidR="0093359B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Šio aiškinamojo rašto 1 punkte išvardinti teisės aktai išnagr</w:t>
      </w:r>
      <w:r w:rsidR="00CA10B6">
        <w:rPr>
          <w:rFonts w:ascii="Times New Roman" w:hAnsi="Times New Roman" w:cs="Times New Roman"/>
          <w:bCs/>
          <w:sz w:val="24"/>
          <w:szCs w:val="24"/>
          <w:lang w:val="sv-SE"/>
        </w:rPr>
        <w:t>i</w:t>
      </w:r>
      <w:r w:rsidR="0093359B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nėti, įvertintos nuostatos dėl naujai įsigaliojusių socia</w:t>
      </w:r>
      <w:r w:rsidR="00CA10B6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93359B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inių paslaugų</w:t>
      </w:r>
      <w:r w:rsidR="00D157BE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.</w:t>
      </w:r>
    </w:p>
    <w:p w14:paraId="37DEDEFD" w14:textId="4230F58C" w:rsidR="00D157BE" w:rsidRPr="00D157BE" w:rsidRDefault="00D157BE" w:rsidP="00203692">
      <w:pPr>
        <w:pStyle w:val="Sraopastraipa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Prevencinės paslaugos teikiamos vadovaujantis 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P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revencinių 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socia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inių 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>p</w:t>
      </w:r>
      <w:r w:rsidR="00CA10B6">
        <w:rPr>
          <w:rFonts w:ascii="Times New Roman" w:hAnsi="Times New Roman" w:cs="Times New Roman"/>
          <w:bCs/>
          <w:sz w:val="24"/>
          <w:szCs w:val="24"/>
          <w:lang w:val="sv-SE"/>
        </w:rPr>
        <w:t>a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>slaugų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organizavimo ir teikimo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tvarkos aprašu, patvirtintu 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Lietuvos Respublikos socilainės apsaugos ir darbo ministro 2022 m. lapkričio 23 d. Įsakymu Nr. A1-776 ”Dėl prevencinių socilainių paslaugų organizavimo ir teikimo tvarkos aprašo patvirtinimo”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;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soci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inės priežiūros paslaugos yra akredituojamos savivaldybės, kurios teritorijoje šios paslaugos yra teikiamos. 2022 m. 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g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>ruodžio mėn.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Centras pateikė prašymą Savivaldybės administracijai dėl teisės teikti socialinės priežiūros paslaugą – socialinė priežiūra šeimoms. Paslaugos buvo akredituotos ir Centrui suteikta teisė teikti socialinės priežiūros paslaugą – socialinė priežiūra šeimoms. 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Į socialinių paslaugų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, teikiamų Centre,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sąrašą siūloma įrašyti šias naujai įteisintas paslaugas: 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prevencinės paslaugos – potencialių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socialinių paslaugų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gavėjų paieška ir darbas su bendruomene, soci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a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linės priežiūros paslauga – soci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inė priežiūra šeimoms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; siūloma išbraukti – kitos bendrosios paslaugos (nebeliko Soci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inių paslaugų kataloge)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>; koreguoti laikino atokvėpio ir trumpalaikės socia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>inės globos paslaugas pagal Socialinių paslaugų katalo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go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lastRenderedPageBreak/>
        <w:t>nuostatas. Tuo pačiu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,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si</w:t>
      </w:r>
      <w:r w:rsidR="00645EB8">
        <w:rPr>
          <w:rFonts w:ascii="Times New Roman" w:hAnsi="Times New Roman" w:cs="Times New Roman"/>
          <w:bCs/>
          <w:sz w:val="24"/>
          <w:szCs w:val="24"/>
        </w:rPr>
        <w:t xml:space="preserve">ūloma patvirtinti didžiausią leistiną vietų skaičių ilgalaikei (trumpalaikei) socialinei globai Bendruomeniniuose vaikų globos namuose pagal </w:t>
      </w:r>
      <w:r w:rsidR="00E6414A">
        <w:rPr>
          <w:rFonts w:ascii="Times New Roman" w:hAnsi="Times New Roman" w:cs="Times New Roman"/>
          <w:bCs/>
          <w:sz w:val="24"/>
          <w:szCs w:val="24"/>
        </w:rPr>
        <w:t xml:space="preserve">Centro </w:t>
      </w:r>
      <w:r w:rsidR="00645EB8">
        <w:rPr>
          <w:rFonts w:ascii="Times New Roman" w:hAnsi="Times New Roman" w:cs="Times New Roman"/>
          <w:bCs/>
          <w:sz w:val="24"/>
          <w:szCs w:val="24"/>
        </w:rPr>
        <w:t>turimas licencijas ilgalaikei (trumpalaikei) socialinei globai vaikams, likusiems be tėvų globos tei</w:t>
      </w:r>
      <w:r w:rsidR="00E6414A">
        <w:rPr>
          <w:rFonts w:ascii="Times New Roman" w:hAnsi="Times New Roman" w:cs="Times New Roman"/>
          <w:bCs/>
          <w:sz w:val="24"/>
          <w:szCs w:val="24"/>
        </w:rPr>
        <w:t>kti (</w:t>
      </w:r>
      <w:r w:rsidR="00645EB8">
        <w:rPr>
          <w:rFonts w:ascii="Times New Roman" w:hAnsi="Times New Roman" w:cs="Times New Roman"/>
          <w:bCs/>
          <w:sz w:val="24"/>
          <w:szCs w:val="24"/>
        </w:rPr>
        <w:t>šiuo metu veikia 5 Bendruomeniniai šeimos namai</w:t>
      </w:r>
      <w:r w:rsidR="00E6414A">
        <w:rPr>
          <w:rFonts w:ascii="Times New Roman" w:hAnsi="Times New Roman" w:cs="Times New Roman"/>
          <w:bCs/>
          <w:sz w:val="24"/>
          <w:szCs w:val="24"/>
        </w:rPr>
        <w:t xml:space="preserve">). Atkreipiamas dėmesys, kad, šiame Savivaldybės tarybos sprendime 1 punkte išvardintų </w:t>
      </w:r>
      <w:r w:rsidR="003B462C">
        <w:rPr>
          <w:rFonts w:ascii="Times New Roman" w:hAnsi="Times New Roman" w:cs="Times New Roman"/>
          <w:bCs/>
          <w:sz w:val="24"/>
          <w:szCs w:val="24"/>
        </w:rPr>
        <w:t xml:space="preserve">didžiausių vietų </w:t>
      </w:r>
      <w:r w:rsidR="00E6414A">
        <w:rPr>
          <w:rFonts w:ascii="Times New Roman" w:hAnsi="Times New Roman" w:cs="Times New Roman"/>
          <w:bCs/>
          <w:sz w:val="24"/>
          <w:szCs w:val="24"/>
        </w:rPr>
        <w:t>skaičius ne</w:t>
      </w:r>
      <w:r w:rsidR="003B462C">
        <w:rPr>
          <w:rFonts w:ascii="Times New Roman" w:hAnsi="Times New Roman" w:cs="Times New Roman"/>
          <w:bCs/>
          <w:sz w:val="24"/>
          <w:szCs w:val="24"/>
        </w:rPr>
        <w:t>kinta</w:t>
      </w:r>
      <w:r w:rsidR="0028310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6414A">
        <w:rPr>
          <w:rFonts w:ascii="Times New Roman" w:hAnsi="Times New Roman" w:cs="Times New Roman"/>
          <w:bCs/>
          <w:sz w:val="24"/>
          <w:szCs w:val="24"/>
        </w:rPr>
        <w:t xml:space="preserve">perkeltos nuostatos iš Savivaldybės tarybos </w:t>
      </w:r>
      <w:r w:rsidR="003B462C">
        <w:rPr>
          <w:rFonts w:ascii="Times New Roman" w:hAnsi="Times New Roman" w:cs="Times New Roman"/>
          <w:bCs/>
          <w:sz w:val="24"/>
          <w:szCs w:val="24"/>
        </w:rPr>
        <w:t>2019 m. gegužės 30 d. sprendimo Nr. 1-180</w:t>
      </w:r>
      <w:r w:rsidR="00283108">
        <w:rPr>
          <w:rFonts w:ascii="Times New Roman" w:hAnsi="Times New Roman" w:cs="Times New Roman"/>
          <w:bCs/>
          <w:sz w:val="24"/>
          <w:szCs w:val="24"/>
        </w:rPr>
        <w:t>, kurį siūlome pripažinti netekus galios (sprendimas išdėstomas nauja redakcija).</w:t>
      </w:r>
    </w:p>
    <w:p w14:paraId="4FD2C127" w14:textId="42193ED5" w:rsidR="00D157BE" w:rsidRP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Sprendimo priėmimo būtinumo pagrindimas, kokių pozityvių rezultatų laukiama.</w:t>
      </w:r>
      <w:r w:rsidR="00E84178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292BF2" w:rsidRPr="00D157BE">
        <w:rPr>
          <w:rFonts w:ascii="Times New Roman" w:hAnsi="Times New Roman" w:cs="Times New Roman"/>
          <w:sz w:val="24"/>
          <w:szCs w:val="24"/>
        </w:rPr>
        <w:t>Sprendimo priėmimo būtinumą nusako 1 punkte išvardinta problemos esmė.</w:t>
      </w:r>
      <w:r w:rsidR="005273AC" w:rsidRPr="00D157BE">
        <w:rPr>
          <w:rFonts w:ascii="Times New Roman" w:hAnsi="Times New Roman" w:cs="Times New Roman"/>
          <w:sz w:val="24"/>
          <w:szCs w:val="24"/>
        </w:rPr>
        <w:t xml:space="preserve"> </w:t>
      </w:r>
      <w:r w:rsidR="00E6414A">
        <w:rPr>
          <w:rFonts w:ascii="Times New Roman" w:hAnsi="Times New Roman" w:cs="Times New Roman"/>
          <w:sz w:val="24"/>
          <w:szCs w:val="24"/>
        </w:rPr>
        <w:t xml:space="preserve"> Laukiami pozityvūs rezultatai – išplėtotos socialinės paslaugos, nustatytas socialinių paslaugų mąstas).</w:t>
      </w:r>
    </w:p>
    <w:p w14:paraId="4F4F9F5F" w14:textId="77777777" w:rsid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4. Skaičiavimai, išlaidų sąmatos</w:t>
      </w:r>
      <w:r w:rsidR="00FF324B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03445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Socialinės paslaugos finansuojamos iš</w:t>
      </w:r>
      <w:r w:rsidR="00292BF2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>Savivaldybės biudžeto lėš</w:t>
      </w:r>
      <w:r w:rsidR="00E01CB1" w:rsidRPr="00D157BE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skirt</w:t>
      </w:r>
      <w:r w:rsidR="00E01CB1" w:rsidRPr="00D157BE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socialinėms paslaugoms</w:t>
      </w:r>
      <w:r w:rsidR="00E01CB1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ar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D1430" w:rsidRPr="00D157BE">
        <w:rPr>
          <w:rFonts w:ascii="Times New Roman" w:hAnsi="Times New Roman" w:cs="Times New Roman"/>
          <w:color w:val="000000"/>
          <w:sz w:val="24"/>
          <w:szCs w:val="24"/>
        </w:rPr>
        <w:t>valstybės biudžeto specialiosios dotacijos</w:t>
      </w:r>
      <w:r w:rsidR="00E01CB1" w:rsidRPr="00D157BE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A91091" w:rsidRPr="00D157BE">
        <w:rPr>
          <w:rFonts w:ascii="Times New Roman" w:hAnsi="Times New Roman" w:cs="Times New Roman"/>
          <w:color w:val="000000"/>
          <w:sz w:val="24"/>
          <w:szCs w:val="24"/>
        </w:rPr>
        <w:t xml:space="preserve">(ar) </w:t>
      </w:r>
      <w:r w:rsidR="002D1430" w:rsidRPr="00D157BE">
        <w:rPr>
          <w:rFonts w:ascii="Times New Roman" w:hAnsi="Times New Roman" w:cs="Times New Roman"/>
          <w:color w:val="000000"/>
          <w:sz w:val="24"/>
          <w:szCs w:val="24"/>
        </w:rPr>
        <w:t>asmens lėš</w:t>
      </w:r>
      <w:r w:rsidR="00E01CB1" w:rsidRPr="00D157BE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57342" w:rsidRPr="00D157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445" w:rsidRPr="00D15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091" w:rsidRPr="00D157BE">
        <w:rPr>
          <w:rFonts w:ascii="Times New Roman" w:hAnsi="Times New Roman" w:cs="Times New Roman"/>
          <w:color w:val="000000"/>
          <w:sz w:val="24"/>
          <w:szCs w:val="24"/>
        </w:rPr>
        <w:t>Šiuo sprendimo projektu papildomos lėšos neplanuojamos.</w:t>
      </w:r>
    </w:p>
    <w:p w14:paraId="3C3C5262" w14:textId="77777777" w:rsidR="00D157BE" w:rsidRP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Galimos neigiamos pasekmės priėmus sprendimą, kokių priemonių reikėtų imtis, kad tokių pasekmių būtų išvengta</w:t>
      </w:r>
      <w:r w:rsidR="00F275F7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D157BE">
        <w:rPr>
          <w:rFonts w:ascii="Times New Roman" w:hAnsi="Times New Roman" w:cs="Times New Roman"/>
          <w:sz w:val="24"/>
          <w:szCs w:val="24"/>
        </w:rPr>
        <w:t>Priėmus sprendimą neigiamos pasekmės nenumatomos</w:t>
      </w:r>
      <w:r w:rsidR="00671F59" w:rsidRPr="00D157BE">
        <w:rPr>
          <w:rFonts w:ascii="Times New Roman" w:hAnsi="Times New Roman" w:cs="Times New Roman"/>
          <w:sz w:val="24"/>
          <w:szCs w:val="24"/>
        </w:rPr>
        <w:t>.</w:t>
      </w:r>
    </w:p>
    <w:p w14:paraId="734E6345" w14:textId="77777777" w:rsidR="00D157BE" w:rsidRP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Kieno iniciatyva parengtas sprendimo projektas</w:t>
      </w:r>
      <w:r w:rsidR="00F275F7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D157BE">
        <w:rPr>
          <w:rFonts w:ascii="Times New Roman" w:hAnsi="Times New Roman" w:cs="Times New Roman"/>
          <w:sz w:val="24"/>
          <w:szCs w:val="24"/>
        </w:rPr>
        <w:t>Sprendimo</w:t>
      </w:r>
      <w:r w:rsidR="00292BF2" w:rsidRPr="00D15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F2" w:rsidRPr="00D157BE">
        <w:rPr>
          <w:rFonts w:ascii="Times New Roman" w:hAnsi="Times New Roman" w:cs="Times New Roman"/>
          <w:sz w:val="24"/>
          <w:szCs w:val="24"/>
        </w:rPr>
        <w:t>projektas parengtas Panevėžio miesto savivaldybės administracijos</w:t>
      </w:r>
      <w:r w:rsidR="00FF324B" w:rsidRPr="00D157BE">
        <w:rPr>
          <w:rFonts w:ascii="Times New Roman" w:hAnsi="Times New Roman" w:cs="Times New Roman"/>
          <w:sz w:val="24"/>
          <w:szCs w:val="24"/>
        </w:rPr>
        <w:t xml:space="preserve"> </w:t>
      </w:r>
      <w:r w:rsidR="002A4306" w:rsidRPr="00D157BE">
        <w:rPr>
          <w:rFonts w:ascii="Times New Roman" w:eastAsia="Times New Roman" w:hAnsi="Times New Roman" w:cs="Times New Roman"/>
          <w:sz w:val="24"/>
          <w:szCs w:val="24"/>
        </w:rPr>
        <w:t>iniciatyva</w:t>
      </w:r>
      <w:r w:rsidR="00FF324B" w:rsidRPr="00D15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6DAB0" w14:textId="65B88836" w:rsidR="00F275F7" w:rsidRPr="00D157BE" w:rsidRDefault="00F275F7" w:rsidP="00D157BE">
      <w:pPr>
        <w:pStyle w:val="Sraopastraipa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</w:rPr>
        <w:t>PRIDEDAMA</w:t>
      </w:r>
      <w:r w:rsidR="00B44A44" w:rsidRPr="00D157BE">
        <w:rPr>
          <w:rFonts w:ascii="Times New Roman" w:hAnsi="Times New Roman" w:cs="Times New Roman"/>
          <w:b/>
          <w:sz w:val="24"/>
          <w:szCs w:val="24"/>
        </w:rPr>
        <w:t>.</w:t>
      </w:r>
      <w:r w:rsidRPr="00D157B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60319106"/>
      <w:bookmarkStart w:id="4" w:name="_Hlk22132343"/>
      <w:r w:rsidR="00A91091" w:rsidRPr="00D157BE">
        <w:rPr>
          <w:rFonts w:ascii="Times New Roman" w:hAnsi="Times New Roman" w:cs="Times New Roman"/>
          <w:sz w:val="24"/>
          <w:szCs w:val="24"/>
        </w:rPr>
        <w:t>S</w:t>
      </w:r>
      <w:r w:rsidR="00A91091" w:rsidRPr="00D157BE">
        <w:rPr>
          <w:rFonts w:ascii="Times New Roman" w:eastAsia="Calibri" w:hAnsi="Times New Roman" w:cs="Times New Roman"/>
          <w:sz w:val="24"/>
          <w:szCs w:val="24"/>
        </w:rPr>
        <w:t>ocialinių paslaugų, teikiamų Panevėžio socialinių paslaugų centre, sąraš</w:t>
      </w:r>
      <w:bookmarkEnd w:id="3"/>
      <w:r w:rsidR="00A91091" w:rsidRPr="00D157B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91091" w:rsidRPr="00D157BE">
        <w:rPr>
          <w:rFonts w:ascii="Times New Roman" w:hAnsi="Times New Roman" w:cs="Times New Roman"/>
          <w:sz w:val="24"/>
          <w:szCs w:val="24"/>
        </w:rPr>
        <w:t>lyginamasis variantas, 4 lapai.</w:t>
      </w:r>
      <w:bookmarkEnd w:id="4"/>
    </w:p>
    <w:p w14:paraId="14D6DAB1" w14:textId="77777777" w:rsidR="00CC1CF7" w:rsidRPr="00734BE4" w:rsidRDefault="00CC1CF7" w:rsidP="00734BE4">
      <w:pPr>
        <w:pStyle w:val="Betarp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D6DAB2" w14:textId="77777777" w:rsidR="00645B52" w:rsidRPr="00734BE4" w:rsidRDefault="00645B52" w:rsidP="00734B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77777777" w:rsidR="004102BD" w:rsidRPr="00734BE4" w:rsidRDefault="009E4D2B" w:rsidP="00734B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E4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734BE4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734BE4">
        <w:rPr>
          <w:rFonts w:ascii="Times New Roman" w:hAnsi="Times New Roman" w:cs="Times New Roman"/>
          <w:sz w:val="24"/>
          <w:szCs w:val="24"/>
        </w:rPr>
        <w:tab/>
      </w:r>
      <w:r w:rsidR="00727CCB" w:rsidRPr="00734BE4">
        <w:rPr>
          <w:rFonts w:ascii="Times New Roman" w:hAnsi="Times New Roman" w:cs="Times New Roman"/>
          <w:sz w:val="24"/>
          <w:szCs w:val="24"/>
        </w:rPr>
        <w:tab/>
      </w:r>
      <w:r w:rsidR="00727CCB" w:rsidRPr="00734BE4">
        <w:rPr>
          <w:rFonts w:ascii="Times New Roman" w:hAnsi="Times New Roman" w:cs="Times New Roman"/>
          <w:sz w:val="24"/>
          <w:szCs w:val="24"/>
        </w:rPr>
        <w:tab/>
      </w:r>
      <w:r w:rsidRPr="00734BE4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734BE4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734BE4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990A" w14:textId="77777777" w:rsidR="00DF7084" w:rsidRDefault="00DF7084" w:rsidP="002D31D0">
      <w:pPr>
        <w:spacing w:after="0" w:line="240" w:lineRule="auto"/>
      </w:pPr>
      <w:r>
        <w:separator/>
      </w:r>
    </w:p>
  </w:endnote>
  <w:endnote w:type="continuationSeparator" w:id="0">
    <w:p w14:paraId="75D5F586" w14:textId="77777777" w:rsidR="00DF7084" w:rsidRDefault="00DF7084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DBE6" w14:textId="77777777" w:rsidR="00DF7084" w:rsidRDefault="00DF7084" w:rsidP="002D31D0">
      <w:pPr>
        <w:spacing w:after="0" w:line="240" w:lineRule="auto"/>
      </w:pPr>
      <w:r>
        <w:separator/>
      </w:r>
    </w:p>
  </w:footnote>
  <w:footnote w:type="continuationSeparator" w:id="0">
    <w:p w14:paraId="1BD247F3" w14:textId="77777777" w:rsidR="00DF7084" w:rsidRDefault="00DF7084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81C5E"/>
    <w:rsid w:val="00091477"/>
    <w:rsid w:val="000B14B8"/>
    <w:rsid w:val="000C4FFE"/>
    <w:rsid w:val="000D4F3B"/>
    <w:rsid w:val="000E6D33"/>
    <w:rsid w:val="001011CF"/>
    <w:rsid w:val="00106BF9"/>
    <w:rsid w:val="001236BE"/>
    <w:rsid w:val="00157342"/>
    <w:rsid w:val="001A4928"/>
    <w:rsid w:val="001E2AAE"/>
    <w:rsid w:val="001E7BC1"/>
    <w:rsid w:val="002001C2"/>
    <w:rsid w:val="00203445"/>
    <w:rsid w:val="00203692"/>
    <w:rsid w:val="00206D89"/>
    <w:rsid w:val="002366AA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929AD"/>
    <w:rsid w:val="003B462C"/>
    <w:rsid w:val="004102BD"/>
    <w:rsid w:val="00412C56"/>
    <w:rsid w:val="0044444F"/>
    <w:rsid w:val="00493750"/>
    <w:rsid w:val="00497269"/>
    <w:rsid w:val="004A6E33"/>
    <w:rsid w:val="004D0A73"/>
    <w:rsid w:val="004D5987"/>
    <w:rsid w:val="005273AC"/>
    <w:rsid w:val="005E729C"/>
    <w:rsid w:val="00633AB5"/>
    <w:rsid w:val="0063619A"/>
    <w:rsid w:val="00636863"/>
    <w:rsid w:val="00645B52"/>
    <w:rsid w:val="00645EB8"/>
    <w:rsid w:val="00671F59"/>
    <w:rsid w:val="006B3F77"/>
    <w:rsid w:val="006C4CBE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F07ED"/>
    <w:rsid w:val="00800C18"/>
    <w:rsid w:val="008404BF"/>
    <w:rsid w:val="008546DC"/>
    <w:rsid w:val="008701A7"/>
    <w:rsid w:val="008A2CAF"/>
    <w:rsid w:val="008A7853"/>
    <w:rsid w:val="008D3F70"/>
    <w:rsid w:val="00903258"/>
    <w:rsid w:val="009278E1"/>
    <w:rsid w:val="0093359B"/>
    <w:rsid w:val="00965296"/>
    <w:rsid w:val="009C31E7"/>
    <w:rsid w:val="009C59F8"/>
    <w:rsid w:val="009C6D73"/>
    <w:rsid w:val="009D6915"/>
    <w:rsid w:val="009E0160"/>
    <w:rsid w:val="009E4D2B"/>
    <w:rsid w:val="00A91091"/>
    <w:rsid w:val="00A92C3B"/>
    <w:rsid w:val="00AB5201"/>
    <w:rsid w:val="00AC1155"/>
    <w:rsid w:val="00AD3E93"/>
    <w:rsid w:val="00AD5C3C"/>
    <w:rsid w:val="00AE41D1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26C52"/>
    <w:rsid w:val="00C27DD8"/>
    <w:rsid w:val="00C7414F"/>
    <w:rsid w:val="00C847A3"/>
    <w:rsid w:val="00CA10B6"/>
    <w:rsid w:val="00CC11B9"/>
    <w:rsid w:val="00CC1CF7"/>
    <w:rsid w:val="00D07EA6"/>
    <w:rsid w:val="00D157BE"/>
    <w:rsid w:val="00D21CE2"/>
    <w:rsid w:val="00D27126"/>
    <w:rsid w:val="00D32373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CD0F-19BF-43FA-BBA2-C4EDCC6B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2890</Words>
  <Characters>1648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2023-01-09T13:14:00Z</dcterms:created>
  <dcterms:modified xsi:type="dcterms:W3CDTF">2023-01-09T13:14:00Z</dcterms:modified>
</cp:coreProperties>
</file>