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9037" w14:textId="77777777" w:rsidR="00C17EF8" w:rsidRPr="005C41AC" w:rsidRDefault="00C17EF8" w:rsidP="0082218D">
      <w:pPr>
        <w:tabs>
          <w:tab w:val="left" w:pos="851"/>
        </w:tabs>
        <w:jc w:val="center"/>
        <w:rPr>
          <w:szCs w:val="24"/>
        </w:rPr>
      </w:pPr>
      <w:bookmarkStart w:id="0" w:name="_Hlk124251761"/>
      <w:bookmarkStart w:id="1" w:name="_GoBack"/>
      <w:bookmarkEnd w:id="1"/>
      <w:r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5C41AC" w:rsidRDefault="00C17EF8" w:rsidP="00C17EF8">
      <w:pPr>
        <w:jc w:val="center"/>
        <w:rPr>
          <w:szCs w:val="24"/>
        </w:rPr>
      </w:pPr>
    </w:p>
    <w:p w14:paraId="4C7B9039" w14:textId="77777777" w:rsidR="00C17EF8" w:rsidRPr="00A562AA" w:rsidRDefault="00C17EF8" w:rsidP="00C17EF8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C7B903A" w14:textId="77777777" w:rsidR="00C17EF8" w:rsidRPr="005C41AC" w:rsidRDefault="00C17EF8" w:rsidP="00C17EF8">
      <w:pPr>
        <w:keepNext/>
        <w:jc w:val="center"/>
        <w:outlineLvl w:val="1"/>
      </w:pPr>
    </w:p>
    <w:p w14:paraId="4C7B903B" w14:textId="77777777" w:rsidR="00C17EF8" w:rsidRPr="005C41AC" w:rsidRDefault="00C17EF8" w:rsidP="00C17EF8">
      <w:pPr>
        <w:keepNext/>
        <w:jc w:val="center"/>
        <w:outlineLvl w:val="1"/>
      </w:pPr>
    </w:p>
    <w:p w14:paraId="4C7B903C" w14:textId="77777777" w:rsidR="00C17EF8" w:rsidRPr="00A562AA" w:rsidRDefault="00C17EF8" w:rsidP="00C17EF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7B903E" w14:textId="4722728B" w:rsidR="00C17EF8" w:rsidRDefault="00BB6106" w:rsidP="00C17EF8">
      <w:pPr>
        <w:jc w:val="center"/>
        <w:rPr>
          <w:b/>
        </w:rPr>
      </w:pPr>
      <w:r w:rsidRPr="009D7CCD">
        <w:rPr>
          <w:b/>
        </w:rPr>
        <w:t xml:space="preserve">DĖL PRITARIMO </w:t>
      </w:r>
      <w:r w:rsidR="009846C5" w:rsidRPr="009D7CCD">
        <w:rPr>
          <w:b/>
        </w:rPr>
        <w:t>PANEVĖŽIO PRADIN</w:t>
      </w:r>
      <w:r w:rsidR="0081434E" w:rsidRPr="009D7CCD">
        <w:rPr>
          <w:b/>
        </w:rPr>
        <w:t>ĖS</w:t>
      </w:r>
      <w:r w:rsidR="009846C5" w:rsidRPr="009D7CCD">
        <w:rPr>
          <w:b/>
        </w:rPr>
        <w:t xml:space="preserve"> MOKYKL</w:t>
      </w:r>
      <w:r w:rsidR="0081434E" w:rsidRPr="009D7CCD">
        <w:rPr>
          <w:b/>
        </w:rPr>
        <w:t>OS</w:t>
      </w:r>
      <w:r w:rsidR="009846C5" w:rsidRPr="009D7CCD">
        <w:rPr>
          <w:b/>
        </w:rPr>
        <w:t>, BERŽŲ, „ŠALTINIO“, „ĄŽUOLO“, „VILTIES“</w:t>
      </w:r>
      <w:r w:rsidR="0081434E" w:rsidRPr="009D7CCD">
        <w:rPr>
          <w:b/>
        </w:rPr>
        <w:t>, ROŽYNO, „ŽEMYNOS“</w:t>
      </w:r>
      <w:r w:rsidR="009846C5" w:rsidRPr="009D7CCD">
        <w:rPr>
          <w:b/>
        </w:rPr>
        <w:t xml:space="preserve"> IR „VYTURIO“ PROGIMNAZIJ</w:t>
      </w:r>
      <w:r w:rsidR="0081434E" w:rsidRPr="009D7CCD">
        <w:rPr>
          <w:b/>
        </w:rPr>
        <w:t>Ų</w:t>
      </w:r>
      <w:r w:rsidR="009846C5" w:rsidRPr="009D7CCD">
        <w:rPr>
          <w:b/>
        </w:rPr>
        <w:t>, MYKOLO KARKOS PAGRINDIN</w:t>
      </w:r>
      <w:r w:rsidR="0081434E" w:rsidRPr="009D7CCD">
        <w:rPr>
          <w:b/>
        </w:rPr>
        <w:t>ĖS</w:t>
      </w:r>
      <w:r w:rsidR="009846C5" w:rsidRPr="009D7CCD">
        <w:rPr>
          <w:b/>
        </w:rPr>
        <w:t xml:space="preserve"> MOKYKL</w:t>
      </w:r>
      <w:r w:rsidR="0081434E" w:rsidRPr="009D7CCD">
        <w:rPr>
          <w:b/>
        </w:rPr>
        <w:t>OS</w:t>
      </w:r>
      <w:r w:rsidR="009846C5" w:rsidRPr="009D7CCD">
        <w:rPr>
          <w:b/>
        </w:rPr>
        <w:t>, 5-</w:t>
      </w:r>
      <w:r w:rsidR="0081434E" w:rsidRPr="009D7CCD">
        <w:rPr>
          <w:b/>
        </w:rPr>
        <w:t>OSIOS</w:t>
      </w:r>
      <w:r w:rsidR="009846C5" w:rsidRPr="009D7CCD">
        <w:rPr>
          <w:b/>
        </w:rPr>
        <w:t>, JUOZO MILTINIO IR JUOZO BALČIKONIO GIMNAZIJ</w:t>
      </w:r>
      <w:r w:rsidR="0081434E" w:rsidRPr="009D7CCD">
        <w:rPr>
          <w:b/>
        </w:rPr>
        <w:t>Ų</w:t>
      </w:r>
      <w:r w:rsidR="009846C5" w:rsidRPr="009D7CCD">
        <w:rPr>
          <w:b/>
        </w:rPr>
        <w:t xml:space="preserve"> </w:t>
      </w:r>
      <w:r w:rsidRPr="009D7CCD">
        <w:rPr>
          <w:b/>
        </w:rPr>
        <w:t>DALYVAVIM</w:t>
      </w:r>
      <w:r w:rsidR="009D7CCD" w:rsidRPr="009D7CCD">
        <w:rPr>
          <w:b/>
        </w:rPr>
        <w:t>UI</w:t>
      </w:r>
      <w:r w:rsidRPr="009D7CCD">
        <w:rPr>
          <w:b/>
        </w:rPr>
        <w:t xml:space="preserve"> „TŪKSTANTMEČIO MOKYKLŲ“ PROGRAMOJE</w:t>
      </w:r>
      <w:r w:rsidRPr="00BB6106">
        <w:rPr>
          <w:b/>
        </w:rPr>
        <w:t xml:space="preserve"> </w:t>
      </w:r>
    </w:p>
    <w:p w14:paraId="2291788C" w14:textId="77777777" w:rsidR="00BB6106" w:rsidRDefault="00BB6106" w:rsidP="00C17EF8">
      <w:pPr>
        <w:jc w:val="center"/>
      </w:pPr>
    </w:p>
    <w:p w14:paraId="79E02A81" w14:textId="77777777" w:rsidR="009D7CCD" w:rsidRPr="00A562AA" w:rsidRDefault="009D7CCD" w:rsidP="009D7CC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sausio 20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TSP-22</w:t>
      </w:r>
      <w:r>
        <w:fldChar w:fldCharType="end"/>
      </w:r>
      <w:bookmarkEnd w:id="3"/>
    </w:p>
    <w:p w14:paraId="4C7B9040" w14:textId="77777777" w:rsidR="00C17EF8" w:rsidRPr="00A562AA" w:rsidRDefault="00C17EF8" w:rsidP="00C17EF8">
      <w:pPr>
        <w:keepNext/>
        <w:jc w:val="center"/>
        <w:outlineLvl w:val="2"/>
        <w:rPr>
          <w:b/>
        </w:rPr>
      </w:pPr>
      <w:r w:rsidRPr="00A562AA">
        <w:t>Panevėžys</w:t>
      </w:r>
    </w:p>
    <w:p w14:paraId="4C7B9041" w14:textId="77777777" w:rsidR="00C17EF8" w:rsidRPr="00A562AA" w:rsidRDefault="00C17EF8" w:rsidP="00C17EF8">
      <w:pPr>
        <w:ind w:firstLine="851"/>
        <w:jc w:val="both"/>
      </w:pPr>
    </w:p>
    <w:p w14:paraId="4C7B9042" w14:textId="6B998805" w:rsidR="00C17EF8" w:rsidRPr="003C1E1A" w:rsidRDefault="00C17EF8" w:rsidP="00FA05AB">
      <w:pPr>
        <w:spacing w:line="360" w:lineRule="auto"/>
        <w:ind w:firstLine="851"/>
        <w:jc w:val="both"/>
      </w:pPr>
      <w:r w:rsidRPr="00FA05AB">
        <w:rPr>
          <w:bCs/>
        </w:rPr>
        <w:t xml:space="preserve">Vadovaudamasi Lietuvos Respublikos vietos savivaldos įstatymo 6 straipsnio </w:t>
      </w:r>
      <w:r w:rsidR="00B41592" w:rsidRPr="00FA05AB">
        <w:rPr>
          <w:bCs/>
        </w:rPr>
        <w:t>5</w:t>
      </w:r>
      <w:r w:rsidRPr="00FA05AB">
        <w:rPr>
          <w:bCs/>
        </w:rPr>
        <w:t xml:space="preserve"> punktu, </w:t>
      </w:r>
      <w:r w:rsidR="00E454FC" w:rsidRPr="00FA05AB">
        <w:rPr>
          <w:bCs/>
        </w:rPr>
        <w:t>„</w:t>
      </w:r>
      <w:r w:rsidR="00EA01B6" w:rsidRPr="00FA05AB">
        <w:rPr>
          <w:bCs/>
        </w:rPr>
        <w:t>Tūkstantmečio mokyklų“ programos,</w:t>
      </w:r>
      <w:r w:rsidR="004E5413" w:rsidRPr="00FA05AB">
        <w:rPr>
          <w:bCs/>
        </w:rPr>
        <w:t xml:space="preserve"> patvirtintos</w:t>
      </w:r>
      <w:r w:rsidR="00EA01B6" w:rsidRPr="00FA05AB">
        <w:rPr>
          <w:bCs/>
        </w:rPr>
        <w:t xml:space="preserve"> Lietuvos Respublikos švietimo</w:t>
      </w:r>
      <w:r w:rsidR="00B41592" w:rsidRPr="00FA05AB">
        <w:rPr>
          <w:bCs/>
        </w:rPr>
        <w:t>, mokslo ir sporto</w:t>
      </w:r>
      <w:r w:rsidR="00EA01B6" w:rsidRPr="00FA05AB">
        <w:rPr>
          <w:bCs/>
        </w:rPr>
        <w:t xml:space="preserve"> ministro 2022 m. sausio 31 d.</w:t>
      </w:r>
      <w:r w:rsidR="004E5413" w:rsidRPr="00FA05AB">
        <w:rPr>
          <w:bCs/>
        </w:rPr>
        <w:t xml:space="preserve"> įsakymu Nr. V-137 </w:t>
      </w:r>
      <w:r w:rsidR="00E454FC" w:rsidRPr="00FA05AB">
        <w:rPr>
          <w:bCs/>
        </w:rPr>
        <w:t>„</w:t>
      </w:r>
      <w:r w:rsidR="004E5413" w:rsidRPr="00FA05AB">
        <w:rPr>
          <w:bCs/>
        </w:rPr>
        <w:t xml:space="preserve">Dėl </w:t>
      </w:r>
      <w:r w:rsidR="00E454FC" w:rsidRPr="00FA05AB">
        <w:rPr>
          <w:bCs/>
        </w:rPr>
        <w:t>„</w:t>
      </w:r>
      <w:r w:rsidR="004E5413" w:rsidRPr="00FA05AB">
        <w:rPr>
          <w:bCs/>
        </w:rPr>
        <w:t>Tūkstantmečio mokyklų“ programos patvirtinimo“</w:t>
      </w:r>
      <w:r w:rsidR="00E454FC" w:rsidRPr="00FA05AB">
        <w:rPr>
          <w:bCs/>
        </w:rPr>
        <w:t>,</w:t>
      </w:r>
      <w:r w:rsidR="004E5413" w:rsidRPr="00FA05AB">
        <w:rPr>
          <w:bCs/>
        </w:rPr>
        <w:t xml:space="preserve"> </w:t>
      </w:r>
      <w:r w:rsidR="001130BF">
        <w:rPr>
          <w:bCs/>
        </w:rPr>
        <w:t xml:space="preserve">17.1 ir </w:t>
      </w:r>
      <w:r w:rsidR="000F7AA9" w:rsidRPr="00FA05AB">
        <w:rPr>
          <w:bCs/>
        </w:rPr>
        <w:t>20.5</w:t>
      </w:r>
      <w:r w:rsidR="004E5413" w:rsidRPr="00FA05AB">
        <w:rPr>
          <w:bCs/>
        </w:rPr>
        <w:t xml:space="preserve"> </w:t>
      </w:r>
      <w:r w:rsidR="001130BF">
        <w:rPr>
          <w:bCs/>
        </w:rPr>
        <w:t>pa</w:t>
      </w:r>
      <w:r w:rsidR="001130BF" w:rsidRPr="00FA05AB">
        <w:rPr>
          <w:bCs/>
        </w:rPr>
        <w:t>punkč</w:t>
      </w:r>
      <w:r w:rsidR="001130BF">
        <w:rPr>
          <w:bCs/>
        </w:rPr>
        <w:t>iais</w:t>
      </w:r>
      <w:r w:rsidR="0030484B" w:rsidRPr="00FA05AB">
        <w:rPr>
          <w:bCs/>
        </w:rPr>
        <w:t xml:space="preserve">, </w:t>
      </w:r>
      <w:r w:rsidRPr="00FA05AB">
        <w:rPr>
          <w:bCs/>
        </w:rPr>
        <w:t xml:space="preserve">Panevėžio miesto savivaldybės </w:t>
      </w:r>
      <w:r w:rsidR="009846C5" w:rsidRPr="00FA05AB">
        <w:rPr>
          <w:bCs/>
        </w:rPr>
        <w:t xml:space="preserve">tarybos 2022 m. vasario </w:t>
      </w:r>
      <w:r w:rsidR="002F1C7A">
        <w:rPr>
          <w:bCs/>
        </w:rPr>
        <w:t>1</w:t>
      </w:r>
      <w:r w:rsidR="009846C5" w:rsidRPr="00FA05AB">
        <w:rPr>
          <w:bCs/>
        </w:rPr>
        <w:t>7</w:t>
      </w:r>
      <w:r w:rsidR="009D7CCD">
        <w:rPr>
          <w:bCs/>
        </w:rPr>
        <w:t> </w:t>
      </w:r>
      <w:r w:rsidR="009846C5" w:rsidRPr="00FA05AB">
        <w:rPr>
          <w:bCs/>
        </w:rPr>
        <w:t xml:space="preserve">d. </w:t>
      </w:r>
      <w:r w:rsidR="002F1C7A">
        <w:rPr>
          <w:bCs/>
        </w:rPr>
        <w:t>sprendimu</w:t>
      </w:r>
      <w:r w:rsidR="009846C5" w:rsidRPr="00FA05AB">
        <w:rPr>
          <w:bCs/>
        </w:rPr>
        <w:t xml:space="preserve"> Nr. </w:t>
      </w:r>
      <w:r w:rsidR="002F1C7A">
        <w:rPr>
          <w:bCs/>
        </w:rPr>
        <w:t>1-29</w:t>
      </w:r>
      <w:r w:rsidRPr="00FA05AB">
        <w:rPr>
          <w:bCs/>
        </w:rPr>
        <w:t xml:space="preserve"> </w:t>
      </w:r>
      <w:r w:rsidR="009846C5" w:rsidRPr="00FA05AB">
        <w:rPr>
          <w:bCs/>
        </w:rPr>
        <w:t>„</w:t>
      </w:r>
      <w:r w:rsidR="00FA05AB">
        <w:rPr>
          <w:bCs/>
        </w:rPr>
        <w:t>D</w:t>
      </w:r>
      <w:r w:rsidR="00FA05AB" w:rsidRPr="00FA05AB">
        <w:rPr>
          <w:bCs/>
        </w:rPr>
        <w:t xml:space="preserve">ėl pritarimo </w:t>
      </w:r>
      <w:r w:rsidR="00FA05AB">
        <w:rPr>
          <w:bCs/>
        </w:rPr>
        <w:t>P</w:t>
      </w:r>
      <w:r w:rsidR="00FA05AB" w:rsidRPr="00FA05AB">
        <w:rPr>
          <w:bCs/>
        </w:rPr>
        <w:t>anevėžio miesto savivaldybės administracijos dalyvavimui „</w:t>
      </w:r>
      <w:r w:rsidR="00FA05AB">
        <w:rPr>
          <w:bCs/>
        </w:rPr>
        <w:t>T</w:t>
      </w:r>
      <w:r w:rsidR="00FA05AB" w:rsidRPr="00FA05AB">
        <w:rPr>
          <w:bCs/>
        </w:rPr>
        <w:t xml:space="preserve">ūkstantmečio mokyklų“ programoje ir įgaliojimų </w:t>
      </w:r>
      <w:r w:rsidR="009D7CCD" w:rsidRPr="00FA05AB">
        <w:rPr>
          <w:bCs/>
        </w:rPr>
        <w:t xml:space="preserve">Savivaldybės </w:t>
      </w:r>
      <w:r w:rsidR="00FA05AB" w:rsidRPr="00FA05AB">
        <w:rPr>
          <w:bCs/>
        </w:rPr>
        <w:t>administracijos direktoriui suteikimo</w:t>
      </w:r>
      <w:r w:rsidR="009846C5">
        <w:t xml:space="preserve">“, </w:t>
      </w:r>
      <w:r w:rsidRPr="003C1E1A">
        <w:t>Panev</w:t>
      </w:r>
      <w:r>
        <w:t xml:space="preserve">ėžio miesto savivaldybės taryba </w:t>
      </w:r>
      <w:r w:rsidR="00F379A6">
        <w:t xml:space="preserve"> </w:t>
      </w:r>
      <w:r>
        <w:t>n u s p r e n d ž i a</w:t>
      </w:r>
      <w:r w:rsidRPr="003C1E1A">
        <w:t>:</w:t>
      </w:r>
    </w:p>
    <w:p w14:paraId="4C7B9043" w14:textId="4A3A659D" w:rsidR="00C17EF8" w:rsidRDefault="00C17EF8" w:rsidP="00C17EF8">
      <w:pPr>
        <w:spacing w:line="360" w:lineRule="auto"/>
        <w:ind w:firstLine="851"/>
        <w:jc w:val="both"/>
      </w:pPr>
      <w:r>
        <w:t xml:space="preserve">1. </w:t>
      </w:r>
      <w:r w:rsidR="008F2BC1">
        <w:t xml:space="preserve">Pritarti </w:t>
      </w:r>
      <w:r w:rsidR="009846C5">
        <w:rPr>
          <w:bCs/>
        </w:rPr>
        <w:t>P</w:t>
      </w:r>
      <w:r w:rsidR="009846C5" w:rsidRPr="009846C5">
        <w:rPr>
          <w:bCs/>
        </w:rPr>
        <w:t>anevėžio pradin</w:t>
      </w:r>
      <w:r w:rsidR="009846C5">
        <w:rPr>
          <w:bCs/>
        </w:rPr>
        <w:t>ės</w:t>
      </w:r>
      <w:r w:rsidR="009846C5" w:rsidRPr="009846C5">
        <w:rPr>
          <w:bCs/>
        </w:rPr>
        <w:t xml:space="preserve"> mokykl</w:t>
      </w:r>
      <w:r w:rsidR="009846C5">
        <w:rPr>
          <w:bCs/>
        </w:rPr>
        <w:t>os</w:t>
      </w:r>
      <w:r w:rsidR="009846C5" w:rsidRPr="009846C5">
        <w:rPr>
          <w:bCs/>
        </w:rPr>
        <w:t xml:space="preserve">, </w:t>
      </w:r>
      <w:r w:rsidR="009846C5">
        <w:rPr>
          <w:bCs/>
        </w:rPr>
        <w:t>B</w:t>
      </w:r>
      <w:r w:rsidR="009846C5" w:rsidRPr="009846C5">
        <w:rPr>
          <w:bCs/>
        </w:rPr>
        <w:t>eržų, „</w:t>
      </w:r>
      <w:r w:rsidR="009846C5">
        <w:rPr>
          <w:bCs/>
        </w:rPr>
        <w:t>Š</w:t>
      </w:r>
      <w:r w:rsidR="009846C5" w:rsidRPr="009846C5">
        <w:rPr>
          <w:bCs/>
        </w:rPr>
        <w:t>altinio“, „</w:t>
      </w:r>
      <w:r w:rsidR="009846C5">
        <w:rPr>
          <w:bCs/>
        </w:rPr>
        <w:t>Ą</w:t>
      </w:r>
      <w:r w:rsidR="009846C5" w:rsidRPr="009846C5">
        <w:rPr>
          <w:bCs/>
        </w:rPr>
        <w:t>žuolo“, „</w:t>
      </w:r>
      <w:r w:rsidR="009846C5">
        <w:rPr>
          <w:bCs/>
        </w:rPr>
        <w:t>V</w:t>
      </w:r>
      <w:r w:rsidR="009846C5" w:rsidRPr="009846C5">
        <w:rPr>
          <w:bCs/>
        </w:rPr>
        <w:t>ilties“</w:t>
      </w:r>
      <w:r w:rsidR="009846C5">
        <w:rPr>
          <w:bCs/>
        </w:rPr>
        <w:t>, Rožyno</w:t>
      </w:r>
      <w:r w:rsidR="0081434E">
        <w:rPr>
          <w:bCs/>
        </w:rPr>
        <w:t>, „Žemynos“</w:t>
      </w:r>
      <w:r w:rsidR="009846C5" w:rsidRPr="009846C5">
        <w:rPr>
          <w:bCs/>
        </w:rPr>
        <w:t xml:space="preserve"> ir „</w:t>
      </w:r>
      <w:r w:rsidR="009846C5">
        <w:rPr>
          <w:bCs/>
        </w:rPr>
        <w:t>V</w:t>
      </w:r>
      <w:r w:rsidR="009846C5" w:rsidRPr="009846C5">
        <w:rPr>
          <w:bCs/>
        </w:rPr>
        <w:t>yturio“ progimnazij</w:t>
      </w:r>
      <w:r w:rsidR="009846C5">
        <w:rPr>
          <w:bCs/>
        </w:rPr>
        <w:t>ų</w:t>
      </w:r>
      <w:r w:rsidR="009846C5" w:rsidRPr="009846C5">
        <w:rPr>
          <w:bCs/>
        </w:rPr>
        <w:t xml:space="preserve">, </w:t>
      </w:r>
      <w:r w:rsidR="009846C5">
        <w:rPr>
          <w:bCs/>
        </w:rPr>
        <w:t>M</w:t>
      </w:r>
      <w:r w:rsidR="009846C5" w:rsidRPr="009846C5">
        <w:rPr>
          <w:bCs/>
        </w:rPr>
        <w:t xml:space="preserve">ykolo </w:t>
      </w:r>
      <w:r w:rsidR="009846C5">
        <w:rPr>
          <w:bCs/>
        </w:rPr>
        <w:t>K</w:t>
      </w:r>
      <w:r w:rsidR="009846C5" w:rsidRPr="009846C5">
        <w:rPr>
          <w:bCs/>
        </w:rPr>
        <w:t>arkos pagrindin</w:t>
      </w:r>
      <w:r w:rsidR="009846C5">
        <w:rPr>
          <w:bCs/>
        </w:rPr>
        <w:t>ės</w:t>
      </w:r>
      <w:r w:rsidR="009846C5" w:rsidRPr="009846C5">
        <w:rPr>
          <w:bCs/>
        </w:rPr>
        <w:t xml:space="preserve"> mokykl</w:t>
      </w:r>
      <w:r w:rsidR="009846C5">
        <w:rPr>
          <w:bCs/>
        </w:rPr>
        <w:t>os</w:t>
      </w:r>
      <w:r w:rsidR="009846C5" w:rsidRPr="009846C5">
        <w:rPr>
          <w:bCs/>
        </w:rPr>
        <w:t>, 5-</w:t>
      </w:r>
      <w:r w:rsidR="0081434E">
        <w:rPr>
          <w:bCs/>
        </w:rPr>
        <w:t>osios</w:t>
      </w:r>
      <w:r w:rsidR="009846C5" w:rsidRPr="009846C5">
        <w:rPr>
          <w:bCs/>
        </w:rPr>
        <w:t xml:space="preserve">, </w:t>
      </w:r>
      <w:r w:rsidR="009846C5">
        <w:rPr>
          <w:bCs/>
        </w:rPr>
        <w:t>J</w:t>
      </w:r>
      <w:r w:rsidR="009846C5" w:rsidRPr="009846C5">
        <w:rPr>
          <w:bCs/>
        </w:rPr>
        <w:t xml:space="preserve">uozo </w:t>
      </w:r>
      <w:r w:rsidR="009846C5">
        <w:rPr>
          <w:bCs/>
        </w:rPr>
        <w:t>M</w:t>
      </w:r>
      <w:r w:rsidR="009846C5" w:rsidRPr="009846C5">
        <w:rPr>
          <w:bCs/>
        </w:rPr>
        <w:t xml:space="preserve">iltinio ir </w:t>
      </w:r>
      <w:r w:rsidR="009846C5">
        <w:rPr>
          <w:bCs/>
        </w:rPr>
        <w:t>J</w:t>
      </w:r>
      <w:r w:rsidR="009846C5" w:rsidRPr="009846C5">
        <w:rPr>
          <w:bCs/>
        </w:rPr>
        <w:t xml:space="preserve">uozo </w:t>
      </w:r>
      <w:r w:rsidR="009846C5">
        <w:rPr>
          <w:bCs/>
        </w:rPr>
        <w:t>B</w:t>
      </w:r>
      <w:r w:rsidR="009846C5" w:rsidRPr="009846C5">
        <w:rPr>
          <w:bCs/>
        </w:rPr>
        <w:t>alčikonio gimnazij</w:t>
      </w:r>
      <w:r w:rsidR="009846C5">
        <w:rPr>
          <w:bCs/>
        </w:rPr>
        <w:t xml:space="preserve">ų </w:t>
      </w:r>
      <w:r w:rsidR="009846C5" w:rsidRPr="009846C5">
        <w:rPr>
          <w:bCs/>
        </w:rPr>
        <w:t>dalyvavim</w:t>
      </w:r>
      <w:r w:rsidR="009846C5">
        <w:rPr>
          <w:bCs/>
        </w:rPr>
        <w:t>ui</w:t>
      </w:r>
      <w:r w:rsidR="002F1C7A">
        <w:rPr>
          <w:b/>
        </w:rPr>
        <w:t xml:space="preserve"> </w:t>
      </w:r>
      <w:r w:rsidR="00761C46">
        <w:t>„Tūkstantmečio mokyklų</w:t>
      </w:r>
      <w:r>
        <w:t>“</w:t>
      </w:r>
      <w:r w:rsidR="00761C46">
        <w:t xml:space="preserve"> programoje</w:t>
      </w:r>
      <w:r w:rsidR="00CD49D1">
        <w:t xml:space="preserve"> (toliau – Projektas)</w:t>
      </w:r>
      <w:r w:rsidR="00761C46">
        <w:t>.</w:t>
      </w:r>
    </w:p>
    <w:p w14:paraId="2E03680A" w14:textId="4C89D442" w:rsidR="00CD49D1" w:rsidRPr="00F02ABE" w:rsidRDefault="00D37843" w:rsidP="00F02ABE">
      <w:pPr>
        <w:pStyle w:val="Sraopastraipa"/>
        <w:spacing w:line="360" w:lineRule="auto"/>
        <w:ind w:left="0" w:firstLine="851"/>
        <w:jc w:val="both"/>
      </w:pPr>
      <w:r>
        <w:rPr>
          <w:color w:val="000000"/>
        </w:rPr>
        <w:t>2</w:t>
      </w:r>
      <w:r w:rsidR="00E10DDD">
        <w:rPr>
          <w:color w:val="000000"/>
        </w:rPr>
        <w:t xml:space="preserve">. </w:t>
      </w:r>
      <w:r w:rsidR="00CD49D1" w:rsidRPr="00F02ABE">
        <w:t xml:space="preserve">Padengti </w:t>
      </w:r>
      <w:r w:rsidR="00CD49D1" w:rsidRPr="00F02ABE">
        <w:rPr>
          <w:bCs/>
        </w:rPr>
        <w:t>tinkamų</w:t>
      </w:r>
      <w:r w:rsidR="00CD49D1" w:rsidRPr="00F02ABE">
        <w:t xml:space="preserve"> finansuoti išlaidų dalį, kurios nepadengia Projektui skiriamo finansavimo lėšos, ir netinkamas finansuoti, tačiau Projektui įgyvendinti būtinas, išlaidas</w:t>
      </w:r>
      <w:r w:rsidR="00CD49D1" w:rsidRPr="00CD49D1">
        <w:t>.</w:t>
      </w:r>
    </w:p>
    <w:p w14:paraId="511D7D12" w14:textId="4C5C1800" w:rsidR="001130BF" w:rsidRDefault="00CD49D1" w:rsidP="001130BF">
      <w:pPr>
        <w:tabs>
          <w:tab w:val="left" w:pos="709"/>
        </w:tabs>
        <w:spacing w:line="360" w:lineRule="auto"/>
        <w:ind w:firstLine="851"/>
        <w:jc w:val="both"/>
        <w:rPr>
          <w:color w:val="000000"/>
          <w:lang w:eastAsia="lt-LT"/>
        </w:rPr>
      </w:pPr>
      <w:r>
        <w:rPr>
          <w:color w:val="000000"/>
        </w:rPr>
        <w:t xml:space="preserve">3. </w:t>
      </w:r>
      <w:r w:rsidR="001130BF">
        <w:rPr>
          <w:color w:val="000000"/>
          <w:lang w:eastAsia="lt-LT"/>
        </w:rPr>
        <w:t>Nustatyti, kad sprendimas skelbiamas Teisės aktų registre ir Savivaldybės interneto svetainėje.</w:t>
      </w:r>
    </w:p>
    <w:p w14:paraId="785DCBDF" w14:textId="31B88F68" w:rsidR="001130BF" w:rsidRPr="001C2D66" w:rsidRDefault="00CD49D1">
      <w:pPr>
        <w:tabs>
          <w:tab w:val="left" w:pos="709"/>
        </w:tabs>
        <w:spacing w:line="360" w:lineRule="auto"/>
        <w:ind w:firstLine="851"/>
        <w:jc w:val="both"/>
      </w:pPr>
      <w:r>
        <w:rPr>
          <w:color w:val="000000"/>
          <w:lang w:eastAsia="lt-LT"/>
        </w:rPr>
        <w:t>4</w:t>
      </w:r>
      <w:r w:rsidR="001130BF">
        <w:rPr>
          <w:color w:val="000000"/>
          <w:lang w:eastAsia="lt-LT"/>
        </w:rPr>
        <w:t xml:space="preserve">. Nustatyti, kad sprendimas įsigalioja kitą dieną po paskelbimo Teisės aktų registre. </w:t>
      </w:r>
    </w:p>
    <w:p w14:paraId="29B3B092" w14:textId="77777777" w:rsidR="001130BF" w:rsidRDefault="001130BF" w:rsidP="00C17EF8">
      <w:pPr>
        <w:spacing w:line="360" w:lineRule="auto"/>
        <w:ind w:firstLine="851"/>
        <w:jc w:val="both"/>
        <w:rPr>
          <w:color w:val="000000"/>
        </w:rPr>
      </w:pPr>
    </w:p>
    <w:p w14:paraId="6A449A5B" w14:textId="64E293C3" w:rsidR="0081434E" w:rsidRDefault="0081434E" w:rsidP="00C17EF8">
      <w:pPr>
        <w:spacing w:line="360" w:lineRule="auto"/>
        <w:ind w:firstLine="851"/>
        <w:jc w:val="both"/>
        <w:rPr>
          <w:color w:val="000000"/>
        </w:rPr>
      </w:pPr>
    </w:p>
    <w:p w14:paraId="4C7B904A" w14:textId="1EC154F9" w:rsidR="00985C05" w:rsidRPr="00517228" w:rsidRDefault="00C17EF8">
      <w:pPr>
        <w:rPr>
          <w:color w:val="000000"/>
        </w:rPr>
      </w:pPr>
      <w:r w:rsidRPr="00EC11E6">
        <w:rPr>
          <w:color w:val="000000"/>
        </w:rPr>
        <w:t>Savivaldybės meras                                                                                    Rytis Mykolas Račkauskas</w:t>
      </w:r>
      <w:bookmarkEnd w:id="0"/>
    </w:p>
    <w:sectPr w:rsidR="00985C05" w:rsidRPr="00517228" w:rsidSect="00FF040E">
      <w:headerReference w:type="default" r:id="rId8"/>
      <w:footerReference w:type="default" r:id="rId9"/>
      <w:footerReference w:type="first" r:id="rId10"/>
      <w:pgSz w:w="11907" w:h="16840" w:code="9"/>
      <w:pgMar w:top="709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47FCB" w14:textId="77777777" w:rsidR="00D42792" w:rsidRDefault="00D42792">
      <w:r>
        <w:separator/>
      </w:r>
    </w:p>
  </w:endnote>
  <w:endnote w:type="continuationSeparator" w:id="0">
    <w:p w14:paraId="5E2DAC88" w14:textId="77777777" w:rsidR="00D42792" w:rsidRDefault="00D4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5" w14:textId="77777777" w:rsidR="0062551B" w:rsidRDefault="00C17EF8" w:rsidP="00BE4566">
    <w:pPr>
      <w:tabs>
        <w:tab w:val="left" w:pos="8445"/>
      </w:tabs>
    </w:pPr>
    <w:r>
      <w:tab/>
    </w:r>
  </w:p>
  <w:p w14:paraId="4C7B9056" w14:textId="77777777" w:rsidR="0062551B" w:rsidRDefault="002E1154"/>
  <w:p w14:paraId="4C7B9057" w14:textId="77777777" w:rsidR="0062551B" w:rsidRDefault="002E1154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8" w14:textId="77777777" w:rsidR="0062551B" w:rsidRDefault="002E1154" w:rsidP="00DD20B8">
    <w:pPr>
      <w:pStyle w:val="Porat"/>
    </w:pPr>
  </w:p>
  <w:p w14:paraId="4C7B9059" w14:textId="77777777" w:rsidR="0062551B" w:rsidRDefault="002E1154" w:rsidP="00DD20B8">
    <w:pPr>
      <w:pStyle w:val="Porat"/>
    </w:pPr>
  </w:p>
  <w:p w14:paraId="4C7B905A" w14:textId="77777777" w:rsidR="0062551B" w:rsidRDefault="002E1154" w:rsidP="00DD20B8">
    <w:pPr>
      <w:pStyle w:val="Porat"/>
    </w:pPr>
  </w:p>
  <w:p w14:paraId="4C7B905B" w14:textId="77777777" w:rsidR="0062551B" w:rsidRDefault="002E1154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59249" w14:textId="77777777" w:rsidR="00D42792" w:rsidRDefault="00D42792">
      <w:r>
        <w:separator/>
      </w:r>
    </w:p>
  </w:footnote>
  <w:footnote w:type="continuationSeparator" w:id="0">
    <w:p w14:paraId="17D0B5EA" w14:textId="77777777" w:rsidR="00D42792" w:rsidRDefault="00D42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051" w14:textId="77777777" w:rsidR="0062551B" w:rsidRDefault="002E1154">
    <w:pPr>
      <w:pStyle w:val="Antrats"/>
      <w:jc w:val="center"/>
    </w:pPr>
  </w:p>
  <w:p w14:paraId="4C7B9052" w14:textId="77777777" w:rsidR="0062551B" w:rsidRDefault="002E1154">
    <w:pPr>
      <w:pStyle w:val="Antrats"/>
      <w:jc w:val="center"/>
    </w:pPr>
  </w:p>
  <w:p w14:paraId="4C7B9053" w14:textId="77777777" w:rsidR="0062551B" w:rsidRDefault="00C17EF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49D1">
      <w:rPr>
        <w:noProof/>
      </w:rPr>
      <w:t>2</w:t>
    </w:r>
    <w:r>
      <w:rPr>
        <w:noProof/>
      </w:rPr>
      <w:fldChar w:fldCharType="end"/>
    </w:r>
  </w:p>
  <w:p w14:paraId="4C7B9054" w14:textId="77777777" w:rsidR="0062551B" w:rsidRDefault="002E11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56290"/>
    <w:multiLevelType w:val="hybridMultilevel"/>
    <w:tmpl w:val="4AC4918A"/>
    <w:lvl w:ilvl="0" w:tplc="D4E62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8"/>
    <w:rsid w:val="0003642D"/>
    <w:rsid w:val="000F7AA9"/>
    <w:rsid w:val="001130BF"/>
    <w:rsid w:val="00196591"/>
    <w:rsid w:val="001D73B9"/>
    <w:rsid w:val="002E1154"/>
    <w:rsid w:val="002F0ECD"/>
    <w:rsid w:val="002F1C7A"/>
    <w:rsid w:val="0030484B"/>
    <w:rsid w:val="0045730E"/>
    <w:rsid w:val="004E5413"/>
    <w:rsid w:val="004F0183"/>
    <w:rsid w:val="004F702A"/>
    <w:rsid w:val="00517228"/>
    <w:rsid w:val="005C04EA"/>
    <w:rsid w:val="005E7CFB"/>
    <w:rsid w:val="00620E5D"/>
    <w:rsid w:val="006D6782"/>
    <w:rsid w:val="006E5D5F"/>
    <w:rsid w:val="006F5FE8"/>
    <w:rsid w:val="00722751"/>
    <w:rsid w:val="00730413"/>
    <w:rsid w:val="007418B6"/>
    <w:rsid w:val="00761C46"/>
    <w:rsid w:val="007C471E"/>
    <w:rsid w:val="007F4C4D"/>
    <w:rsid w:val="0081434E"/>
    <w:rsid w:val="0082218D"/>
    <w:rsid w:val="00843E04"/>
    <w:rsid w:val="008821D7"/>
    <w:rsid w:val="008B0784"/>
    <w:rsid w:val="008D67E8"/>
    <w:rsid w:val="008F2BC1"/>
    <w:rsid w:val="00923EB5"/>
    <w:rsid w:val="00940F57"/>
    <w:rsid w:val="009846C5"/>
    <w:rsid w:val="00985C05"/>
    <w:rsid w:val="009B703F"/>
    <w:rsid w:val="009D7CCD"/>
    <w:rsid w:val="00A21DD1"/>
    <w:rsid w:val="00A24A15"/>
    <w:rsid w:val="00A71FDE"/>
    <w:rsid w:val="00A74D19"/>
    <w:rsid w:val="00B41592"/>
    <w:rsid w:val="00B83E65"/>
    <w:rsid w:val="00BB6106"/>
    <w:rsid w:val="00BF4C0D"/>
    <w:rsid w:val="00C17EF8"/>
    <w:rsid w:val="00C25DBD"/>
    <w:rsid w:val="00C7213D"/>
    <w:rsid w:val="00C8063A"/>
    <w:rsid w:val="00CD49D1"/>
    <w:rsid w:val="00D32FE8"/>
    <w:rsid w:val="00D37843"/>
    <w:rsid w:val="00D42792"/>
    <w:rsid w:val="00E10DDD"/>
    <w:rsid w:val="00E454FC"/>
    <w:rsid w:val="00E647FD"/>
    <w:rsid w:val="00EA01B6"/>
    <w:rsid w:val="00EC11E6"/>
    <w:rsid w:val="00EF3101"/>
    <w:rsid w:val="00F02ABE"/>
    <w:rsid w:val="00F062BB"/>
    <w:rsid w:val="00F379A6"/>
    <w:rsid w:val="00FA05AB"/>
    <w:rsid w:val="00FA33B4"/>
    <w:rsid w:val="00F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9037"/>
  <w15:chartTrackingRefBased/>
  <w15:docId w15:val="{714382A2-4C62-4ABD-B08B-F61D568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EF8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17EF8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17EF8"/>
    <w:rPr>
      <w:rFonts w:eastAsia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0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02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D49D1"/>
    <w:pPr>
      <w:ind w:left="720"/>
      <w:contextualSpacing/>
    </w:pPr>
  </w:style>
  <w:style w:type="paragraph" w:styleId="Pataisymai">
    <w:name w:val="Revision"/>
    <w:hidden/>
    <w:uiPriority w:val="99"/>
    <w:semiHidden/>
    <w:rsid w:val="00F02ABE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Diana Brazdžiunienė</cp:lastModifiedBy>
  <cp:revision>2</cp:revision>
  <cp:lastPrinted>2022-02-02T07:10:00Z</cp:lastPrinted>
  <dcterms:created xsi:type="dcterms:W3CDTF">2023-01-20T06:38:00Z</dcterms:created>
  <dcterms:modified xsi:type="dcterms:W3CDTF">2023-01-20T06:38:00Z</dcterms:modified>
</cp:coreProperties>
</file>