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B62F0" w14:textId="77777777" w:rsidR="00803FFB" w:rsidRPr="00D67F7E" w:rsidRDefault="00803FFB" w:rsidP="00803FFB">
      <w:pPr>
        <w:spacing w:after="0" w:line="240" w:lineRule="auto"/>
        <w:jc w:val="center"/>
        <w:rPr>
          <w:rFonts w:ascii="Times New Roman" w:eastAsia="Times New Roman" w:hAnsi="Times New Roman" w:cs="Times New Roman"/>
          <w:b/>
          <w:bCs/>
          <w:sz w:val="24"/>
          <w:szCs w:val="24"/>
          <w:lang w:val="en-GB"/>
        </w:rPr>
      </w:pPr>
      <w:bookmarkStart w:id="0" w:name="_GoBack"/>
      <w:bookmarkEnd w:id="0"/>
      <w:r w:rsidRPr="00D67F7E">
        <w:rPr>
          <w:rFonts w:ascii="Times New Roman" w:eastAsia="Times New Roman" w:hAnsi="Times New Roman" w:cs="Times New Roman"/>
          <w:noProof/>
          <w:sz w:val="24"/>
          <w:szCs w:val="24"/>
          <w:lang w:eastAsia="lt-LT"/>
        </w:rPr>
        <w:drawing>
          <wp:inline distT="0" distB="0" distL="0" distR="0" wp14:anchorId="316B630D" wp14:editId="316B630E">
            <wp:extent cx="1143000" cy="552450"/>
            <wp:effectExtent l="0" t="0" r="0" b="0"/>
            <wp:docPr id="13" name="Paveikslėlis 13" descr="Garsa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sas 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43000" cy="552450"/>
                    </a:xfrm>
                    <a:prstGeom prst="rect">
                      <a:avLst/>
                    </a:prstGeom>
                    <a:noFill/>
                    <a:ln>
                      <a:noFill/>
                    </a:ln>
                  </pic:spPr>
                </pic:pic>
              </a:graphicData>
            </a:graphic>
          </wp:inline>
        </w:drawing>
      </w:r>
    </w:p>
    <w:p w14:paraId="316B62F1" w14:textId="77777777" w:rsidR="00803FFB" w:rsidRPr="00D67F7E" w:rsidRDefault="00803FFB" w:rsidP="00803FFB">
      <w:pPr>
        <w:spacing w:after="0" w:line="240" w:lineRule="auto"/>
        <w:jc w:val="center"/>
        <w:rPr>
          <w:rFonts w:ascii="Times New Roman" w:eastAsia="Times New Roman" w:hAnsi="Times New Roman" w:cs="Times New Roman"/>
          <w:b/>
          <w:bCs/>
          <w:sz w:val="28"/>
          <w:szCs w:val="24"/>
          <w:lang w:val="en-GB"/>
        </w:rPr>
      </w:pPr>
      <w:r w:rsidRPr="00D67F7E">
        <w:rPr>
          <w:rFonts w:ascii="Times New Roman" w:eastAsia="Times New Roman" w:hAnsi="Times New Roman" w:cs="Times New Roman"/>
          <w:b/>
          <w:bCs/>
          <w:sz w:val="28"/>
          <w:szCs w:val="24"/>
          <w:lang w:val="en-GB"/>
        </w:rPr>
        <w:t>KINO CENTRAS „GARSAS“</w:t>
      </w:r>
    </w:p>
    <w:p w14:paraId="316B62F2"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Juridinis asme</w:t>
      </w:r>
      <w:r w:rsidR="000A3CC7">
        <w:rPr>
          <w:rFonts w:ascii="Times New Roman" w:eastAsia="Times New Roman" w:hAnsi="Times New Roman" w:cs="Times New Roman"/>
          <w:sz w:val="18"/>
          <w:szCs w:val="24"/>
          <w:lang w:val="en-GB"/>
        </w:rPr>
        <w:t>nų registras, kodas 148504349, Klaipėd</w:t>
      </w:r>
      <w:r w:rsidRPr="00D67F7E">
        <w:rPr>
          <w:rFonts w:ascii="Times New Roman" w:eastAsia="Times New Roman" w:hAnsi="Times New Roman" w:cs="Times New Roman"/>
          <w:sz w:val="18"/>
          <w:szCs w:val="24"/>
          <w:lang w:val="en-GB"/>
        </w:rPr>
        <w:t xml:space="preserve">os g. </w:t>
      </w:r>
      <w:r w:rsidR="000A3CC7">
        <w:rPr>
          <w:rFonts w:ascii="Times New Roman" w:eastAsia="Times New Roman" w:hAnsi="Times New Roman" w:cs="Times New Roman"/>
          <w:sz w:val="18"/>
          <w:szCs w:val="24"/>
          <w:lang w:val="en-GB"/>
        </w:rPr>
        <w:t>1</w:t>
      </w:r>
      <w:r w:rsidRPr="00D67F7E">
        <w:rPr>
          <w:rFonts w:ascii="Times New Roman" w:eastAsia="Times New Roman" w:hAnsi="Times New Roman" w:cs="Times New Roman"/>
          <w:sz w:val="18"/>
          <w:szCs w:val="24"/>
          <w:lang w:val="en-GB"/>
        </w:rPr>
        <w:t>4</w:t>
      </w:r>
      <w:r w:rsidR="000A3CC7">
        <w:rPr>
          <w:rFonts w:ascii="Times New Roman" w:eastAsia="Times New Roman" w:hAnsi="Times New Roman" w:cs="Times New Roman"/>
          <w:sz w:val="18"/>
          <w:szCs w:val="24"/>
          <w:lang w:val="en-GB"/>
        </w:rPr>
        <w:t>6</w:t>
      </w:r>
      <w:r w:rsidRPr="00D67F7E">
        <w:rPr>
          <w:rFonts w:ascii="Times New Roman" w:eastAsia="Times New Roman" w:hAnsi="Times New Roman" w:cs="Times New Roman"/>
          <w:sz w:val="18"/>
          <w:szCs w:val="24"/>
          <w:lang w:val="en-GB"/>
        </w:rPr>
        <w:t xml:space="preserve">, </w:t>
      </w:r>
    </w:p>
    <w:p w14:paraId="316B62F3" w14:textId="77777777" w:rsidR="00803FFB" w:rsidRPr="00D67F7E" w:rsidRDefault="00803FFB" w:rsidP="00803FFB">
      <w:pPr>
        <w:pBdr>
          <w:bottom w:val="single" w:sz="6" w:space="1" w:color="auto"/>
        </w:pBdr>
        <w:spacing w:after="0" w:line="240" w:lineRule="auto"/>
        <w:jc w:val="center"/>
        <w:rPr>
          <w:rFonts w:ascii="Times New Roman" w:eastAsia="Times New Roman" w:hAnsi="Times New Roman" w:cs="Times New Roman"/>
          <w:sz w:val="18"/>
          <w:szCs w:val="24"/>
          <w:lang w:val="en-GB"/>
        </w:rPr>
      </w:pPr>
      <w:r w:rsidRPr="00D67F7E">
        <w:rPr>
          <w:rFonts w:ascii="Times New Roman" w:eastAsia="Times New Roman" w:hAnsi="Times New Roman" w:cs="Times New Roman"/>
          <w:sz w:val="18"/>
          <w:szCs w:val="24"/>
          <w:lang w:val="en-GB"/>
        </w:rPr>
        <w:t>LT-3</w:t>
      </w:r>
      <w:r w:rsidR="000A3CC7">
        <w:rPr>
          <w:rFonts w:ascii="Times New Roman" w:eastAsia="Times New Roman" w:hAnsi="Times New Roman" w:cs="Times New Roman"/>
          <w:sz w:val="18"/>
          <w:szCs w:val="24"/>
          <w:lang w:val="en-GB"/>
        </w:rPr>
        <w:t>737</w:t>
      </w:r>
      <w:r w:rsidRPr="00D67F7E">
        <w:rPr>
          <w:rFonts w:ascii="Times New Roman" w:eastAsia="Times New Roman" w:hAnsi="Times New Roman" w:cs="Times New Roman"/>
          <w:sz w:val="18"/>
          <w:szCs w:val="24"/>
          <w:lang w:val="en-GB"/>
        </w:rPr>
        <w:t>5</w:t>
      </w:r>
      <w:r w:rsidR="000A3CC7">
        <w:rPr>
          <w:rFonts w:ascii="Times New Roman" w:eastAsia="Times New Roman" w:hAnsi="Times New Roman" w:cs="Times New Roman"/>
          <w:sz w:val="18"/>
          <w:szCs w:val="24"/>
          <w:lang w:val="en-GB"/>
        </w:rPr>
        <w:t xml:space="preserve"> Panevėžys. Tel. 8~684 75685, </w:t>
      </w:r>
      <w:r w:rsidRPr="00D67F7E">
        <w:rPr>
          <w:rFonts w:ascii="Times New Roman" w:eastAsia="Times New Roman" w:hAnsi="Times New Roman" w:cs="Times New Roman"/>
          <w:sz w:val="18"/>
          <w:szCs w:val="24"/>
          <w:lang w:val="en-GB"/>
        </w:rPr>
        <w:t>El.p. kcgarsas@garsas.lt</w:t>
      </w:r>
    </w:p>
    <w:p w14:paraId="316B62F4" w14:textId="77777777" w:rsidR="00803FFB" w:rsidRDefault="00803FFB" w:rsidP="00803FFB">
      <w:pPr>
        <w:spacing w:after="0" w:line="360" w:lineRule="auto"/>
        <w:ind w:right="-397"/>
        <w:jc w:val="both"/>
        <w:rPr>
          <w:rFonts w:ascii="Times New Roman" w:eastAsia="Times New Roman" w:hAnsi="Times New Roman" w:cs="Times New Roman"/>
          <w:sz w:val="24"/>
          <w:szCs w:val="24"/>
          <w:lang w:val="en-GB"/>
        </w:rPr>
      </w:pPr>
    </w:p>
    <w:p w14:paraId="316B62F5" w14:textId="77777777" w:rsidR="00A464E2" w:rsidRPr="002A7040" w:rsidRDefault="00F10FE6" w:rsidP="005343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Panevėžio </w:t>
      </w:r>
      <w:r w:rsidRPr="002A7040">
        <w:rPr>
          <w:rFonts w:ascii="Times New Roman" w:eastAsia="Times New Roman" w:hAnsi="Times New Roman" w:cs="Times New Roman"/>
          <w:sz w:val="24"/>
          <w:szCs w:val="24"/>
        </w:rPr>
        <w:t>miesto savivaldybės</w:t>
      </w:r>
    </w:p>
    <w:p w14:paraId="316B62F6" w14:textId="77777777" w:rsidR="009B264B" w:rsidRDefault="00F10FE6" w:rsidP="005343EE">
      <w:pPr>
        <w:spacing w:after="0" w:line="360" w:lineRule="auto"/>
        <w:rPr>
          <w:rFonts w:ascii="Times New Roman" w:eastAsia="Times New Roman" w:hAnsi="Times New Roman" w:cs="Times New Roman"/>
          <w:sz w:val="24"/>
          <w:szCs w:val="24"/>
        </w:rPr>
      </w:pPr>
      <w:r w:rsidRPr="002A7040">
        <w:rPr>
          <w:rFonts w:ascii="Times New Roman" w:eastAsia="Times New Roman" w:hAnsi="Times New Roman" w:cs="Times New Roman"/>
          <w:sz w:val="24"/>
          <w:szCs w:val="24"/>
        </w:rPr>
        <w:t>Administracijos direktoriui</w:t>
      </w:r>
    </w:p>
    <w:p w14:paraId="316B62F7" w14:textId="77777777" w:rsidR="00A464E2" w:rsidRPr="00F10FE6" w:rsidRDefault="009B264B" w:rsidP="005343E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Tomui Juknai</w:t>
      </w:r>
      <w:r w:rsidR="00AF5C59" w:rsidRPr="00F91DDD">
        <w:rPr>
          <w:rFonts w:ascii="Times New Roman" w:eastAsia="Times New Roman" w:hAnsi="Times New Roman" w:cs="Times New Roman"/>
          <w:sz w:val="24"/>
          <w:szCs w:val="24"/>
        </w:rPr>
        <w:tab/>
      </w:r>
      <w:r w:rsidR="00AF5C59" w:rsidRPr="00F91DDD">
        <w:rPr>
          <w:rFonts w:ascii="Times New Roman" w:eastAsia="Times New Roman" w:hAnsi="Times New Roman" w:cs="Times New Roman"/>
          <w:sz w:val="24"/>
          <w:szCs w:val="24"/>
        </w:rPr>
        <w:tab/>
      </w:r>
      <w:r w:rsidR="00137CE0" w:rsidRPr="00F91DDD">
        <w:rPr>
          <w:rFonts w:ascii="Times New Roman" w:eastAsia="Times New Roman" w:hAnsi="Times New Roman" w:cs="Times New Roman"/>
          <w:sz w:val="24"/>
          <w:szCs w:val="24"/>
        </w:rPr>
        <w:t xml:space="preserve">                    2</w:t>
      </w:r>
      <w:r w:rsidR="0011482E" w:rsidRPr="00F91DDD">
        <w:rPr>
          <w:rFonts w:ascii="Times New Roman" w:eastAsia="Times New Roman" w:hAnsi="Times New Roman" w:cs="Times New Roman"/>
          <w:sz w:val="24"/>
          <w:szCs w:val="24"/>
        </w:rPr>
        <w:t>02</w:t>
      </w:r>
      <w:r w:rsidR="00F91DDD" w:rsidRPr="00F91DDD">
        <w:rPr>
          <w:rFonts w:ascii="Times New Roman" w:eastAsia="Times New Roman" w:hAnsi="Times New Roman" w:cs="Times New Roman"/>
          <w:sz w:val="24"/>
          <w:szCs w:val="24"/>
        </w:rPr>
        <w:t>3</w:t>
      </w:r>
      <w:r w:rsidR="002A6940" w:rsidRPr="00F91DDD">
        <w:rPr>
          <w:rFonts w:ascii="Times New Roman" w:eastAsia="Times New Roman" w:hAnsi="Times New Roman" w:cs="Times New Roman"/>
          <w:sz w:val="24"/>
          <w:szCs w:val="24"/>
        </w:rPr>
        <w:t>-0</w:t>
      </w:r>
      <w:r w:rsidR="00F91DDD" w:rsidRPr="00F91DDD">
        <w:rPr>
          <w:rFonts w:ascii="Times New Roman" w:eastAsia="Times New Roman" w:hAnsi="Times New Roman" w:cs="Times New Roman"/>
          <w:sz w:val="24"/>
          <w:szCs w:val="24"/>
        </w:rPr>
        <w:t>1</w:t>
      </w:r>
      <w:r w:rsidR="002A6940" w:rsidRPr="00F91DDD">
        <w:rPr>
          <w:rFonts w:ascii="Times New Roman" w:eastAsia="Times New Roman" w:hAnsi="Times New Roman" w:cs="Times New Roman"/>
          <w:sz w:val="24"/>
          <w:szCs w:val="24"/>
        </w:rPr>
        <w:t>-</w:t>
      </w:r>
      <w:r w:rsidR="008B7114">
        <w:rPr>
          <w:rFonts w:ascii="Times New Roman" w:eastAsia="Times New Roman" w:hAnsi="Times New Roman" w:cs="Times New Roman"/>
          <w:sz w:val="24"/>
          <w:szCs w:val="24"/>
        </w:rPr>
        <w:t>25</w:t>
      </w:r>
      <w:r w:rsidR="00A464E2" w:rsidRPr="00F91DDD">
        <w:rPr>
          <w:rFonts w:ascii="Times New Roman" w:eastAsia="Times New Roman" w:hAnsi="Times New Roman" w:cs="Times New Roman"/>
          <w:sz w:val="24"/>
          <w:szCs w:val="24"/>
        </w:rPr>
        <w:t xml:space="preserve"> Nr. 3-</w:t>
      </w:r>
      <w:r w:rsidR="00F42DD0">
        <w:rPr>
          <w:rFonts w:ascii="Times New Roman" w:eastAsia="Times New Roman" w:hAnsi="Times New Roman" w:cs="Times New Roman"/>
          <w:sz w:val="24"/>
          <w:szCs w:val="24"/>
        </w:rPr>
        <w:t>12</w:t>
      </w:r>
      <w:r w:rsidR="00061348" w:rsidRPr="00F91DDD">
        <w:rPr>
          <w:rFonts w:ascii="Times New Roman" w:eastAsia="Times New Roman" w:hAnsi="Times New Roman" w:cs="Times New Roman"/>
          <w:sz w:val="24"/>
          <w:szCs w:val="24"/>
        </w:rPr>
        <w:t xml:space="preserve"> </w:t>
      </w:r>
      <w:r w:rsidR="0013408D" w:rsidRPr="00F91DDD">
        <w:rPr>
          <w:rFonts w:ascii="Times New Roman" w:eastAsia="Times New Roman" w:hAnsi="Times New Roman" w:cs="Times New Roman"/>
          <w:sz w:val="24"/>
          <w:szCs w:val="24"/>
        </w:rPr>
        <w:t>(1.19</w:t>
      </w:r>
      <w:r w:rsidR="00F42DD0">
        <w:rPr>
          <w:rFonts w:ascii="Times New Roman" w:eastAsia="Times New Roman" w:hAnsi="Times New Roman" w:cs="Times New Roman"/>
          <w:sz w:val="24"/>
          <w:szCs w:val="24"/>
        </w:rPr>
        <w:t>E</w:t>
      </w:r>
      <w:r w:rsidR="00F10745" w:rsidRPr="00F91DDD">
        <w:rPr>
          <w:rFonts w:ascii="Times New Roman" w:eastAsia="Times New Roman" w:hAnsi="Times New Roman" w:cs="Times New Roman"/>
          <w:sz w:val="24"/>
          <w:szCs w:val="24"/>
        </w:rPr>
        <w:t>)</w:t>
      </w:r>
    </w:p>
    <w:p w14:paraId="316B62F8" w14:textId="77777777" w:rsidR="00A464E2" w:rsidRP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16B62F9" w14:textId="77777777" w:rsid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16B62FA" w14:textId="77777777" w:rsidR="0011482E" w:rsidRDefault="0011482E"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16B62FB" w14:textId="77777777" w:rsidR="00A464E2" w:rsidRPr="00A464E2" w:rsidRDefault="00A464E2" w:rsidP="00A464E2">
      <w:pPr>
        <w:pBdr>
          <w:top w:val="nil"/>
          <w:left w:val="nil"/>
          <w:bottom w:val="nil"/>
          <w:right w:val="nil"/>
          <w:between w:val="nil"/>
          <w:bar w:val="nil"/>
        </w:pBdr>
        <w:spacing w:after="0" w:line="240" w:lineRule="auto"/>
        <w:rPr>
          <w:rFonts w:ascii="Helvetica" w:eastAsia="Arial Unicode MS" w:hAnsi="Helvetica" w:cs="Arial Unicode MS"/>
          <w:color w:val="000000"/>
          <w:bdr w:val="nil"/>
          <w:lang w:eastAsia="lt-LT"/>
        </w:rPr>
      </w:pPr>
    </w:p>
    <w:p w14:paraId="316B62FC" w14:textId="77777777" w:rsidR="00A464E2" w:rsidRPr="008D04F2" w:rsidRDefault="00A464E2" w:rsidP="00A464E2">
      <w:pPr>
        <w:pBdr>
          <w:top w:val="nil"/>
          <w:left w:val="nil"/>
          <w:bottom w:val="nil"/>
          <w:right w:val="nil"/>
          <w:between w:val="nil"/>
          <w:bar w:val="nil"/>
        </w:pBdr>
        <w:spacing w:after="0" w:line="240" w:lineRule="auto"/>
        <w:rPr>
          <w:rFonts w:ascii="Times New Roman" w:eastAsia="Arial Unicode MS" w:hAnsi="Times New Roman" w:cs="Times New Roman"/>
          <w:b/>
          <w:bCs/>
          <w:color w:val="000000"/>
          <w:bdr w:val="nil"/>
          <w:lang w:eastAsia="lt-LT"/>
        </w:rPr>
      </w:pPr>
    </w:p>
    <w:p w14:paraId="316B62FD" w14:textId="77777777" w:rsidR="00F525D9" w:rsidRDefault="00F10FE6" w:rsidP="00F10FE6">
      <w:pPr>
        <w:spacing w:after="0" w:line="24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DĖL</w:t>
      </w:r>
      <w:r w:rsidR="002A7040">
        <w:rPr>
          <w:rFonts w:ascii="Times New Roman" w:eastAsia="Times New Roman" w:hAnsi="Times New Roman" w:cs="Times New Roman"/>
          <w:b/>
          <w:sz w:val="24"/>
          <w:szCs w:val="24"/>
          <w:lang w:eastAsia="en-GB"/>
        </w:rPr>
        <w:t xml:space="preserve"> LEIDIMO NUOMOTIS</w:t>
      </w:r>
      <w:r>
        <w:rPr>
          <w:rFonts w:ascii="Times New Roman" w:eastAsia="Times New Roman" w:hAnsi="Times New Roman" w:cs="Times New Roman"/>
          <w:b/>
          <w:sz w:val="24"/>
          <w:szCs w:val="24"/>
          <w:lang w:eastAsia="en-GB"/>
        </w:rPr>
        <w:t xml:space="preserve"> AUTOMOBIL</w:t>
      </w:r>
      <w:r w:rsidR="002A7040">
        <w:rPr>
          <w:rFonts w:ascii="Times New Roman" w:eastAsia="Times New Roman" w:hAnsi="Times New Roman" w:cs="Times New Roman"/>
          <w:b/>
          <w:sz w:val="24"/>
          <w:szCs w:val="24"/>
          <w:lang w:eastAsia="en-GB"/>
        </w:rPr>
        <w:t>Į</w:t>
      </w:r>
    </w:p>
    <w:p w14:paraId="316B62FE" w14:textId="77777777" w:rsidR="002A6940" w:rsidRDefault="002A6940" w:rsidP="00F525D9">
      <w:pPr>
        <w:spacing w:after="0" w:line="240" w:lineRule="auto"/>
        <w:jc w:val="center"/>
        <w:rPr>
          <w:rFonts w:ascii="Times New Roman" w:eastAsia="Times New Roman" w:hAnsi="Times New Roman" w:cs="Times New Roman"/>
          <w:b/>
          <w:sz w:val="24"/>
          <w:szCs w:val="24"/>
          <w:lang w:eastAsia="en-GB"/>
        </w:rPr>
      </w:pPr>
    </w:p>
    <w:p w14:paraId="316B62FF" w14:textId="77777777" w:rsidR="002A6940" w:rsidRPr="00F525D9" w:rsidRDefault="002A6940" w:rsidP="00F525D9">
      <w:pPr>
        <w:spacing w:after="0" w:line="240" w:lineRule="auto"/>
        <w:jc w:val="center"/>
        <w:rPr>
          <w:rFonts w:ascii="Times New Roman" w:eastAsia="Times New Roman" w:hAnsi="Times New Roman" w:cs="Times New Roman"/>
          <w:b/>
          <w:sz w:val="24"/>
          <w:szCs w:val="24"/>
          <w:lang w:eastAsia="en-GB"/>
        </w:rPr>
      </w:pPr>
    </w:p>
    <w:p w14:paraId="316B6300"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16B6301"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16B6302" w14:textId="77777777" w:rsidR="00F525D9" w:rsidRPr="00F525D9" w:rsidRDefault="00F10FE6" w:rsidP="00F10FE6">
      <w:pPr>
        <w:spacing w:after="0" w:line="360" w:lineRule="auto"/>
        <w:ind w:firstLine="1296"/>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 xml:space="preserve">Vadovaujantis 2009 m. gegužės 27 d. Lietuvos Respublikos nutarimu Nr. 542 „Dėl Lietuvos Respublikos Vyriausybės 1998 m. lapkričio 17 d. nutarimo Nr. 1341 „Dėl tarnybinių lengvųjų automobilių įsigijimo, nuomos ir naudojimo biudžetinėse įstaigose“ pakeitimo“ 1.7 punktu ir Panevėžio miesto savivaldybės tarybos 2013 m. gegužės 30 d. sprendimu Nr. 1-164 „Dėl tarnybinių lengvųjų automobilių įsigijimo, nuomos ir naudojimo Panevėžio miesto savivaldybės biudžetinėse įstaigose tvarkos aprašo patvirtinimo“ 5 punktu, prašome leisti </w:t>
      </w:r>
      <w:r w:rsidR="00F91DDD">
        <w:rPr>
          <w:rFonts w:ascii="Times New Roman" w:eastAsia="Times New Roman" w:hAnsi="Times New Roman" w:cs="Times New Roman"/>
          <w:sz w:val="24"/>
          <w:szCs w:val="24"/>
          <w:lang w:eastAsia="en-GB"/>
        </w:rPr>
        <w:t xml:space="preserve">viešųjų pirkimų įstatymo nustatyta tvarka </w:t>
      </w:r>
      <w:r>
        <w:rPr>
          <w:rFonts w:ascii="Times New Roman" w:eastAsia="Times New Roman" w:hAnsi="Times New Roman" w:cs="Times New Roman"/>
          <w:sz w:val="24"/>
          <w:szCs w:val="24"/>
          <w:lang w:eastAsia="en-GB"/>
        </w:rPr>
        <w:t xml:space="preserve">nuomotis </w:t>
      </w:r>
      <w:r w:rsidR="002A7040" w:rsidRPr="00447EAC">
        <w:rPr>
          <w:rFonts w:ascii="Times New Roman" w:eastAsia="Times New Roman" w:hAnsi="Times New Roman" w:cs="Times New Roman"/>
          <w:sz w:val="24"/>
          <w:szCs w:val="24"/>
          <w:lang w:eastAsia="en-GB"/>
        </w:rPr>
        <w:t xml:space="preserve">lengvąjį </w:t>
      </w:r>
      <w:r w:rsidRPr="00447EAC">
        <w:rPr>
          <w:rFonts w:ascii="Times New Roman" w:eastAsia="Times New Roman" w:hAnsi="Times New Roman" w:cs="Times New Roman"/>
          <w:sz w:val="24"/>
          <w:szCs w:val="24"/>
          <w:lang w:eastAsia="en-GB"/>
        </w:rPr>
        <w:t xml:space="preserve">automobilį, kurio didžiausia leidžiamoji masė ne mažesnė nei 3000 kg, </w:t>
      </w:r>
      <w:r w:rsidR="00054D30" w:rsidRPr="00447EAC">
        <w:rPr>
          <w:rFonts w:ascii="Times New Roman" w:eastAsia="Times New Roman" w:hAnsi="Times New Roman" w:cs="Times New Roman"/>
          <w:sz w:val="24"/>
          <w:szCs w:val="24"/>
          <w:lang w:eastAsia="en-GB"/>
        </w:rPr>
        <w:t>kad</w:t>
      </w:r>
      <w:r w:rsidR="0013408D" w:rsidRPr="00447EAC">
        <w:rPr>
          <w:rFonts w:ascii="Times New Roman" w:eastAsia="Times New Roman" w:hAnsi="Times New Roman" w:cs="Times New Roman"/>
          <w:sz w:val="24"/>
          <w:szCs w:val="24"/>
          <w:lang w:eastAsia="en-GB"/>
        </w:rPr>
        <w:t xml:space="preserve"> galėtų </w:t>
      </w:r>
      <w:r w:rsidR="006229CC" w:rsidRPr="00447EAC">
        <w:rPr>
          <w:rFonts w:ascii="Times New Roman" w:eastAsia="Times New Roman" w:hAnsi="Times New Roman" w:cs="Times New Roman"/>
          <w:sz w:val="24"/>
          <w:szCs w:val="24"/>
          <w:lang w:eastAsia="en-GB"/>
        </w:rPr>
        <w:t>transportuoti</w:t>
      </w:r>
      <w:r w:rsidR="0013408D" w:rsidRPr="00447EAC">
        <w:rPr>
          <w:rFonts w:ascii="Times New Roman" w:eastAsia="Times New Roman" w:hAnsi="Times New Roman" w:cs="Times New Roman"/>
          <w:sz w:val="24"/>
          <w:szCs w:val="24"/>
          <w:lang w:eastAsia="en-GB"/>
        </w:rPr>
        <w:t xml:space="preserve"> LED</w:t>
      </w:r>
      <w:r w:rsidR="0013408D">
        <w:rPr>
          <w:rFonts w:ascii="Times New Roman" w:eastAsia="Times New Roman" w:hAnsi="Times New Roman" w:cs="Times New Roman"/>
          <w:sz w:val="24"/>
          <w:szCs w:val="24"/>
          <w:lang w:eastAsia="en-GB"/>
        </w:rPr>
        <w:t xml:space="preserve"> ekrano priekabą, kurios svoris </w:t>
      </w:r>
      <w:r w:rsidR="002A7040">
        <w:rPr>
          <w:rFonts w:ascii="Times New Roman" w:eastAsia="Times New Roman" w:hAnsi="Times New Roman" w:cs="Times New Roman"/>
          <w:sz w:val="24"/>
          <w:szCs w:val="24"/>
          <w:lang w:eastAsia="en-GB"/>
        </w:rPr>
        <w:t>3000 kg. Automobilis reikalingas išvažiuojamiesiems kino seansams su LED ekranu</w:t>
      </w:r>
      <w:r>
        <w:rPr>
          <w:rFonts w:ascii="Times New Roman" w:eastAsia="Times New Roman" w:hAnsi="Times New Roman" w:cs="Times New Roman"/>
          <w:sz w:val="24"/>
          <w:szCs w:val="24"/>
          <w:lang w:eastAsia="en-GB"/>
        </w:rPr>
        <w:t xml:space="preserve"> </w:t>
      </w:r>
      <w:r w:rsidR="00C27233">
        <w:rPr>
          <w:rFonts w:ascii="Times New Roman" w:eastAsia="Times New Roman" w:hAnsi="Times New Roman" w:cs="Times New Roman"/>
          <w:sz w:val="24"/>
          <w:szCs w:val="24"/>
          <w:lang w:eastAsia="en-GB"/>
        </w:rPr>
        <w:t>3-ims vasaros sezonams</w:t>
      </w:r>
      <w:r w:rsidR="00F91DDD">
        <w:rPr>
          <w:rFonts w:ascii="Times New Roman" w:eastAsia="Times New Roman" w:hAnsi="Times New Roman" w:cs="Times New Roman"/>
          <w:sz w:val="24"/>
          <w:szCs w:val="24"/>
          <w:lang w:eastAsia="en-GB"/>
        </w:rPr>
        <w:t xml:space="preserve"> (2023-2025 m.)</w:t>
      </w:r>
      <w:r w:rsidR="00C27233">
        <w:rPr>
          <w:rFonts w:ascii="Times New Roman" w:eastAsia="Times New Roman" w:hAnsi="Times New Roman" w:cs="Times New Roman"/>
          <w:sz w:val="24"/>
          <w:szCs w:val="24"/>
          <w:lang w:eastAsia="en-GB"/>
        </w:rPr>
        <w:t>: 4</w:t>
      </w:r>
      <w:r w:rsidR="00054D30">
        <w:rPr>
          <w:rFonts w:ascii="Times New Roman" w:eastAsia="Times New Roman" w:hAnsi="Times New Roman" w:cs="Times New Roman"/>
          <w:sz w:val="24"/>
          <w:szCs w:val="24"/>
          <w:lang w:eastAsia="en-GB"/>
        </w:rPr>
        <w:t xml:space="preserve"> mėnesiams </w:t>
      </w:r>
      <w:r w:rsidR="00C27233">
        <w:rPr>
          <w:rFonts w:ascii="Times New Roman" w:eastAsia="Times New Roman" w:hAnsi="Times New Roman" w:cs="Times New Roman"/>
          <w:sz w:val="24"/>
          <w:szCs w:val="24"/>
          <w:lang w:eastAsia="en-GB"/>
        </w:rPr>
        <w:t>(birželis –rugsėj</w:t>
      </w:r>
      <w:r w:rsidR="00054D30">
        <w:rPr>
          <w:rFonts w:ascii="Times New Roman" w:eastAsia="Times New Roman" w:hAnsi="Times New Roman" w:cs="Times New Roman"/>
          <w:sz w:val="24"/>
          <w:szCs w:val="24"/>
          <w:lang w:eastAsia="en-GB"/>
        </w:rPr>
        <w:t>is)</w:t>
      </w:r>
      <w:r w:rsidR="002A7040">
        <w:rPr>
          <w:rFonts w:ascii="Times New Roman" w:eastAsia="Times New Roman" w:hAnsi="Times New Roman" w:cs="Times New Roman"/>
          <w:sz w:val="24"/>
          <w:szCs w:val="24"/>
          <w:lang w:eastAsia="en-GB"/>
        </w:rPr>
        <w:t>.</w:t>
      </w:r>
      <w:r w:rsidR="00054D30">
        <w:rPr>
          <w:rFonts w:ascii="Times New Roman" w:eastAsia="Times New Roman" w:hAnsi="Times New Roman" w:cs="Times New Roman"/>
          <w:sz w:val="24"/>
          <w:szCs w:val="24"/>
          <w:lang w:eastAsia="en-GB"/>
        </w:rPr>
        <w:t xml:space="preserve"> LED ekranas bus transportuojamas </w:t>
      </w:r>
      <w:r w:rsidR="00447EAC">
        <w:rPr>
          <w:rFonts w:ascii="Times New Roman" w:eastAsia="Times New Roman" w:hAnsi="Times New Roman" w:cs="Times New Roman"/>
          <w:sz w:val="24"/>
          <w:szCs w:val="24"/>
          <w:lang w:eastAsia="en-GB"/>
        </w:rPr>
        <w:t>į įvairius renginius mieste</w:t>
      </w:r>
      <w:r w:rsidR="00054D30">
        <w:rPr>
          <w:rFonts w:ascii="Times New Roman" w:eastAsia="Times New Roman" w:hAnsi="Times New Roman" w:cs="Times New Roman"/>
          <w:sz w:val="24"/>
          <w:szCs w:val="24"/>
          <w:lang w:eastAsia="en-GB"/>
        </w:rPr>
        <w:t xml:space="preserve"> </w:t>
      </w:r>
      <w:r w:rsidR="004B22AD">
        <w:rPr>
          <w:rFonts w:ascii="Times New Roman" w:eastAsia="Times New Roman" w:hAnsi="Times New Roman" w:cs="Times New Roman"/>
          <w:sz w:val="24"/>
          <w:szCs w:val="24"/>
          <w:lang w:eastAsia="en-GB"/>
        </w:rPr>
        <w:t>ir</w:t>
      </w:r>
      <w:r w:rsidR="00054D30">
        <w:rPr>
          <w:rFonts w:ascii="Times New Roman" w:eastAsia="Times New Roman" w:hAnsi="Times New Roman" w:cs="Times New Roman"/>
          <w:sz w:val="24"/>
          <w:szCs w:val="24"/>
          <w:lang w:eastAsia="en-GB"/>
        </w:rPr>
        <w:t xml:space="preserve"> </w:t>
      </w:r>
      <w:r w:rsidR="006229CC">
        <w:rPr>
          <w:rFonts w:ascii="Times New Roman" w:eastAsia="Times New Roman" w:hAnsi="Times New Roman" w:cs="Times New Roman"/>
          <w:sz w:val="24"/>
          <w:szCs w:val="24"/>
          <w:lang w:eastAsia="en-GB"/>
        </w:rPr>
        <w:t>nuomojamas.</w:t>
      </w:r>
      <w:r w:rsidR="00F91DDD">
        <w:rPr>
          <w:rFonts w:ascii="Times New Roman" w:eastAsia="Times New Roman" w:hAnsi="Times New Roman" w:cs="Times New Roman"/>
          <w:sz w:val="24"/>
          <w:szCs w:val="24"/>
          <w:lang w:eastAsia="en-GB"/>
        </w:rPr>
        <w:t xml:space="preserve"> </w:t>
      </w:r>
      <w:r w:rsidR="00447EAC">
        <w:rPr>
          <w:rFonts w:ascii="Times New Roman" w:eastAsia="Times New Roman" w:hAnsi="Times New Roman" w:cs="Times New Roman"/>
          <w:sz w:val="24"/>
          <w:szCs w:val="24"/>
          <w:lang w:eastAsia="en-GB"/>
        </w:rPr>
        <w:t>Automobilio nuomos išlaidas planuojame apmokėti iš uždirbamų pajamų.</w:t>
      </w:r>
      <w:r w:rsidR="006229CC">
        <w:rPr>
          <w:rFonts w:ascii="Times New Roman" w:eastAsia="Times New Roman" w:hAnsi="Times New Roman" w:cs="Times New Roman"/>
          <w:sz w:val="24"/>
          <w:szCs w:val="24"/>
          <w:lang w:eastAsia="en-GB"/>
        </w:rPr>
        <w:t xml:space="preserve">  </w:t>
      </w:r>
    </w:p>
    <w:p w14:paraId="316B6303"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16B6304" w14:textId="77777777" w:rsidR="00F525D9" w:rsidRPr="00F525D9" w:rsidRDefault="00F525D9" w:rsidP="00F525D9">
      <w:pPr>
        <w:spacing w:after="0" w:line="240" w:lineRule="auto"/>
        <w:jc w:val="both"/>
        <w:rPr>
          <w:rFonts w:ascii="Times New Roman" w:eastAsia="Times New Roman" w:hAnsi="Times New Roman" w:cs="Times New Roman"/>
          <w:b/>
          <w:sz w:val="24"/>
          <w:szCs w:val="24"/>
          <w:lang w:eastAsia="en-GB"/>
        </w:rPr>
      </w:pPr>
    </w:p>
    <w:p w14:paraId="316B6305" w14:textId="77777777" w:rsidR="00A464E2" w:rsidRPr="0011482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6" w14:textId="77777777" w:rsidR="00A464E2" w:rsidRPr="002D2A1E" w:rsidRDefault="002A7040" w:rsidP="00137CE0">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Direktorė</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464E2" w:rsidRPr="002D2A1E">
        <w:rPr>
          <w:rFonts w:ascii="Times New Roman" w:eastAsia="Times New Roman" w:hAnsi="Times New Roman" w:cs="Times New Roman"/>
          <w:sz w:val="24"/>
          <w:szCs w:val="24"/>
        </w:rPr>
        <w:tab/>
        <w:t xml:space="preserve">             </w:t>
      </w:r>
      <w:r w:rsidR="00137CE0" w:rsidRPr="002D2A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Genė Pučinskienė</w:t>
      </w:r>
    </w:p>
    <w:p w14:paraId="316B6307"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8"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9"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A"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B" w14:textId="77777777" w:rsidR="00A464E2" w:rsidRPr="002D2A1E" w:rsidRDefault="00A464E2" w:rsidP="00A464E2">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rPr>
      </w:pPr>
    </w:p>
    <w:p w14:paraId="316B630C" w14:textId="77777777" w:rsidR="008E11B9" w:rsidRPr="00803FFB" w:rsidRDefault="002A7040" w:rsidP="002C4680">
      <w:pPr>
        <w:pBdr>
          <w:top w:val="nil"/>
          <w:left w:val="nil"/>
          <w:bottom w:val="nil"/>
          <w:right w:val="nil"/>
          <w:between w:val="nil"/>
          <w:bar w:val="nil"/>
        </w:pBd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Administracinės veiklos koordinatorė D. Tauginienė</w:t>
      </w:r>
      <w:r w:rsidR="00A464E2" w:rsidRPr="002D2A1E">
        <w:rPr>
          <w:rFonts w:ascii="Times New Roman" w:eastAsia="Times New Roman" w:hAnsi="Times New Roman" w:cs="Times New Roman"/>
          <w:sz w:val="24"/>
          <w:szCs w:val="24"/>
        </w:rPr>
        <w:t>, tel. 8-</w:t>
      </w:r>
      <w:r>
        <w:rPr>
          <w:rFonts w:ascii="Times New Roman" w:eastAsia="Times New Roman" w:hAnsi="Times New Roman" w:cs="Times New Roman"/>
          <w:sz w:val="24"/>
          <w:szCs w:val="24"/>
        </w:rPr>
        <w:t>684 75685</w:t>
      </w:r>
      <w:r w:rsidR="00A464E2" w:rsidRPr="002D2A1E">
        <w:rPr>
          <w:rFonts w:ascii="Times New Roman" w:eastAsia="Times New Roman" w:hAnsi="Times New Roman" w:cs="Times New Roman"/>
          <w:sz w:val="24"/>
          <w:szCs w:val="24"/>
        </w:rPr>
        <w:t xml:space="preserve">, el.p. </w:t>
      </w:r>
      <w:hyperlink r:id="rId5" w:history="1">
        <w:r w:rsidRPr="00632BC2">
          <w:rPr>
            <w:rStyle w:val="Hipersaitas"/>
            <w:rFonts w:ascii="Times New Roman" w:eastAsia="Times New Roman" w:hAnsi="Times New Roman" w:cs="Times New Roman"/>
            <w:sz w:val="24"/>
            <w:szCs w:val="24"/>
            <w:lang w:val="en-GB"/>
          </w:rPr>
          <w:t>kcgarsas</w:t>
        </w:r>
        <w:r w:rsidRPr="00632BC2">
          <w:rPr>
            <w:rStyle w:val="Hipersaitas"/>
            <w:rFonts w:ascii="Times New Roman" w:eastAsia="Times New Roman" w:hAnsi="Times New Roman" w:cs="Times New Roman"/>
            <w:sz w:val="24"/>
            <w:szCs w:val="24"/>
            <w:lang w:val="en-US"/>
          </w:rPr>
          <w:t>@garsas.lt</w:t>
        </w:r>
      </w:hyperlink>
      <w:r w:rsidR="00A464E2">
        <w:rPr>
          <w:rFonts w:ascii="Times New Roman" w:eastAsia="Times New Roman" w:hAnsi="Times New Roman" w:cs="Times New Roman"/>
          <w:sz w:val="24"/>
          <w:szCs w:val="24"/>
          <w:lang w:val="en-US"/>
        </w:rPr>
        <w:t xml:space="preserve"> </w:t>
      </w:r>
      <w:r w:rsidR="00A464E2">
        <w:rPr>
          <w:rFonts w:ascii="Times New Roman" w:eastAsia="Times New Roman" w:hAnsi="Times New Roman" w:cs="Times New Roman"/>
          <w:sz w:val="24"/>
          <w:szCs w:val="24"/>
          <w:lang w:val="en-GB"/>
        </w:rPr>
        <w:tab/>
      </w:r>
    </w:p>
    <w:sectPr w:rsidR="008E11B9" w:rsidRPr="00803FFB" w:rsidSect="00D67F7E">
      <w:pgSz w:w="11906" w:h="16838"/>
      <w:pgMar w:top="1701"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97"/>
    <w:rsid w:val="00002628"/>
    <w:rsid w:val="00054D30"/>
    <w:rsid w:val="00061348"/>
    <w:rsid w:val="000A3CC7"/>
    <w:rsid w:val="000D63B8"/>
    <w:rsid w:val="0011482E"/>
    <w:rsid w:val="00123AFD"/>
    <w:rsid w:val="0013408D"/>
    <w:rsid w:val="00137CE0"/>
    <w:rsid w:val="001B1596"/>
    <w:rsid w:val="0025295F"/>
    <w:rsid w:val="00256AED"/>
    <w:rsid w:val="002A6940"/>
    <w:rsid w:val="002A7040"/>
    <w:rsid w:val="002C4680"/>
    <w:rsid w:val="002D2A1E"/>
    <w:rsid w:val="003F043D"/>
    <w:rsid w:val="00447EAC"/>
    <w:rsid w:val="004B0404"/>
    <w:rsid w:val="004B22AD"/>
    <w:rsid w:val="005343EE"/>
    <w:rsid w:val="00560AD8"/>
    <w:rsid w:val="006229CC"/>
    <w:rsid w:val="00661668"/>
    <w:rsid w:val="00677197"/>
    <w:rsid w:val="00803FFB"/>
    <w:rsid w:val="00813EE8"/>
    <w:rsid w:val="00856422"/>
    <w:rsid w:val="008B7114"/>
    <w:rsid w:val="008D04F2"/>
    <w:rsid w:val="008E11B9"/>
    <w:rsid w:val="0092013B"/>
    <w:rsid w:val="009B264B"/>
    <w:rsid w:val="00A464E2"/>
    <w:rsid w:val="00AA376F"/>
    <w:rsid w:val="00AF5C59"/>
    <w:rsid w:val="00BD33C2"/>
    <w:rsid w:val="00C27233"/>
    <w:rsid w:val="00D15D38"/>
    <w:rsid w:val="00E06EB9"/>
    <w:rsid w:val="00EA76C5"/>
    <w:rsid w:val="00EC0C57"/>
    <w:rsid w:val="00F10745"/>
    <w:rsid w:val="00F10DB8"/>
    <w:rsid w:val="00F10FE6"/>
    <w:rsid w:val="00F42DD0"/>
    <w:rsid w:val="00F525D9"/>
    <w:rsid w:val="00F91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B62F0"/>
  <w15:chartTrackingRefBased/>
  <w15:docId w15:val="{7BA28472-AFB0-4A79-A22D-6EA270F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3FF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B1596"/>
    <w:rPr>
      <w:color w:val="0563C1" w:themeColor="hyperlink"/>
      <w:u w:val="single"/>
    </w:rPr>
  </w:style>
  <w:style w:type="paragraph" w:styleId="Debesliotekstas">
    <w:name w:val="Balloon Text"/>
    <w:basedOn w:val="prastasis"/>
    <w:link w:val="DebesliotekstasDiagrama"/>
    <w:uiPriority w:val="99"/>
    <w:semiHidden/>
    <w:unhideWhenUsed/>
    <w:rsid w:val="00256A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6A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7437">
      <w:bodyDiv w:val="1"/>
      <w:marLeft w:val="0"/>
      <w:marRight w:val="0"/>
      <w:marTop w:val="0"/>
      <w:marBottom w:val="0"/>
      <w:divBdr>
        <w:top w:val="none" w:sz="0" w:space="0" w:color="auto"/>
        <w:left w:val="none" w:sz="0" w:space="0" w:color="auto"/>
        <w:bottom w:val="none" w:sz="0" w:space="0" w:color="auto"/>
        <w:right w:val="none" w:sz="0" w:space="0" w:color="auto"/>
      </w:divBdr>
    </w:div>
    <w:div w:id="58584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cgarsas@garsas.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555</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Kino centras office</dc:creator>
  <cp:lastModifiedBy>Diana Brazdžiunienė</cp:lastModifiedBy>
  <cp:revision>2</cp:revision>
  <cp:lastPrinted>2022-04-13T07:53:00Z</cp:lastPrinted>
  <dcterms:created xsi:type="dcterms:W3CDTF">2023-02-06T06:01:00Z</dcterms:created>
  <dcterms:modified xsi:type="dcterms:W3CDTF">2023-02-06T06:01:00Z</dcterms:modified>
</cp:coreProperties>
</file>