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B3675" w14:textId="77777777" w:rsidR="00FD5C04" w:rsidRDefault="007E7BA4">
      <w:pPr>
        <w:ind w:left="10206"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Forma patvirtinta</w:t>
      </w:r>
    </w:p>
    <w:p w14:paraId="035B3676" w14:textId="77777777" w:rsidR="00FD5C04" w:rsidRDefault="007E7BA4">
      <w:pPr>
        <w:ind w:left="10206" w:firstLine="0"/>
        <w:rPr>
          <w:rFonts w:ascii="Times New Roman" w:hAnsi="Times New Roman" w:cs="Times New Roman"/>
          <w:sz w:val="24"/>
          <w:szCs w:val="24"/>
        </w:rPr>
      </w:pPr>
      <w:r>
        <w:rPr>
          <w:rFonts w:ascii="Times New Roman" w:hAnsi="Times New Roman" w:cs="Times New Roman"/>
          <w:sz w:val="24"/>
          <w:szCs w:val="24"/>
        </w:rPr>
        <w:t>Lietuvos Respublikos kultūros ministro</w:t>
      </w:r>
    </w:p>
    <w:p w14:paraId="035B3677" w14:textId="77777777" w:rsidR="00FD5C04" w:rsidRDefault="007E7BA4">
      <w:pPr>
        <w:ind w:left="10206" w:firstLine="0"/>
        <w:rPr>
          <w:rFonts w:ascii="Times New Roman" w:hAnsi="Times New Roman" w:cs="Times New Roman"/>
          <w:sz w:val="24"/>
          <w:szCs w:val="24"/>
        </w:rPr>
      </w:pPr>
      <w:r>
        <w:rPr>
          <w:rFonts w:ascii="Times New Roman" w:hAnsi="Times New Roman" w:cs="Times New Roman"/>
          <w:sz w:val="24"/>
          <w:szCs w:val="24"/>
        </w:rPr>
        <w:t>2017 m. lapkričio 30 d. įsakymu Nr. ĮV-1145</w:t>
      </w:r>
    </w:p>
    <w:p w14:paraId="035B3678" w14:textId="77777777" w:rsidR="00FD5C04" w:rsidRDefault="00FD5C04">
      <w:pPr>
        <w:ind w:left="10206" w:firstLine="0"/>
        <w:rPr>
          <w:rFonts w:ascii="Times New Roman" w:hAnsi="Times New Roman" w:cs="Times New Roman"/>
          <w:sz w:val="24"/>
          <w:szCs w:val="24"/>
        </w:rPr>
      </w:pPr>
    </w:p>
    <w:p w14:paraId="035B3679" w14:textId="77777777" w:rsidR="00FD5C04" w:rsidRDefault="00FD5C04">
      <w:pPr>
        <w:ind w:left="10206" w:firstLine="0"/>
        <w:rPr>
          <w:rFonts w:ascii="Times New Roman" w:hAnsi="Times New Roman" w:cs="Times New Roman"/>
          <w:sz w:val="24"/>
          <w:szCs w:val="24"/>
        </w:rPr>
      </w:pPr>
    </w:p>
    <w:p w14:paraId="035B367A" w14:textId="77777777" w:rsidR="00FD5C04" w:rsidRDefault="007E7BA4">
      <w:pPr>
        <w:ind w:firstLine="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NACIONALINIO, VALSTYBINIO IR SAVIVALDYBĖS TEATRO IR KONCERTINĖS ĮSTAIGOS PRAĖJUSIŲ METŲ KŪRYBINĖS VEIKLOS PROGRAMOS ATASKAITA</w:t>
      </w:r>
    </w:p>
    <w:p w14:paraId="035B367B" w14:textId="77777777" w:rsidR="00FD5C04" w:rsidRDefault="00FD5C04">
      <w:pPr>
        <w:ind w:left="10206" w:firstLine="0"/>
        <w:rPr>
          <w:rFonts w:ascii="Times New Roman" w:hAnsi="Times New Roman" w:cs="Times New Roman"/>
          <w:sz w:val="24"/>
          <w:szCs w:val="24"/>
        </w:rPr>
      </w:pPr>
    </w:p>
    <w:p w14:paraId="035B367C" w14:textId="77777777" w:rsidR="00FD5C04" w:rsidRDefault="00FD5C04">
      <w:pPr>
        <w:ind w:firstLine="0"/>
        <w:rPr>
          <w:rFonts w:ascii="Times New Roman" w:hAnsi="Times New Roman" w:cs="Times New Roman"/>
          <w:color w:val="000000"/>
          <w:sz w:val="24"/>
          <w:szCs w:val="24"/>
        </w:rPr>
      </w:pPr>
    </w:p>
    <w:p w14:paraId="035B367D" w14:textId="77777777" w:rsidR="00FD5C04" w:rsidRDefault="007E7BA4">
      <w:pPr>
        <w:ind w:firstLine="0"/>
        <w:rPr>
          <w:rFonts w:ascii="Times New Roman" w:hAnsi="Times New Roman" w:cs="Times New Roman"/>
          <w:color w:val="000000"/>
          <w:sz w:val="24"/>
          <w:szCs w:val="24"/>
          <w:u w:val="single"/>
        </w:rPr>
      </w:pPr>
      <w:r>
        <w:rPr>
          <w:rFonts w:ascii="Times New Roman" w:hAnsi="Times New Roman" w:cs="Times New Roman"/>
          <w:b/>
          <w:color w:val="000000"/>
          <w:sz w:val="24"/>
          <w:szCs w:val="24"/>
        </w:rPr>
        <w:t xml:space="preserve">2022 BIUDŽETINIAI METAI                </w:t>
      </w:r>
      <w:r>
        <w:rPr>
          <w:rFonts w:ascii="Times New Roman" w:hAnsi="Times New Roman" w:cs="Times New Roman"/>
          <w:b/>
          <w:color w:val="000000"/>
          <w:sz w:val="24"/>
          <w:szCs w:val="24"/>
          <w:u w:val="single"/>
        </w:rPr>
        <w:t>_          _____</w:t>
      </w:r>
      <w:r>
        <w:rPr>
          <w:u w:val="single"/>
        </w:rPr>
        <w:t xml:space="preserve"> </w:t>
      </w:r>
      <w:r>
        <w:rPr>
          <w:rFonts w:ascii="Times New Roman" w:hAnsi="Times New Roman" w:cs="Times New Roman"/>
          <w:b/>
          <w:color w:val="000000"/>
          <w:sz w:val="24"/>
          <w:szCs w:val="24"/>
          <w:u w:val="single"/>
        </w:rPr>
        <w:t>PANEVĖŽIO LĖLIŲ VEŽIMO TEATRAS</w:t>
      </w:r>
      <w:r>
        <w:rPr>
          <w:rFonts w:ascii="Times New Roman" w:hAnsi="Times New Roman" w:cs="Times New Roman"/>
          <w:color w:val="000000"/>
          <w:sz w:val="24"/>
          <w:szCs w:val="24"/>
          <w:u w:val="single"/>
        </w:rPr>
        <w:t xml:space="preserve"> _______</w:t>
      </w:r>
    </w:p>
    <w:p w14:paraId="035B367E" w14:textId="77777777" w:rsidR="00FD5C04" w:rsidRDefault="007E7BA4">
      <w:pPr>
        <w:widowControl w:val="0"/>
        <w:shd w:val="clear" w:color="auto" w:fill="FFFFFF"/>
        <w:tabs>
          <w:tab w:val="left" w:leader="underscore" w:pos="3119"/>
        </w:tabs>
        <w:ind w:firstLine="0"/>
        <w:jc w:val="center"/>
        <w:rPr>
          <w:rFonts w:ascii="Times New Roman" w:hAnsi="Times New Roman" w:cs="Times New Roman"/>
          <w:color w:val="000000"/>
          <w:sz w:val="22"/>
        </w:rPr>
      </w:pPr>
      <w:r>
        <w:rPr>
          <w:rFonts w:ascii="Times New Roman" w:hAnsi="Times New Roman" w:cs="Times New Roman"/>
          <w:color w:val="000000"/>
          <w:sz w:val="22"/>
        </w:rPr>
        <w:t>(nacionalinio, valstybinio ar savivaldybės teatro pavadinimas)</w:t>
      </w:r>
    </w:p>
    <w:p w14:paraId="035B367F" w14:textId="77777777" w:rsidR="00FD5C04" w:rsidRDefault="00FD5C04">
      <w:pPr>
        <w:widowControl w:val="0"/>
        <w:shd w:val="clear" w:color="auto" w:fill="FFFFFF"/>
        <w:tabs>
          <w:tab w:val="left" w:leader="underscore" w:pos="3960"/>
        </w:tabs>
        <w:ind w:firstLine="0"/>
        <w:rPr>
          <w:rFonts w:ascii="Times New Roman" w:hAnsi="Times New Roman" w:cs="Times New Roman"/>
          <w:b/>
          <w:color w:val="000000"/>
          <w:sz w:val="24"/>
          <w:szCs w:val="24"/>
        </w:rPr>
      </w:pPr>
    </w:p>
    <w:p w14:paraId="035B3680" w14:textId="77777777" w:rsidR="00FD5C04" w:rsidRDefault="007E7BA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SPEKTAKLIAI, MENO RENGINIAI</w:t>
      </w:r>
    </w:p>
    <w:tbl>
      <w:tblPr>
        <w:tblW w:w="5000" w:type="pct"/>
        <w:tblLayout w:type="fixed"/>
        <w:tblCellMar>
          <w:left w:w="40" w:type="dxa"/>
          <w:right w:w="40" w:type="dxa"/>
        </w:tblCellMar>
        <w:tblLook w:val="0000" w:firstRow="0" w:lastRow="0" w:firstColumn="0" w:lastColumn="0" w:noHBand="0" w:noVBand="0"/>
      </w:tblPr>
      <w:tblGrid>
        <w:gridCol w:w="542"/>
        <w:gridCol w:w="3908"/>
        <w:gridCol w:w="1376"/>
        <w:gridCol w:w="1103"/>
        <w:gridCol w:w="1653"/>
        <w:gridCol w:w="6068"/>
      </w:tblGrid>
      <w:tr w:rsidR="00FD5C04" w14:paraId="035B3687" w14:textId="77777777">
        <w:trPr>
          <w:cantSplit/>
          <w:trHeight w:val="276"/>
        </w:trPr>
        <w:tc>
          <w:tcPr>
            <w:tcW w:w="54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681"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Eil. Nr.</w:t>
            </w:r>
          </w:p>
        </w:tc>
        <w:tc>
          <w:tcPr>
            <w:tcW w:w="3886"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682"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Pavadinimas, autorius (autoriai)</w:t>
            </w:r>
          </w:p>
        </w:tc>
        <w:tc>
          <w:tcPr>
            <w:tcW w:w="1368"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683"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Žanras</w:t>
            </w:r>
          </w:p>
        </w:tc>
        <w:tc>
          <w:tcPr>
            <w:tcW w:w="109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684"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Premjeros metai</w:t>
            </w:r>
          </w:p>
        </w:tc>
        <w:tc>
          <w:tcPr>
            <w:tcW w:w="1644" w:type="dxa"/>
            <w:vMerge w:val="restart"/>
            <w:tcBorders>
              <w:top w:val="single" w:sz="6" w:space="0" w:color="000000"/>
              <w:left w:val="single" w:sz="6" w:space="0" w:color="000000"/>
              <w:bottom w:val="single" w:sz="6" w:space="0" w:color="000000"/>
              <w:right w:val="single" w:sz="4" w:space="0" w:color="000000"/>
            </w:tcBorders>
            <w:shd w:val="clear" w:color="auto" w:fill="FFFFFF"/>
            <w:vAlign w:val="center"/>
          </w:tcPr>
          <w:p w14:paraId="035B3685"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Kūrybinė grupė</w:t>
            </w:r>
          </w:p>
        </w:tc>
        <w:tc>
          <w:tcPr>
            <w:tcW w:w="6034" w:type="dxa"/>
            <w:vMerge w:val="restart"/>
            <w:tcBorders>
              <w:top w:val="single" w:sz="6" w:space="0" w:color="000000"/>
              <w:left w:val="single" w:sz="4" w:space="0" w:color="000000"/>
              <w:bottom w:val="single" w:sz="6" w:space="0" w:color="000000"/>
              <w:right w:val="single" w:sz="6" w:space="0" w:color="000000"/>
            </w:tcBorders>
            <w:shd w:val="clear" w:color="auto" w:fill="FFFFFF"/>
            <w:vAlign w:val="center"/>
          </w:tcPr>
          <w:p w14:paraId="035B3686" w14:textId="77777777" w:rsidR="00FD5C04" w:rsidRDefault="007E7BA4">
            <w:pPr>
              <w:widowControl w:val="0"/>
              <w:shd w:val="clear" w:color="auto" w:fill="FFFFFF"/>
              <w:ind w:left="60" w:firstLine="34"/>
              <w:jc w:val="center"/>
              <w:rPr>
                <w:rFonts w:ascii="Times New Roman" w:hAnsi="Times New Roman" w:cs="Times New Roman"/>
                <w:color w:val="000000"/>
                <w:sz w:val="22"/>
              </w:rPr>
            </w:pPr>
            <w:r>
              <w:rPr>
                <w:rFonts w:ascii="Times New Roman" w:hAnsi="Times New Roman" w:cs="Times New Roman"/>
                <w:sz w:val="22"/>
                <w:lang w:eastAsia="lt-LT"/>
              </w:rPr>
              <w:t>Neatliktų arba papildomai parengtų spektaklių, meno renginių priežastys</w:t>
            </w:r>
          </w:p>
        </w:tc>
      </w:tr>
      <w:tr w:rsidR="00FD5C04" w14:paraId="035B368E" w14:textId="77777777">
        <w:trPr>
          <w:cantSplit/>
          <w:trHeight w:val="253"/>
        </w:trPr>
        <w:tc>
          <w:tcPr>
            <w:tcW w:w="540" w:type="dxa"/>
            <w:vMerge/>
            <w:tcBorders>
              <w:left w:val="single" w:sz="6" w:space="0" w:color="000000"/>
              <w:bottom w:val="single" w:sz="6" w:space="0" w:color="000000"/>
              <w:right w:val="single" w:sz="6" w:space="0" w:color="000000"/>
            </w:tcBorders>
            <w:shd w:val="clear" w:color="auto" w:fill="FFFFFF"/>
            <w:vAlign w:val="center"/>
          </w:tcPr>
          <w:p w14:paraId="035B3688" w14:textId="77777777" w:rsidR="00FD5C04" w:rsidRDefault="00FD5C04">
            <w:pPr>
              <w:widowControl w:val="0"/>
              <w:ind w:firstLine="0"/>
              <w:jc w:val="center"/>
              <w:rPr>
                <w:rFonts w:ascii="Times New Roman" w:hAnsi="Times New Roman" w:cs="Times New Roman"/>
                <w:color w:val="000000"/>
                <w:sz w:val="22"/>
              </w:rPr>
            </w:pPr>
          </w:p>
        </w:tc>
        <w:tc>
          <w:tcPr>
            <w:tcW w:w="3886" w:type="dxa"/>
            <w:vMerge/>
            <w:tcBorders>
              <w:left w:val="single" w:sz="6" w:space="0" w:color="000000"/>
              <w:bottom w:val="single" w:sz="6" w:space="0" w:color="000000"/>
              <w:right w:val="single" w:sz="6" w:space="0" w:color="000000"/>
            </w:tcBorders>
            <w:shd w:val="clear" w:color="auto" w:fill="FFFFFF"/>
            <w:vAlign w:val="center"/>
          </w:tcPr>
          <w:p w14:paraId="035B3689" w14:textId="77777777" w:rsidR="00FD5C04" w:rsidRDefault="00FD5C04">
            <w:pPr>
              <w:widowControl w:val="0"/>
              <w:ind w:firstLine="0"/>
              <w:jc w:val="center"/>
              <w:rPr>
                <w:rFonts w:ascii="Times New Roman" w:hAnsi="Times New Roman" w:cs="Times New Roman"/>
                <w:color w:val="000000"/>
                <w:sz w:val="22"/>
              </w:rPr>
            </w:pPr>
          </w:p>
        </w:tc>
        <w:tc>
          <w:tcPr>
            <w:tcW w:w="1368" w:type="dxa"/>
            <w:vMerge/>
            <w:tcBorders>
              <w:left w:val="single" w:sz="6" w:space="0" w:color="000000"/>
              <w:bottom w:val="single" w:sz="6" w:space="0" w:color="000000"/>
              <w:right w:val="single" w:sz="6" w:space="0" w:color="000000"/>
            </w:tcBorders>
            <w:shd w:val="clear" w:color="auto" w:fill="FFFFFF"/>
            <w:vAlign w:val="center"/>
          </w:tcPr>
          <w:p w14:paraId="035B368A" w14:textId="77777777" w:rsidR="00FD5C04" w:rsidRDefault="00FD5C04">
            <w:pPr>
              <w:widowControl w:val="0"/>
              <w:ind w:firstLine="0"/>
              <w:jc w:val="center"/>
              <w:rPr>
                <w:rFonts w:ascii="Times New Roman" w:hAnsi="Times New Roman" w:cs="Times New Roman"/>
                <w:color w:val="000000"/>
                <w:sz w:val="22"/>
              </w:rPr>
            </w:pPr>
          </w:p>
        </w:tc>
        <w:tc>
          <w:tcPr>
            <w:tcW w:w="1097" w:type="dxa"/>
            <w:vMerge/>
            <w:tcBorders>
              <w:left w:val="single" w:sz="6" w:space="0" w:color="000000"/>
              <w:bottom w:val="single" w:sz="6" w:space="0" w:color="000000"/>
              <w:right w:val="single" w:sz="6" w:space="0" w:color="000000"/>
            </w:tcBorders>
            <w:shd w:val="clear" w:color="auto" w:fill="FFFFFF"/>
            <w:vAlign w:val="center"/>
          </w:tcPr>
          <w:p w14:paraId="035B368B" w14:textId="77777777" w:rsidR="00FD5C04" w:rsidRDefault="00FD5C04">
            <w:pPr>
              <w:widowControl w:val="0"/>
              <w:ind w:firstLine="0"/>
              <w:jc w:val="center"/>
              <w:rPr>
                <w:rFonts w:ascii="Times New Roman" w:hAnsi="Times New Roman" w:cs="Times New Roman"/>
                <w:color w:val="000000"/>
                <w:sz w:val="22"/>
              </w:rPr>
            </w:pPr>
          </w:p>
        </w:tc>
        <w:tc>
          <w:tcPr>
            <w:tcW w:w="1644" w:type="dxa"/>
            <w:vMerge/>
            <w:tcBorders>
              <w:left w:val="single" w:sz="6" w:space="0" w:color="000000"/>
              <w:bottom w:val="single" w:sz="6" w:space="0" w:color="000000"/>
              <w:right w:val="single" w:sz="4" w:space="0" w:color="000000"/>
            </w:tcBorders>
            <w:shd w:val="clear" w:color="auto" w:fill="FFFFFF"/>
            <w:vAlign w:val="center"/>
          </w:tcPr>
          <w:p w14:paraId="035B368C" w14:textId="77777777" w:rsidR="00FD5C04" w:rsidRDefault="00FD5C04">
            <w:pPr>
              <w:widowControl w:val="0"/>
              <w:ind w:firstLine="0"/>
              <w:jc w:val="center"/>
              <w:rPr>
                <w:rFonts w:ascii="Times New Roman" w:hAnsi="Times New Roman" w:cs="Times New Roman"/>
                <w:color w:val="000000"/>
                <w:sz w:val="22"/>
              </w:rPr>
            </w:pPr>
          </w:p>
        </w:tc>
        <w:tc>
          <w:tcPr>
            <w:tcW w:w="6034" w:type="dxa"/>
            <w:vMerge/>
            <w:tcBorders>
              <w:left w:val="single" w:sz="4" w:space="0" w:color="000000"/>
              <w:bottom w:val="single" w:sz="6" w:space="0" w:color="000000"/>
              <w:right w:val="single" w:sz="6" w:space="0" w:color="000000"/>
            </w:tcBorders>
            <w:shd w:val="clear" w:color="auto" w:fill="FFFFFF"/>
            <w:vAlign w:val="center"/>
          </w:tcPr>
          <w:p w14:paraId="035B368D" w14:textId="77777777" w:rsidR="00FD5C04" w:rsidRDefault="00FD5C04">
            <w:pPr>
              <w:widowControl w:val="0"/>
              <w:ind w:firstLine="0"/>
              <w:jc w:val="center"/>
              <w:rPr>
                <w:rFonts w:ascii="Times New Roman" w:hAnsi="Times New Roman" w:cs="Times New Roman"/>
                <w:color w:val="000000"/>
                <w:sz w:val="22"/>
              </w:rPr>
            </w:pPr>
          </w:p>
        </w:tc>
      </w:tr>
      <w:tr w:rsidR="00FD5C04" w14:paraId="035B3695"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8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9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J. Kazakaitis „Trys lokiai“, rež. A. Markuckis</w:t>
            </w:r>
            <w:r>
              <w:rPr>
                <w:rFonts w:ascii="Times New Roman" w:hAnsi="Times New Roman" w:cs="Times New Roman"/>
                <w:color w:val="000000"/>
                <w:sz w:val="22"/>
              </w:rPr>
              <w:br/>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9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9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2000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9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94" w14:textId="77777777" w:rsidR="00FD5C04" w:rsidRDefault="007E7BA4">
            <w:pPr>
              <w:widowControl w:val="0"/>
              <w:shd w:val="clear" w:color="auto" w:fill="FFFFFF"/>
              <w:ind w:right="103" w:firstLine="8"/>
              <w:rPr>
                <w:rFonts w:ascii="Times New Roman" w:hAnsi="Times New Roman" w:cs="Times New Roman"/>
                <w:color w:val="000000"/>
                <w:sz w:val="22"/>
              </w:rPr>
            </w:pPr>
            <w:r>
              <w:rPr>
                <w:rFonts w:ascii="Times New Roman" w:hAnsi="Times New Roman" w:cs="Times New Roman"/>
                <w:color w:val="000000"/>
                <w:sz w:val="22"/>
              </w:rPr>
              <w:t xml:space="preserve">Parodyti – 9 spektakliai  (iš jų 8 teatre, 1 </w:t>
            </w:r>
            <w:r>
              <w:rPr>
                <w:rFonts w:ascii="Times New Roman" w:hAnsi="Times New Roman" w:cs="Times New Roman"/>
                <w:sz w:val="22"/>
              </w:rPr>
              <w:t>YouTube</w:t>
            </w:r>
            <w:r>
              <w:rPr>
                <w:rFonts w:ascii="Times New Roman" w:hAnsi="Times New Roman" w:cs="Times New Roman"/>
                <w:color w:val="FF0000"/>
                <w:sz w:val="22"/>
              </w:rPr>
              <w:t xml:space="preserve"> </w:t>
            </w:r>
            <w:r>
              <w:rPr>
                <w:rFonts w:ascii="Times New Roman" w:hAnsi="Times New Roman" w:cs="Times New Roman"/>
                <w:color w:val="000000"/>
                <w:sz w:val="22"/>
              </w:rPr>
              <w:t>kanalu). Surinkta pajamų: 1744 Eur. Sulaukta 480 žiūrovų.</w:t>
            </w:r>
          </w:p>
        </w:tc>
      </w:tr>
      <w:tr w:rsidR="00FD5C04" w14:paraId="035B369D"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9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9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J. Radzevičius „Skruzdėlė atsiskyrėlė“, rež. A. Markuckis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9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9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2003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9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9B"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Parodytas 1 spektaklis  (</w:t>
            </w:r>
            <w:r>
              <w:rPr>
                <w:rFonts w:ascii="Times New Roman" w:hAnsi="Times New Roman" w:cs="Times New Roman"/>
                <w:sz w:val="22"/>
              </w:rPr>
              <w:t xml:space="preserve">YouTube </w:t>
            </w:r>
            <w:r>
              <w:rPr>
                <w:rFonts w:ascii="Times New Roman" w:hAnsi="Times New Roman" w:cs="Times New Roman"/>
                <w:color w:val="000000"/>
                <w:sz w:val="22"/>
              </w:rPr>
              <w:t>kanalu)</w:t>
            </w:r>
          </w:p>
          <w:p w14:paraId="035B369C"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Surinkta pajamų: 21 Eur. Sulaukta 7  žiūrovų.</w:t>
            </w:r>
          </w:p>
        </w:tc>
      </w:tr>
      <w:tr w:rsidR="00FD5C04" w14:paraId="035B36A4"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9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3.</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9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Brolių Grimų pasakos motyvais „Meduolių trobelė“, rež. J. Borisova</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A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A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rPr>
              <w:t>2008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A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A3"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 xml:space="preserve">Parodyti </w:t>
            </w:r>
            <w:r>
              <w:rPr>
                <w:rFonts w:ascii="Times New Roman" w:hAnsi="Times New Roman" w:cs="Times New Roman"/>
                <w:color w:val="000000"/>
                <w:sz w:val="22"/>
              </w:rPr>
              <w:t xml:space="preserve">– </w:t>
            </w:r>
            <w:r>
              <w:rPr>
                <w:rFonts w:ascii="Times New Roman" w:hAnsi="Times New Roman" w:cs="Times New Roman"/>
                <w:sz w:val="22"/>
              </w:rPr>
              <w:t xml:space="preserve">5 spektakliai </w:t>
            </w:r>
            <w:r>
              <w:rPr>
                <w:rFonts w:ascii="Times New Roman" w:hAnsi="Times New Roman" w:cs="Times New Roman"/>
                <w:color w:val="000000"/>
                <w:sz w:val="22"/>
              </w:rPr>
              <w:t xml:space="preserve">(iš jų 2 teatre, 3  </w:t>
            </w:r>
            <w:r>
              <w:rPr>
                <w:rFonts w:ascii="Times New Roman" w:hAnsi="Times New Roman" w:cs="Times New Roman"/>
                <w:sz w:val="22"/>
              </w:rPr>
              <w:t>YouTube</w:t>
            </w:r>
            <w:r>
              <w:rPr>
                <w:rFonts w:ascii="Times New Roman" w:hAnsi="Times New Roman" w:cs="Times New Roman"/>
                <w:color w:val="FF0000"/>
                <w:sz w:val="22"/>
              </w:rPr>
              <w:t xml:space="preserve"> </w:t>
            </w:r>
            <w:r>
              <w:rPr>
                <w:rFonts w:ascii="Times New Roman" w:hAnsi="Times New Roman" w:cs="Times New Roman"/>
                <w:color w:val="000000"/>
                <w:sz w:val="22"/>
              </w:rPr>
              <w:t>kanalu).</w:t>
            </w:r>
            <w:r>
              <w:rPr>
                <w:rFonts w:ascii="Times New Roman" w:hAnsi="Times New Roman" w:cs="Times New Roman"/>
                <w:sz w:val="22"/>
              </w:rPr>
              <w:t xml:space="preserve"> </w:t>
            </w:r>
            <w:r>
              <w:rPr>
                <w:rFonts w:ascii="Times New Roman" w:hAnsi="Times New Roman" w:cs="Times New Roman"/>
                <w:color w:val="000000"/>
                <w:sz w:val="22"/>
              </w:rPr>
              <w:t>Surinkta pajamų: 572 Eur. Sulaukta 170 žiūrovų.</w:t>
            </w:r>
          </w:p>
        </w:tc>
      </w:tr>
      <w:tr w:rsidR="00FD5C04" w14:paraId="035B36AC"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A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4.</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A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„Mažojo automobiliuko nuotykiai“, aut. ir rež. J. Titarovas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A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A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2011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A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AA" w14:textId="77777777" w:rsidR="00FD5C04" w:rsidRDefault="007E7BA4">
            <w:pPr>
              <w:widowControl w:val="0"/>
              <w:shd w:val="clear" w:color="auto" w:fill="FFFFFF"/>
              <w:ind w:right="103" w:firstLine="0"/>
              <w:rPr>
                <w:rFonts w:ascii="Times New Roman" w:hAnsi="Times New Roman" w:cs="Times New Roman"/>
                <w:color w:val="000000" w:themeColor="text1"/>
                <w:sz w:val="22"/>
              </w:rPr>
            </w:pPr>
            <w:r>
              <w:rPr>
                <w:rFonts w:ascii="Times New Roman" w:hAnsi="Times New Roman" w:cs="Times New Roman"/>
                <w:color w:val="000000" w:themeColor="text1"/>
                <w:sz w:val="22"/>
              </w:rPr>
              <w:t xml:space="preserve">Parodyti – 23 spektakliai </w:t>
            </w:r>
            <w:r>
              <w:rPr>
                <w:rFonts w:ascii="Times New Roman" w:hAnsi="Times New Roman" w:cs="Times New Roman"/>
                <w:sz w:val="22"/>
              </w:rPr>
              <w:t>(iš jų 23 teatre).</w:t>
            </w:r>
          </w:p>
          <w:p w14:paraId="035B36AB"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Surinkta pajamų: 4444 Eur. Sulaukta 1305 žiūrovų.</w:t>
            </w:r>
          </w:p>
        </w:tc>
      </w:tr>
      <w:tr w:rsidR="00FD5C04" w14:paraId="035B36B4"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A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5.</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A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N. Osipova „Pusantros saujos“, rež. M. Urickis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A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B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2014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B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B2" w14:textId="77777777" w:rsidR="00FD5C04" w:rsidRPr="00DB2B14" w:rsidRDefault="007E7BA4">
            <w:pPr>
              <w:widowControl w:val="0"/>
              <w:shd w:val="clear" w:color="auto" w:fill="FFFFFF"/>
              <w:ind w:right="103" w:firstLine="0"/>
              <w:rPr>
                <w:rFonts w:ascii="Times New Roman" w:hAnsi="Times New Roman"/>
                <w:color w:val="000000" w:themeColor="text1"/>
                <w:sz w:val="22"/>
              </w:rPr>
            </w:pPr>
            <w:r w:rsidRPr="00DB2B14">
              <w:rPr>
                <w:rFonts w:ascii="Times New Roman" w:hAnsi="Times New Roman" w:cs="Times New Roman"/>
                <w:color w:val="000000" w:themeColor="text1"/>
                <w:sz w:val="22"/>
              </w:rPr>
              <w:t xml:space="preserve">Parodyti – </w:t>
            </w:r>
            <w:r w:rsidR="00DB2B14" w:rsidRPr="00DB2B14">
              <w:rPr>
                <w:rFonts w:ascii="Times New Roman" w:hAnsi="Times New Roman" w:cs="Times New Roman"/>
                <w:color w:val="000000" w:themeColor="text1"/>
                <w:sz w:val="22"/>
              </w:rPr>
              <w:t>13</w:t>
            </w:r>
            <w:r w:rsidRPr="00DB2B14">
              <w:rPr>
                <w:rFonts w:ascii="Times New Roman" w:hAnsi="Times New Roman" w:cs="Times New Roman"/>
                <w:color w:val="000000" w:themeColor="text1"/>
                <w:sz w:val="22"/>
              </w:rPr>
              <w:t xml:space="preserve"> spektaklių  (iš jų – 8 teatre, </w:t>
            </w:r>
            <w:r w:rsidR="00DB2B14" w:rsidRPr="00DB2B14">
              <w:rPr>
                <w:rFonts w:ascii="Times New Roman" w:hAnsi="Times New Roman" w:cs="Times New Roman"/>
                <w:color w:val="000000" w:themeColor="text1"/>
                <w:sz w:val="22"/>
              </w:rPr>
              <w:t>5</w:t>
            </w:r>
            <w:r w:rsidRPr="00DB2B14">
              <w:rPr>
                <w:rFonts w:ascii="Times New Roman" w:hAnsi="Times New Roman" w:cs="Times New Roman"/>
                <w:color w:val="000000" w:themeColor="text1"/>
                <w:sz w:val="22"/>
              </w:rPr>
              <w:t xml:space="preserve"> Youtube kanalu).</w:t>
            </w:r>
          </w:p>
          <w:p w14:paraId="035B36B3" w14:textId="77777777" w:rsidR="00FD5C04" w:rsidRDefault="007E7BA4" w:rsidP="00DB2B14">
            <w:pPr>
              <w:widowControl w:val="0"/>
              <w:shd w:val="clear" w:color="auto" w:fill="FFFFFF"/>
              <w:ind w:right="103" w:firstLine="0"/>
              <w:rPr>
                <w:rFonts w:ascii="Times New Roman" w:hAnsi="Times New Roman" w:cs="Times New Roman"/>
                <w:color w:val="C9211E"/>
                <w:sz w:val="22"/>
              </w:rPr>
            </w:pPr>
            <w:r w:rsidRPr="00DB2B14">
              <w:rPr>
                <w:rFonts w:ascii="Times New Roman" w:hAnsi="Times New Roman" w:cs="Times New Roman"/>
                <w:color w:val="000000" w:themeColor="text1"/>
                <w:sz w:val="22"/>
              </w:rPr>
              <w:t>Surinkt</w:t>
            </w:r>
            <w:r w:rsidR="00DB2B14" w:rsidRPr="00DB2B14">
              <w:rPr>
                <w:rFonts w:ascii="Times New Roman" w:hAnsi="Times New Roman" w:cs="Times New Roman"/>
                <w:color w:val="000000" w:themeColor="text1"/>
                <w:sz w:val="22"/>
              </w:rPr>
              <w:t>a pajamų: 2083 Eur. Sulaukta 615</w:t>
            </w:r>
            <w:r w:rsidRPr="00DB2B14">
              <w:rPr>
                <w:rFonts w:ascii="Times New Roman" w:hAnsi="Times New Roman" w:cs="Times New Roman"/>
                <w:color w:val="000000" w:themeColor="text1"/>
                <w:sz w:val="22"/>
              </w:rPr>
              <w:t xml:space="preserve"> žiūrovų.</w:t>
            </w:r>
          </w:p>
        </w:tc>
      </w:tr>
      <w:tr w:rsidR="00FD5C04" w14:paraId="035B36BC" w14:textId="77777777" w:rsidTr="00DB2B14">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B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6.</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B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A.Schmidt „Princesė Strazdanėlė“, rež. I. Čabanovas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B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B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2016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B9"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auto"/>
          </w:tcPr>
          <w:p w14:paraId="035B36BA" w14:textId="77777777" w:rsidR="00FD5C04" w:rsidRPr="00DB2B14" w:rsidRDefault="007E7BA4">
            <w:pPr>
              <w:widowControl w:val="0"/>
              <w:shd w:val="clear" w:color="auto" w:fill="FFFFFF"/>
              <w:ind w:right="103" w:firstLine="0"/>
              <w:rPr>
                <w:rFonts w:ascii="Times New Roman" w:hAnsi="Times New Roman"/>
                <w:color w:val="000000" w:themeColor="text1"/>
                <w:sz w:val="22"/>
              </w:rPr>
            </w:pPr>
            <w:r w:rsidRPr="00DB2B14">
              <w:rPr>
                <w:rFonts w:ascii="Times New Roman" w:hAnsi="Times New Roman" w:cs="Times New Roman"/>
                <w:color w:val="000000" w:themeColor="text1"/>
                <w:sz w:val="22"/>
              </w:rPr>
              <w:t>Parodyti – 7 spektakliai (iš jų 5 teatre, 2 –Youtube kanalu).</w:t>
            </w:r>
          </w:p>
          <w:p w14:paraId="035B36BB" w14:textId="77777777" w:rsidR="00FD5C04" w:rsidRDefault="007E7BA4" w:rsidP="00DB2B14">
            <w:pPr>
              <w:widowControl w:val="0"/>
              <w:shd w:val="clear" w:color="auto" w:fill="FFFFFF"/>
              <w:ind w:right="103" w:firstLine="0"/>
              <w:rPr>
                <w:rFonts w:ascii="Times New Roman" w:hAnsi="Times New Roman" w:cs="Times New Roman"/>
                <w:color w:val="C9211E"/>
                <w:sz w:val="22"/>
              </w:rPr>
            </w:pPr>
            <w:r w:rsidRPr="00DB2B14">
              <w:rPr>
                <w:rFonts w:ascii="Times New Roman" w:hAnsi="Times New Roman" w:cs="Times New Roman"/>
                <w:color w:val="000000" w:themeColor="text1"/>
                <w:sz w:val="22"/>
              </w:rPr>
              <w:t xml:space="preserve">Surinkta pajamų: 1371 Eur. Sulaukta 408 žiūrovų. </w:t>
            </w:r>
          </w:p>
        </w:tc>
      </w:tr>
      <w:tr w:rsidR="00FD5C04" w14:paraId="035B36C3"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B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7.</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B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H. K. Anderseno pasakos motyvais „Sniego karalienė“, rež. V. Mazūras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B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C0"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rPr>
              <w:t>2016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C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C2" w14:textId="77777777" w:rsidR="00FD5C04" w:rsidRDefault="007E7BA4" w:rsidP="00DB2B14">
            <w:pPr>
              <w:widowControl w:val="0"/>
              <w:shd w:val="clear" w:color="auto" w:fill="FFFFFF"/>
              <w:ind w:right="103" w:firstLine="0"/>
              <w:rPr>
                <w:rFonts w:ascii="Times New Roman" w:hAnsi="Times New Roman"/>
                <w:color w:val="C9211E"/>
                <w:sz w:val="22"/>
              </w:rPr>
            </w:pPr>
            <w:r w:rsidRPr="00DB2B14">
              <w:rPr>
                <w:rFonts w:ascii="Times New Roman" w:hAnsi="Times New Roman" w:cs="Times New Roman"/>
                <w:color w:val="000000" w:themeColor="text1"/>
                <w:sz w:val="22"/>
              </w:rPr>
              <w:t xml:space="preserve">Parodyti – </w:t>
            </w:r>
            <w:r w:rsidR="00DB2B14" w:rsidRPr="00DB2B14">
              <w:rPr>
                <w:rFonts w:ascii="Times New Roman" w:hAnsi="Times New Roman" w:cs="Times New Roman"/>
                <w:color w:val="000000" w:themeColor="text1"/>
                <w:sz w:val="22"/>
              </w:rPr>
              <w:t>4 spektakliai (iš jų 2 teatre, 2</w:t>
            </w:r>
            <w:r w:rsidRPr="00DB2B14">
              <w:rPr>
                <w:rFonts w:ascii="Times New Roman" w:hAnsi="Times New Roman" w:cs="Times New Roman"/>
                <w:color w:val="000000" w:themeColor="text1"/>
                <w:sz w:val="22"/>
              </w:rPr>
              <w:t xml:space="preserve"> You</w:t>
            </w:r>
            <w:r w:rsidR="00DB2B14" w:rsidRPr="00DB2B14">
              <w:rPr>
                <w:rFonts w:ascii="Times New Roman" w:hAnsi="Times New Roman" w:cs="Times New Roman"/>
                <w:color w:val="000000" w:themeColor="text1"/>
                <w:sz w:val="22"/>
              </w:rPr>
              <w:t>Tube kanalu). Surinkta pajamų: 357</w:t>
            </w:r>
            <w:r w:rsidRPr="00DB2B14">
              <w:rPr>
                <w:rFonts w:ascii="Times New Roman" w:hAnsi="Times New Roman" w:cs="Times New Roman"/>
                <w:color w:val="000000" w:themeColor="text1"/>
                <w:sz w:val="22"/>
              </w:rPr>
              <w:t xml:space="preserve"> Eur. Sulaukta 107 žiūrovų.</w:t>
            </w:r>
          </w:p>
        </w:tc>
      </w:tr>
      <w:tr w:rsidR="00FD5C04" w14:paraId="035B36CA"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C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8.</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C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Lietuvių liaudies pasakų motyvais „Žuvėjėlis“, rež. L. Zubė</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C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C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2017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C8"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C9" w14:textId="77777777" w:rsidR="00FD5C04" w:rsidRDefault="007E7BA4" w:rsidP="007E7BA4">
            <w:pPr>
              <w:widowControl w:val="0"/>
              <w:shd w:val="clear" w:color="auto" w:fill="FFFFFF"/>
              <w:ind w:right="103" w:firstLine="0"/>
              <w:rPr>
                <w:rFonts w:ascii="Times New Roman" w:hAnsi="Times New Roman" w:cs="Times New Roman"/>
                <w:color w:val="C9211E"/>
                <w:sz w:val="22"/>
              </w:rPr>
            </w:pPr>
            <w:r w:rsidRPr="007E7BA4">
              <w:rPr>
                <w:rFonts w:ascii="Times New Roman" w:hAnsi="Times New Roman" w:cs="Times New Roman"/>
                <w:color w:val="000000" w:themeColor="text1"/>
                <w:sz w:val="22"/>
              </w:rPr>
              <w:t>Planuotas 2022 m. kūrybinės veiklos programoje, tačiau</w:t>
            </w:r>
            <w:r>
              <w:rPr>
                <w:rFonts w:ascii="Times New Roman" w:hAnsi="Times New Roman" w:cs="Times New Roman"/>
                <w:color w:val="000000" w:themeColor="text1"/>
                <w:sz w:val="22"/>
              </w:rPr>
              <w:t xml:space="preserve"> </w:t>
            </w:r>
            <w:r w:rsidRPr="007E7BA4">
              <w:rPr>
                <w:rFonts w:ascii="Times New Roman" w:hAnsi="Times New Roman" w:cs="Times New Roman"/>
                <w:color w:val="000000" w:themeColor="text1"/>
                <w:sz w:val="22"/>
              </w:rPr>
              <w:t xml:space="preserve">žiūrovų </w:t>
            </w:r>
            <w:r>
              <w:rPr>
                <w:rFonts w:ascii="Times New Roman" w:hAnsi="Times New Roman" w:cs="Times New Roman"/>
                <w:color w:val="000000" w:themeColor="text1"/>
                <w:sz w:val="22"/>
              </w:rPr>
              <w:t>susidomėjimo neturėjo</w:t>
            </w:r>
            <w:r w:rsidRPr="007E7BA4">
              <w:rPr>
                <w:rFonts w:ascii="Times New Roman" w:hAnsi="Times New Roman" w:cs="Times New Roman"/>
                <w:color w:val="000000" w:themeColor="text1"/>
                <w:sz w:val="22"/>
              </w:rPr>
              <w:t>, todėl nebuvo rodytas.</w:t>
            </w:r>
          </w:p>
        </w:tc>
      </w:tr>
      <w:tr w:rsidR="00FD5C04" w14:paraId="035B36D1"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C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9.</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CC"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Al. Popiesku „Saulės spindulėlis“, rež. A. Markuckis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C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C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2017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CF"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D0" w14:textId="77777777" w:rsidR="00FD5C04" w:rsidRDefault="007E7BA4">
            <w:pPr>
              <w:widowControl w:val="0"/>
              <w:shd w:val="clear" w:color="auto" w:fill="FFFFFF"/>
              <w:ind w:right="103" w:firstLine="0"/>
              <w:rPr>
                <w:rFonts w:ascii="Times New Roman" w:hAnsi="Times New Roman" w:cs="Times New Roman"/>
                <w:color w:val="C9211E"/>
                <w:sz w:val="22"/>
              </w:rPr>
            </w:pPr>
            <w:r w:rsidRPr="007E7BA4">
              <w:rPr>
                <w:rFonts w:ascii="Times New Roman" w:hAnsi="Times New Roman" w:cs="Times New Roman"/>
                <w:color w:val="000000" w:themeColor="text1"/>
                <w:sz w:val="22"/>
              </w:rPr>
              <w:t>Planuotas 2022 m. kūrybinės veiklos programoje, tačiau</w:t>
            </w:r>
            <w:r>
              <w:rPr>
                <w:rFonts w:ascii="Times New Roman" w:hAnsi="Times New Roman" w:cs="Times New Roman"/>
                <w:color w:val="000000" w:themeColor="text1"/>
                <w:sz w:val="22"/>
              </w:rPr>
              <w:t xml:space="preserve"> </w:t>
            </w:r>
            <w:r w:rsidRPr="007E7BA4">
              <w:rPr>
                <w:rFonts w:ascii="Times New Roman" w:hAnsi="Times New Roman" w:cs="Times New Roman"/>
                <w:color w:val="000000" w:themeColor="text1"/>
                <w:sz w:val="22"/>
              </w:rPr>
              <w:t xml:space="preserve">žiūrovų </w:t>
            </w:r>
            <w:r>
              <w:rPr>
                <w:rFonts w:ascii="Times New Roman" w:hAnsi="Times New Roman" w:cs="Times New Roman"/>
                <w:color w:val="000000" w:themeColor="text1"/>
                <w:sz w:val="22"/>
              </w:rPr>
              <w:t>susidomėjimo neturėjo</w:t>
            </w:r>
            <w:r w:rsidRPr="007E7BA4">
              <w:rPr>
                <w:rFonts w:ascii="Times New Roman" w:hAnsi="Times New Roman" w:cs="Times New Roman"/>
                <w:color w:val="000000" w:themeColor="text1"/>
                <w:sz w:val="22"/>
              </w:rPr>
              <w:t>, todėl nebuvo rodytas.</w:t>
            </w:r>
          </w:p>
        </w:tc>
      </w:tr>
      <w:tr w:rsidR="00FD5C04" w14:paraId="035B36D9"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D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lastRenderedPageBreak/>
              <w:t>10.</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D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„Anderseno sapnas (Alavinis kareivėlis)“, rež. O. Dmitrijeva</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D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D5"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rPr>
              <w:t>2018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D6"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D7"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Parodyti 24 spektakliai (iš jų 7 teatre, 4 – gastrolėse, 13</w:t>
            </w:r>
            <w:r>
              <w:rPr>
                <w:rFonts w:ascii="Times New Roman" w:hAnsi="Times New Roman" w:cs="Times New Roman"/>
                <w:color w:val="FF0000"/>
                <w:sz w:val="22"/>
              </w:rPr>
              <w:t xml:space="preserve"> </w:t>
            </w:r>
            <w:r>
              <w:rPr>
                <w:rFonts w:ascii="Times New Roman" w:hAnsi="Times New Roman" w:cs="Times New Roman"/>
                <w:sz w:val="22"/>
              </w:rPr>
              <w:t>YouTube</w:t>
            </w:r>
            <w:r>
              <w:rPr>
                <w:rFonts w:ascii="Times New Roman" w:hAnsi="Times New Roman" w:cs="Times New Roman"/>
                <w:color w:val="FF0000"/>
                <w:sz w:val="22"/>
              </w:rPr>
              <w:t xml:space="preserve"> </w:t>
            </w:r>
            <w:r>
              <w:rPr>
                <w:rFonts w:ascii="Times New Roman" w:hAnsi="Times New Roman" w:cs="Times New Roman"/>
                <w:color w:val="000000"/>
                <w:sz w:val="22"/>
              </w:rPr>
              <w:t>kanalu).</w:t>
            </w:r>
          </w:p>
          <w:p w14:paraId="035B36D8"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4786 Eur. Sulaukta 1204 žiūrovų.</w:t>
            </w:r>
          </w:p>
        </w:tc>
      </w:tr>
      <w:tr w:rsidR="00FD5C04" w14:paraId="035B36E1"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D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11.</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D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„Lietuviški perdainavimai“, aut. ir rež. J. Titarovas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DC"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Muzikinė komedija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D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2018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DE"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DF"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 xml:space="preserve">Parodyta 10 spektaklių (iš jų 5 teatre, 5 YouTube </w:t>
            </w:r>
            <w:r>
              <w:rPr>
                <w:rFonts w:ascii="Times New Roman" w:hAnsi="Times New Roman" w:cs="Times New Roman"/>
                <w:color w:val="000000"/>
                <w:sz w:val="22"/>
              </w:rPr>
              <w:t>kanalu.)</w:t>
            </w:r>
          </w:p>
          <w:p w14:paraId="035B36E0"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1008 Eur. Sulaukta 300 žiūrovų.</w:t>
            </w:r>
          </w:p>
        </w:tc>
      </w:tr>
      <w:tr w:rsidR="00FD5C04" w14:paraId="035B36E9"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E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12.</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E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E. Matulaitė „Ką Jūs iš manęs padarėt?“, rež. A. Markuckis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E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E5"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rPr>
              <w:t>2018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E6"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E7"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 xml:space="preserve">Parodyti 3 spektakliai (iš jų 1 teatre,  2 YouTube </w:t>
            </w:r>
            <w:r>
              <w:rPr>
                <w:rFonts w:ascii="Times New Roman" w:hAnsi="Times New Roman" w:cs="Times New Roman"/>
                <w:color w:val="000000"/>
                <w:sz w:val="22"/>
              </w:rPr>
              <w:t>kanalu.)</w:t>
            </w:r>
          </w:p>
          <w:p w14:paraId="035B36E8"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408 Eur. Sulaukta 130 žiūrovų.</w:t>
            </w:r>
          </w:p>
        </w:tc>
      </w:tr>
      <w:tr w:rsidR="00FD5C04" w14:paraId="035B36F0"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E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13.</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E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„Beketo bliuzas. Kelionė po S. Beketo pjeses“, rež. I. Čabanovas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EC"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Teatrinė fantazija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E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2018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E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EF" w14:textId="77777777" w:rsidR="00FD5C04" w:rsidRDefault="007E7BA4">
            <w:pPr>
              <w:widowControl w:val="0"/>
              <w:shd w:val="clear" w:color="auto" w:fill="FFFFFF"/>
              <w:ind w:right="103" w:firstLine="0"/>
              <w:rPr>
                <w:rFonts w:ascii="Times New Roman" w:hAnsi="Times New Roman" w:cs="Times New Roman"/>
                <w:color w:val="000000" w:themeColor="text1"/>
                <w:sz w:val="22"/>
              </w:rPr>
            </w:pPr>
            <w:r>
              <w:rPr>
                <w:rFonts w:ascii="Times New Roman" w:hAnsi="Times New Roman" w:cs="Times New Roman"/>
                <w:color w:val="000000"/>
                <w:sz w:val="22"/>
              </w:rPr>
              <w:t xml:space="preserve">Parodytas 1 spektaklis </w:t>
            </w:r>
            <w:r>
              <w:rPr>
                <w:rFonts w:ascii="Times New Roman" w:hAnsi="Times New Roman" w:cs="Times New Roman"/>
                <w:color w:val="000000" w:themeColor="text1"/>
                <w:sz w:val="22"/>
              </w:rPr>
              <w:t>(iš jų 1 teatre). Surinkta pajamų: 272 Eur. Sulaukta 34  žiūrovų.</w:t>
            </w:r>
          </w:p>
        </w:tc>
      </w:tr>
      <w:tr w:rsidR="00FD5C04" w14:paraId="035B36F8"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F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14.</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F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Pojūčių spektaklis „Tarkšt barkšt“, rež. M. Bogomas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F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Pojūčių improvizacija kūdikiams</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F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2019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F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F6"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 xml:space="preserve">Parodyti 8 spektakliai </w:t>
            </w:r>
            <w:r>
              <w:rPr>
                <w:rFonts w:ascii="Times New Roman" w:hAnsi="Times New Roman" w:cs="Times New Roman"/>
                <w:sz w:val="22"/>
              </w:rPr>
              <w:t>(iš jų 8 teatre).</w:t>
            </w:r>
          </w:p>
          <w:p w14:paraId="035B36F7"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632 Eur. Sulaukta 178 žiūrovų.</w:t>
            </w:r>
          </w:p>
        </w:tc>
      </w:tr>
      <w:tr w:rsidR="00FD5C04" w14:paraId="035B36FF"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6F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15.</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6F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H. K. Anderseno pasakos motyvais „Mergaitė su degtukais“, rež. A. Markuckis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6F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6FC"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rPr>
              <w:t>2019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6F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6FE" w14:textId="77777777" w:rsidR="00FD5C04" w:rsidRDefault="007E7BA4" w:rsidP="007E7BA4">
            <w:pPr>
              <w:widowControl w:val="0"/>
              <w:shd w:val="clear" w:color="auto" w:fill="FFFFFF"/>
              <w:ind w:right="103" w:firstLine="0"/>
              <w:rPr>
                <w:rFonts w:ascii="Times New Roman" w:hAnsi="Times New Roman" w:cs="Times New Roman"/>
                <w:color w:val="C9211E"/>
                <w:sz w:val="22"/>
              </w:rPr>
            </w:pPr>
            <w:r w:rsidRPr="007E7BA4">
              <w:rPr>
                <w:rFonts w:ascii="Times New Roman" w:hAnsi="Times New Roman" w:cs="Times New Roman"/>
                <w:color w:val="000000" w:themeColor="text1"/>
                <w:sz w:val="22"/>
              </w:rPr>
              <w:t xml:space="preserve">Planuotas 2022 m. kūrybinės veiklos programoje, tačiau teatro repertuare atsiradus naujiems spektakliams, žiūrovų </w:t>
            </w:r>
            <w:r>
              <w:rPr>
                <w:rFonts w:ascii="Times New Roman" w:hAnsi="Times New Roman" w:cs="Times New Roman"/>
                <w:color w:val="000000" w:themeColor="text1"/>
                <w:sz w:val="22"/>
              </w:rPr>
              <w:t xml:space="preserve">susidomėjimo sulaukė </w:t>
            </w:r>
            <w:r w:rsidRPr="007E7BA4">
              <w:rPr>
                <w:rFonts w:ascii="Times New Roman" w:hAnsi="Times New Roman" w:cs="Times New Roman"/>
                <w:color w:val="000000" w:themeColor="text1"/>
                <w:sz w:val="22"/>
              </w:rPr>
              <w:t>dar nežiūrėti spektakliai.</w:t>
            </w:r>
          </w:p>
        </w:tc>
      </w:tr>
      <w:tr w:rsidR="00FD5C04" w14:paraId="035B3706"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0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16.</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0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 Bomaršė „Figaro vedybos“, rež. R. Kozakas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0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Komedija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0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2019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0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05" w14:textId="77777777" w:rsidR="00FD5C04" w:rsidRDefault="007E7BA4">
            <w:pPr>
              <w:widowControl w:val="0"/>
              <w:shd w:val="clear" w:color="auto" w:fill="FFFFFF"/>
              <w:ind w:right="103" w:firstLine="0"/>
              <w:rPr>
                <w:rFonts w:ascii="Times New Roman" w:hAnsi="Times New Roman" w:cs="Times New Roman"/>
                <w:color w:val="C9211E"/>
                <w:sz w:val="22"/>
              </w:rPr>
            </w:pPr>
            <w:r w:rsidRPr="007E7BA4">
              <w:rPr>
                <w:rFonts w:ascii="Times New Roman" w:hAnsi="Times New Roman" w:cs="Times New Roman"/>
                <w:color w:val="000000" w:themeColor="text1"/>
                <w:sz w:val="22"/>
              </w:rPr>
              <w:t>Planuotas 2022 m. kūrybinės veiklos programoje, tačiau žiūrovų pageidavimu rodytas kitas spektaklis suaugusiems.</w:t>
            </w:r>
          </w:p>
        </w:tc>
      </w:tr>
      <w:tr w:rsidR="00FD5C04" w14:paraId="035B370E"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0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17.</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0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J. Jakovlevas „Gudrutis“, rež. A. Markuckis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0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0A"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2020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0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0C"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3 spektakliai (iš jų 3 teatre</w:t>
            </w:r>
            <w:r>
              <w:rPr>
                <w:rFonts w:ascii="Times New Roman" w:hAnsi="Times New Roman" w:cs="Times New Roman"/>
                <w:color w:val="000000"/>
                <w:sz w:val="22"/>
              </w:rPr>
              <w:t>)</w:t>
            </w:r>
          </w:p>
          <w:p w14:paraId="035B370D"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color w:val="000000"/>
                <w:sz w:val="22"/>
              </w:rPr>
              <w:t>Surinkta pajamų: 868 Eur. Sulaukta 238 žiūrovų.</w:t>
            </w:r>
          </w:p>
        </w:tc>
      </w:tr>
      <w:tr w:rsidR="00FD5C04" w14:paraId="035B3716" w14:textId="77777777" w:rsidTr="003D4421">
        <w:trPr>
          <w:cantSplit/>
          <w:trHeight w:val="584"/>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0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18.</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1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„Mano vardas Icchokas“ (I. Rudaševskio dienoraščio motyvais), rež. J. Dautartas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1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Drama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12"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2020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1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14"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4 spektakliai (iš jų 3 teatre; 1 gastrolėse</w:t>
            </w:r>
            <w:r>
              <w:rPr>
                <w:rFonts w:ascii="Times New Roman" w:hAnsi="Times New Roman" w:cs="Times New Roman"/>
                <w:color w:val="000000"/>
                <w:sz w:val="22"/>
              </w:rPr>
              <w:t>)</w:t>
            </w:r>
          </w:p>
          <w:p w14:paraId="035B3715"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1276 Eur. Sulaukta 282 žiūrovų.</w:t>
            </w:r>
          </w:p>
        </w:tc>
      </w:tr>
      <w:tr w:rsidR="00FD5C04" w14:paraId="035B371F"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1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19.</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1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Teatrinė improvizacija „Lėlių cirkas“, rež. I. Ignatenko ir S. Alochinas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1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Teatrinė improvizacija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1A"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2020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1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1C"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Parodyti 40 spektakliai (iš jų 5 teatre, 10 Youtube kanalu, 25 gastrolėse).</w:t>
            </w:r>
          </w:p>
          <w:p w14:paraId="035B371D" w14:textId="77777777" w:rsidR="001B269B" w:rsidRDefault="007E7BA4" w:rsidP="003D4421">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4</w:t>
            </w:r>
            <w:r w:rsidR="003D4421">
              <w:rPr>
                <w:rFonts w:ascii="Times New Roman" w:hAnsi="Times New Roman" w:cs="Times New Roman"/>
                <w:color w:val="000000"/>
                <w:sz w:val="22"/>
              </w:rPr>
              <w:t>32</w:t>
            </w:r>
            <w:r>
              <w:rPr>
                <w:rFonts w:ascii="Times New Roman" w:hAnsi="Times New Roman" w:cs="Times New Roman"/>
                <w:color w:val="000000"/>
                <w:sz w:val="22"/>
              </w:rPr>
              <w:t>3</w:t>
            </w:r>
          </w:p>
          <w:p w14:paraId="035B371E" w14:textId="77777777" w:rsidR="00FD5C04" w:rsidRDefault="007E7BA4" w:rsidP="003D4421">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 xml:space="preserve"> Eur. Sulaukta 3909 žiūrovų.</w:t>
            </w:r>
          </w:p>
        </w:tc>
      </w:tr>
      <w:tr w:rsidR="00FD5C04" w14:paraId="035B3726"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2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20.</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2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Pojūčių spektaklis akliesiems ir silpnaregiams „Šeštasis jausmas“, rež. K. Lukjanenko</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2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Pojūčių improvizacija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23"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2020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2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25" w14:textId="77777777" w:rsidR="00FD5C04" w:rsidRDefault="007E7BA4" w:rsidP="003D4421">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Planuotas 2022 m. kūrybinės veiklos programoje, tačiau spektaklis ne</w:t>
            </w:r>
            <w:r w:rsidR="003D4421">
              <w:rPr>
                <w:rFonts w:ascii="Times New Roman" w:hAnsi="Times New Roman" w:cs="Times New Roman"/>
                <w:color w:val="000000"/>
                <w:sz w:val="22"/>
              </w:rPr>
              <w:t>išpopuliarėjo</w:t>
            </w:r>
            <w:r>
              <w:rPr>
                <w:rFonts w:ascii="Times New Roman" w:hAnsi="Times New Roman" w:cs="Times New Roman"/>
                <w:color w:val="000000"/>
                <w:sz w:val="22"/>
              </w:rPr>
              <w:t xml:space="preserve"> aklųjų ir silpnaregių bendruomenėse.</w:t>
            </w:r>
          </w:p>
        </w:tc>
      </w:tr>
      <w:tr w:rsidR="00FD5C04" w14:paraId="035B372E"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2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21.</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2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V. Sniežkovo pjesės motyvais „Su sraige aplink pasaulį“, rež. K. Grosmanas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2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2A"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2020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2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2C"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23 spektakliai (iš jų 20 teatre,  3 gastrolėse</w:t>
            </w:r>
            <w:r>
              <w:rPr>
                <w:rFonts w:ascii="Times New Roman" w:hAnsi="Times New Roman" w:cs="Times New Roman"/>
                <w:color w:val="000000"/>
                <w:sz w:val="22"/>
              </w:rPr>
              <w:t>)</w:t>
            </w:r>
          </w:p>
          <w:p w14:paraId="035B372D"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6026 Eur. Sulaukta 1503 žiūrovų.</w:t>
            </w:r>
          </w:p>
        </w:tc>
      </w:tr>
      <w:tr w:rsidR="00FD5C04" w14:paraId="035B3735"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2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22.</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3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S. Kozlovas „Ežiukas rūke“, rež. O. Dmitrijeva</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3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32"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2021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3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34" w14:textId="77777777" w:rsidR="00FD5C04" w:rsidRDefault="007E7BA4">
            <w:pPr>
              <w:widowControl w:val="0"/>
              <w:shd w:val="clear" w:color="auto" w:fill="FFFFFF"/>
              <w:ind w:right="103" w:firstLine="0"/>
              <w:rPr>
                <w:rFonts w:ascii="Times New Roman" w:hAnsi="Times New Roman"/>
                <w:color w:val="C9211E"/>
                <w:sz w:val="22"/>
              </w:rPr>
            </w:pPr>
            <w:r w:rsidRPr="007E7BA4">
              <w:rPr>
                <w:rFonts w:ascii="Times New Roman" w:hAnsi="Times New Roman" w:cs="Times New Roman"/>
                <w:color w:val="000000" w:themeColor="text1"/>
                <w:sz w:val="22"/>
              </w:rPr>
              <w:t>Spektaklis nebuvo pastatytas. Dėl karo Ukrainoje, režisierė atvykti negalėjo, todėl vietoje šio spektaklio buvo pastatytas spektaklis J. Gruševskio pjesės motyvais „Liūdna linksma pasaka“, rež. A. Gladkova.</w:t>
            </w:r>
          </w:p>
        </w:tc>
      </w:tr>
      <w:tr w:rsidR="00FD5C04" w14:paraId="035B373D"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3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23.</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3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H. K. Anderseno pasakos motyvais „Skiltuvas“, rež. A. Markuckis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3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39"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2021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3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3B"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7 spektakliai (iš jų 7 teatre</w:t>
            </w:r>
            <w:r>
              <w:rPr>
                <w:rFonts w:ascii="Times New Roman" w:hAnsi="Times New Roman" w:cs="Times New Roman"/>
                <w:color w:val="000000"/>
                <w:sz w:val="22"/>
              </w:rPr>
              <w:t>)</w:t>
            </w:r>
          </w:p>
          <w:p w14:paraId="035B373C"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1472 Eur. Sulaukta 400 žiūrovų.</w:t>
            </w:r>
          </w:p>
        </w:tc>
      </w:tr>
      <w:tr w:rsidR="00FD5C04" w14:paraId="035B3745"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3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lastRenderedPageBreak/>
              <w:t>24.</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3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Lietuvių liaudies pasakų motyvais „Dvylika brolių, juodvarniais lakstančių“, rež. D. Savickis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4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4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2022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4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43"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Naujas spektaklis. Parodyta 12 spektaklių (iš jų 12 teatre</w:t>
            </w:r>
            <w:r>
              <w:rPr>
                <w:rFonts w:ascii="Times New Roman" w:hAnsi="Times New Roman" w:cs="Times New Roman"/>
                <w:color w:val="000000"/>
                <w:sz w:val="22"/>
              </w:rPr>
              <w:t>.)</w:t>
            </w:r>
          </w:p>
          <w:p w14:paraId="035B3744"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Surinkta pajamų: 1824 Eur. Sulaukta 577 žiūrovų.</w:t>
            </w:r>
          </w:p>
        </w:tc>
      </w:tr>
      <w:tr w:rsidR="00FD5C04" w14:paraId="035B374D"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4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25.</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4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Muzikinė komedija „Stebuklingas smuikas“, rež. J. Titarovas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4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Muzikinė komedija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49"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2022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4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4B"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 xml:space="preserve">Naujas spektaklis. Parodytas 1 spektaklis teatre </w:t>
            </w:r>
            <w:r>
              <w:rPr>
                <w:rFonts w:ascii="Times New Roman" w:hAnsi="Times New Roman" w:cs="Times New Roman"/>
                <w:color w:val="000000" w:themeColor="text1"/>
                <w:sz w:val="22"/>
              </w:rPr>
              <w:t>(premjeros peržiūra teatro darbuotojams).</w:t>
            </w:r>
          </w:p>
          <w:p w14:paraId="035B374C"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color w:val="000000"/>
                <w:sz w:val="22"/>
              </w:rPr>
              <w:t>Sulaukta 25 žiūrovų.</w:t>
            </w:r>
          </w:p>
        </w:tc>
      </w:tr>
      <w:tr w:rsidR="00FD5C04" w14:paraId="035B3756"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4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26.</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4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J. Gruševskio pjesės motyvais „Liūdna linksma pasaka“, rež. A. Gladkova</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5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5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2022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5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53"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Naujas spektaklis. Pastatytas vietoje planuoto S. Kozlovo „Ežiukas rūke“, rež. O. Dmitrijeva.</w:t>
            </w:r>
          </w:p>
          <w:p w14:paraId="035B3754"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38 spektakliai (iš jų 35 teatre, 3 gastrolėse</w:t>
            </w:r>
            <w:r>
              <w:rPr>
                <w:rFonts w:ascii="Times New Roman" w:hAnsi="Times New Roman" w:cs="Times New Roman"/>
                <w:color w:val="000000"/>
                <w:sz w:val="22"/>
              </w:rPr>
              <w:t>.)</w:t>
            </w:r>
          </w:p>
          <w:p w14:paraId="035B3755"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color w:val="000000"/>
                <w:sz w:val="22"/>
              </w:rPr>
              <w:t>Surinkta pajamų: 9236 Eur. Sulaukta 2126 žiūrovų</w:t>
            </w:r>
          </w:p>
        </w:tc>
      </w:tr>
      <w:tr w:rsidR="00FD5C04" w14:paraId="035B375F"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5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27.</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5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„Raudonkepuraitė ir džiazas“, rež. K. Grosmanas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5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5A"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2021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5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5C"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Kūrybinėje programoje nebuvo planuotas. Užsakovų pageidavimu buvo rodomas.</w:t>
            </w:r>
          </w:p>
          <w:p w14:paraId="035B375D"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6 spektakliai (iš jų 6 teatre</w:t>
            </w:r>
            <w:r>
              <w:rPr>
                <w:rFonts w:ascii="Times New Roman" w:hAnsi="Times New Roman" w:cs="Times New Roman"/>
                <w:color w:val="000000"/>
                <w:sz w:val="22"/>
              </w:rPr>
              <w:t>.)</w:t>
            </w:r>
          </w:p>
          <w:p w14:paraId="035B375E"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color w:val="000000"/>
                <w:sz w:val="22"/>
              </w:rPr>
              <w:t>Surinkta pajamų: 1658 Eur. Sulaukta 439 žiūrovų</w:t>
            </w:r>
          </w:p>
        </w:tc>
      </w:tr>
      <w:tr w:rsidR="00FD5C04" w14:paraId="035B3768"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6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28.</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61"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Performansas „Ėjo nuėjo“</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6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Performansas</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63"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2019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6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65"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Kūrybinėje programoje nebuvo planuotas. Užsakovų pageidavimu buvo rodomas festivalyje.</w:t>
            </w:r>
          </w:p>
          <w:p w14:paraId="035B3766"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Parodytas 1 spektaklis (iš jų 1 gastrolėse</w:t>
            </w:r>
            <w:r>
              <w:rPr>
                <w:rFonts w:ascii="Times New Roman" w:hAnsi="Times New Roman" w:cs="Times New Roman"/>
                <w:color w:val="000000"/>
                <w:sz w:val="22"/>
              </w:rPr>
              <w:t>.)</w:t>
            </w:r>
          </w:p>
          <w:p w14:paraId="035B3767"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color w:val="000000"/>
                <w:sz w:val="22"/>
              </w:rPr>
              <w:t>Sulaukta 59 žiūrovų</w:t>
            </w:r>
          </w:p>
        </w:tc>
      </w:tr>
      <w:tr w:rsidR="00FD5C04" w14:paraId="035B3771"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6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29.</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6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„Skani istorija“, rež. M. Bogomas</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6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Pasaka</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6C"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2021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6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6E"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Kūrybinėje programoje nebuvo planuotas. Užsakovų pageidavimu buvo rodomas.</w:t>
            </w:r>
          </w:p>
          <w:p w14:paraId="035B376F"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Parodyta 13 spektaklių (iš jų 10 teatre, 3 gastrolėse</w:t>
            </w:r>
            <w:r>
              <w:rPr>
                <w:rFonts w:ascii="Times New Roman" w:hAnsi="Times New Roman" w:cs="Times New Roman"/>
                <w:color w:val="000000"/>
                <w:sz w:val="22"/>
              </w:rPr>
              <w:t>.)</w:t>
            </w:r>
          </w:p>
          <w:p w14:paraId="035B3770"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color w:val="000000"/>
                <w:sz w:val="22"/>
              </w:rPr>
              <w:t>Surinkta pajamų: 896 Eur. Sulaukta 580 žiūrovų</w:t>
            </w:r>
          </w:p>
        </w:tc>
      </w:tr>
      <w:tr w:rsidR="00FD5C04" w14:paraId="035B377A" w14:textId="77777777">
        <w:trPr>
          <w:cantSplit/>
          <w:trHeight w:val="23"/>
        </w:trPr>
        <w:tc>
          <w:tcPr>
            <w:tcW w:w="540" w:type="dxa"/>
            <w:tcBorders>
              <w:top w:val="single" w:sz="6" w:space="0" w:color="000000"/>
              <w:left w:val="single" w:sz="6" w:space="0" w:color="000000"/>
              <w:bottom w:val="single" w:sz="6" w:space="0" w:color="000000"/>
              <w:right w:val="single" w:sz="6" w:space="0" w:color="000000"/>
            </w:tcBorders>
            <w:shd w:val="clear" w:color="auto" w:fill="FFFFFF"/>
          </w:tcPr>
          <w:p w14:paraId="035B377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30.</w:t>
            </w:r>
          </w:p>
        </w:tc>
        <w:tc>
          <w:tcPr>
            <w:tcW w:w="3886" w:type="dxa"/>
            <w:tcBorders>
              <w:top w:val="single" w:sz="6" w:space="0" w:color="000000"/>
              <w:left w:val="single" w:sz="6" w:space="0" w:color="000000"/>
              <w:bottom w:val="single" w:sz="6" w:space="0" w:color="000000"/>
              <w:right w:val="single" w:sz="6" w:space="0" w:color="000000"/>
            </w:tcBorders>
            <w:shd w:val="clear" w:color="auto" w:fill="FFFFFF"/>
          </w:tcPr>
          <w:p w14:paraId="035B377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Performansas „Vežimu aplenkiant laiką“</w:t>
            </w:r>
          </w:p>
        </w:tc>
        <w:tc>
          <w:tcPr>
            <w:tcW w:w="1368" w:type="dxa"/>
            <w:tcBorders>
              <w:top w:val="single" w:sz="6" w:space="0" w:color="000000"/>
              <w:left w:val="single" w:sz="6" w:space="0" w:color="000000"/>
              <w:bottom w:val="single" w:sz="6" w:space="0" w:color="000000"/>
              <w:right w:val="single" w:sz="6" w:space="0" w:color="000000"/>
            </w:tcBorders>
            <w:shd w:val="clear" w:color="auto" w:fill="FFFFFF"/>
          </w:tcPr>
          <w:p w14:paraId="035B377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Performansas</w:t>
            </w:r>
          </w:p>
        </w:tc>
        <w:tc>
          <w:tcPr>
            <w:tcW w:w="1097" w:type="dxa"/>
            <w:tcBorders>
              <w:top w:val="single" w:sz="6" w:space="0" w:color="000000"/>
              <w:left w:val="single" w:sz="6" w:space="0" w:color="000000"/>
              <w:bottom w:val="single" w:sz="6" w:space="0" w:color="000000"/>
              <w:right w:val="single" w:sz="6" w:space="0" w:color="000000"/>
            </w:tcBorders>
            <w:shd w:val="clear" w:color="auto" w:fill="FFFFFF"/>
          </w:tcPr>
          <w:p w14:paraId="035B3775"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2021 m.</w:t>
            </w:r>
          </w:p>
        </w:tc>
        <w:tc>
          <w:tcPr>
            <w:tcW w:w="1644" w:type="dxa"/>
            <w:tcBorders>
              <w:top w:val="single" w:sz="6" w:space="0" w:color="000000"/>
              <w:left w:val="single" w:sz="6" w:space="0" w:color="000000"/>
              <w:bottom w:val="single" w:sz="6" w:space="0" w:color="000000"/>
              <w:right w:val="single" w:sz="4" w:space="0" w:color="000000"/>
            </w:tcBorders>
            <w:shd w:val="clear" w:color="auto" w:fill="FFFFFF"/>
          </w:tcPr>
          <w:p w14:paraId="035B377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Teatro kūrybinė grupė</w:t>
            </w:r>
          </w:p>
        </w:tc>
        <w:tc>
          <w:tcPr>
            <w:tcW w:w="6034" w:type="dxa"/>
            <w:tcBorders>
              <w:top w:val="single" w:sz="6" w:space="0" w:color="000000"/>
              <w:left w:val="single" w:sz="4" w:space="0" w:color="000000"/>
              <w:bottom w:val="single" w:sz="6" w:space="0" w:color="000000"/>
              <w:right w:val="single" w:sz="6" w:space="0" w:color="000000"/>
            </w:tcBorders>
            <w:shd w:val="clear" w:color="auto" w:fill="FFFFFF"/>
          </w:tcPr>
          <w:p w14:paraId="035B3777"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sz w:val="22"/>
              </w:rPr>
              <w:t>Kūrybinėje programoje nebuvo planuotas. Rodytas tarptautinio lėlių teatrų festivalio „Lėlė gatvėje 2022“ metu ir renginyje "Muziejų naktis“.</w:t>
            </w:r>
          </w:p>
          <w:p w14:paraId="035B3778" w14:textId="77777777" w:rsidR="00FD5C04" w:rsidRDefault="007E7BA4">
            <w:pPr>
              <w:widowControl w:val="0"/>
              <w:shd w:val="clear" w:color="auto" w:fill="FFFFFF"/>
              <w:ind w:right="103" w:firstLine="0"/>
              <w:rPr>
                <w:rFonts w:ascii="Times New Roman" w:hAnsi="Times New Roman" w:cs="Times New Roman"/>
                <w:color w:val="000000"/>
                <w:sz w:val="22"/>
              </w:rPr>
            </w:pPr>
            <w:r>
              <w:rPr>
                <w:rFonts w:ascii="Times New Roman" w:hAnsi="Times New Roman" w:cs="Times New Roman"/>
                <w:sz w:val="22"/>
              </w:rPr>
              <w:t>Parodyti 3 performansai (iš jų 3 gastrolėse</w:t>
            </w:r>
            <w:r>
              <w:rPr>
                <w:rFonts w:ascii="Times New Roman" w:hAnsi="Times New Roman" w:cs="Times New Roman"/>
                <w:color w:val="000000"/>
                <w:sz w:val="22"/>
              </w:rPr>
              <w:t>.)</w:t>
            </w:r>
          </w:p>
          <w:p w14:paraId="035B3779" w14:textId="77777777" w:rsidR="00FD5C04" w:rsidRDefault="007E7BA4">
            <w:pPr>
              <w:widowControl w:val="0"/>
              <w:shd w:val="clear" w:color="auto" w:fill="FFFFFF"/>
              <w:ind w:right="103" w:firstLine="0"/>
              <w:rPr>
                <w:rFonts w:ascii="Times New Roman" w:hAnsi="Times New Roman" w:cs="Times New Roman"/>
                <w:sz w:val="22"/>
              </w:rPr>
            </w:pPr>
            <w:r>
              <w:rPr>
                <w:rFonts w:ascii="Times New Roman" w:hAnsi="Times New Roman" w:cs="Times New Roman"/>
                <w:color w:val="000000"/>
                <w:sz w:val="22"/>
              </w:rPr>
              <w:t>Sulaukta 550 žiūrovų</w:t>
            </w:r>
          </w:p>
        </w:tc>
      </w:tr>
    </w:tbl>
    <w:p w14:paraId="035B377B" w14:textId="77777777" w:rsidR="00FD5C04" w:rsidRDefault="00FD5C04">
      <w:pPr>
        <w:tabs>
          <w:tab w:val="left" w:pos="4602"/>
          <w:tab w:val="left" w:pos="6604"/>
        </w:tabs>
        <w:ind w:firstLine="0"/>
        <w:jc w:val="both"/>
        <w:rPr>
          <w:rFonts w:ascii="Times New Roman" w:hAnsi="Times New Roman" w:cs="Times New Roman"/>
          <w:color w:val="000000"/>
          <w:sz w:val="24"/>
          <w:szCs w:val="24"/>
        </w:rPr>
      </w:pPr>
    </w:p>
    <w:p w14:paraId="035B377C" w14:textId="77777777" w:rsidR="00FD5C04" w:rsidRDefault="007E7BA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GASTROLĖS LIETUVOJE</w:t>
      </w:r>
    </w:p>
    <w:tbl>
      <w:tblPr>
        <w:tblW w:w="5000" w:type="pct"/>
        <w:tblInd w:w="30" w:type="dxa"/>
        <w:tblLayout w:type="fixed"/>
        <w:tblCellMar>
          <w:left w:w="40" w:type="dxa"/>
          <w:right w:w="40" w:type="dxa"/>
        </w:tblCellMar>
        <w:tblLook w:val="04A0" w:firstRow="1" w:lastRow="0" w:firstColumn="1" w:lastColumn="0" w:noHBand="0" w:noVBand="1"/>
      </w:tblPr>
      <w:tblGrid>
        <w:gridCol w:w="560"/>
        <w:gridCol w:w="3462"/>
        <w:gridCol w:w="4542"/>
        <w:gridCol w:w="2617"/>
        <w:gridCol w:w="3439"/>
      </w:tblGrid>
      <w:tr w:rsidR="00FD5C04" w14:paraId="035B3782" w14:textId="77777777">
        <w:trPr>
          <w:cantSplit/>
          <w:trHeight w:val="439"/>
        </w:trPr>
        <w:tc>
          <w:tcPr>
            <w:tcW w:w="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B377D"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Eil. Nr.</w:t>
            </w:r>
          </w:p>
        </w:tc>
        <w:tc>
          <w:tcPr>
            <w:tcW w:w="3450" w:type="dxa"/>
            <w:tcBorders>
              <w:top w:val="single" w:sz="8" w:space="0" w:color="000000"/>
              <w:bottom w:val="single" w:sz="8" w:space="0" w:color="000000"/>
              <w:right w:val="single" w:sz="8" w:space="0" w:color="000000"/>
            </w:tcBorders>
            <w:shd w:val="clear" w:color="auto" w:fill="FFFFFF"/>
            <w:vAlign w:val="center"/>
          </w:tcPr>
          <w:p w14:paraId="035B377E"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Miestai</w:t>
            </w:r>
          </w:p>
        </w:tc>
        <w:tc>
          <w:tcPr>
            <w:tcW w:w="4526" w:type="dxa"/>
            <w:tcBorders>
              <w:top w:val="single" w:sz="8" w:space="0" w:color="000000"/>
              <w:bottom w:val="single" w:sz="8" w:space="0" w:color="000000"/>
              <w:right w:val="single" w:sz="8" w:space="0" w:color="000000"/>
            </w:tcBorders>
            <w:shd w:val="clear" w:color="auto" w:fill="FFFFFF"/>
            <w:vAlign w:val="center"/>
          </w:tcPr>
          <w:p w14:paraId="035B377F"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sz w:val="22"/>
              </w:rPr>
              <w:t>Atlikti spektakliai, meno renginiai</w:t>
            </w:r>
          </w:p>
        </w:tc>
        <w:tc>
          <w:tcPr>
            <w:tcW w:w="2608" w:type="dxa"/>
            <w:tcBorders>
              <w:top w:val="single" w:sz="8" w:space="0" w:color="000000"/>
              <w:bottom w:val="single" w:sz="8" w:space="0" w:color="000000"/>
              <w:right w:val="single" w:sz="4" w:space="0" w:color="000000"/>
            </w:tcBorders>
            <w:shd w:val="clear" w:color="auto" w:fill="FFFFFF"/>
            <w:vAlign w:val="center"/>
          </w:tcPr>
          <w:p w14:paraId="035B3780"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Vykdymo terminas ir sąlygos</w:t>
            </w:r>
          </w:p>
        </w:tc>
        <w:tc>
          <w:tcPr>
            <w:tcW w:w="3427" w:type="dxa"/>
            <w:tcBorders>
              <w:top w:val="single" w:sz="8" w:space="0" w:color="000000"/>
              <w:left w:val="single" w:sz="4" w:space="0" w:color="000000"/>
              <w:bottom w:val="single" w:sz="8" w:space="0" w:color="000000"/>
              <w:right w:val="single" w:sz="8" w:space="0" w:color="000000"/>
            </w:tcBorders>
            <w:shd w:val="clear" w:color="auto" w:fill="FFFFFF"/>
            <w:tcMar>
              <w:left w:w="10" w:type="dxa"/>
              <w:right w:w="10" w:type="dxa"/>
            </w:tcMar>
            <w:vAlign w:val="center"/>
          </w:tcPr>
          <w:p w14:paraId="035B3781"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sz w:val="22"/>
                <w:lang w:eastAsia="lt-LT"/>
              </w:rPr>
              <w:t>Pasikeitusių gastrolių ar jose atliekamų spektaklių, kitų meno renginių priežastys</w:t>
            </w:r>
          </w:p>
        </w:tc>
      </w:tr>
      <w:tr w:rsidR="00FD5C04" w14:paraId="035B378B" w14:textId="77777777">
        <w:trPr>
          <w:cantSplit/>
          <w:trHeight w:val="439"/>
        </w:trPr>
        <w:tc>
          <w:tcPr>
            <w:tcW w:w="55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B3783"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sz w:val="22"/>
              </w:rPr>
              <w:lastRenderedPageBreak/>
              <w:t>1.</w:t>
            </w:r>
          </w:p>
        </w:tc>
        <w:tc>
          <w:tcPr>
            <w:tcW w:w="3450" w:type="dxa"/>
            <w:tcBorders>
              <w:top w:val="single" w:sz="8" w:space="0" w:color="000000"/>
              <w:bottom w:val="single" w:sz="8" w:space="0" w:color="000000"/>
              <w:right w:val="single" w:sz="8" w:space="0" w:color="000000"/>
            </w:tcBorders>
            <w:shd w:val="clear" w:color="auto" w:fill="FFFFFF"/>
            <w:vAlign w:val="center"/>
          </w:tcPr>
          <w:p w14:paraId="035B3784"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Panevėžys-Upytė-Ėriškiai-Ramygala-Krekenava-Surviliškis-Kalnaberžė-Sirutiškis-Vilainiai-Kėdainiai-Dotnuva-Akademija-Krakės-Gudžiūnai-Skėmiai-Grinkiškis-Baisogala-Pakiršinys-Sidabrava-Naujamiestis-Daukniūnai-Berčiūnai-Panevėžys</w:t>
            </w:r>
          </w:p>
        </w:tc>
        <w:tc>
          <w:tcPr>
            <w:tcW w:w="4526" w:type="dxa"/>
            <w:tcBorders>
              <w:top w:val="single" w:sz="8" w:space="0" w:color="000000"/>
              <w:bottom w:val="single" w:sz="8" w:space="0" w:color="000000"/>
              <w:right w:val="single" w:sz="8" w:space="0" w:color="000000"/>
            </w:tcBorders>
            <w:shd w:val="clear" w:color="auto" w:fill="FFFFFF"/>
          </w:tcPr>
          <w:p w14:paraId="035B378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Tradicinės vasaros gastrolės su vežimu po Lietuvą su spektakliu - teatrine improvizacija „Lėlių cirkas“, rež. S. Alochinas ir I. Ignatenko</w:t>
            </w:r>
          </w:p>
        </w:tc>
        <w:tc>
          <w:tcPr>
            <w:tcW w:w="2608" w:type="dxa"/>
            <w:tcBorders>
              <w:top w:val="single" w:sz="8" w:space="0" w:color="000000"/>
              <w:bottom w:val="single" w:sz="8" w:space="0" w:color="000000"/>
              <w:right w:val="single" w:sz="4" w:space="0" w:color="000000"/>
            </w:tcBorders>
            <w:shd w:val="clear" w:color="auto" w:fill="FFFFFF"/>
          </w:tcPr>
          <w:p w14:paraId="035B3786"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birželio 8-20 d.</w:t>
            </w:r>
          </w:p>
        </w:tc>
        <w:tc>
          <w:tcPr>
            <w:tcW w:w="3427" w:type="dxa"/>
            <w:tcBorders>
              <w:top w:val="single" w:sz="8" w:space="0" w:color="000000"/>
              <w:left w:val="single" w:sz="4" w:space="0" w:color="000000"/>
              <w:bottom w:val="single" w:sz="8" w:space="0" w:color="000000"/>
              <w:right w:val="single" w:sz="8" w:space="0" w:color="000000"/>
            </w:tcBorders>
            <w:shd w:val="clear" w:color="auto" w:fill="FFFFFF"/>
            <w:tcMar>
              <w:left w:w="10" w:type="dxa"/>
              <w:right w:w="10" w:type="dxa"/>
            </w:tcMar>
          </w:tcPr>
          <w:p w14:paraId="035B3787" w14:textId="77777777" w:rsidR="00FD5C04" w:rsidRPr="007E7BA4" w:rsidRDefault="007E7BA4">
            <w:pPr>
              <w:widowControl w:val="0"/>
              <w:ind w:right="144" w:firstLine="0"/>
              <w:rPr>
                <w:rFonts w:ascii="Times New Roman" w:hAnsi="Times New Roman" w:cs="Times New Roman"/>
                <w:color w:val="000000" w:themeColor="text1"/>
                <w:sz w:val="22"/>
              </w:rPr>
            </w:pPr>
            <w:r w:rsidRPr="007E7BA4">
              <w:rPr>
                <w:rFonts w:ascii="Times New Roman" w:hAnsi="Times New Roman" w:cs="Times New Roman"/>
                <w:color w:val="000000" w:themeColor="text1"/>
                <w:sz w:val="22"/>
              </w:rPr>
              <w:t>Kūrybinėje programoje buvo planuotas kitas maršrutas, tačiau planuojant gastroles maršrutas keitėsi.</w:t>
            </w:r>
          </w:p>
          <w:p w14:paraId="035B3788" w14:textId="77777777" w:rsidR="00FD5C04" w:rsidRPr="007E7BA4" w:rsidRDefault="007E7BA4">
            <w:pPr>
              <w:widowControl w:val="0"/>
              <w:ind w:right="144" w:firstLine="0"/>
              <w:rPr>
                <w:rFonts w:ascii="Times New Roman" w:hAnsi="Times New Roman" w:cs="Times New Roman"/>
                <w:color w:val="000000" w:themeColor="text1"/>
                <w:sz w:val="22"/>
              </w:rPr>
            </w:pPr>
            <w:r w:rsidRPr="007E7BA4">
              <w:rPr>
                <w:rFonts w:ascii="Times New Roman" w:hAnsi="Times New Roman" w:cs="Times New Roman"/>
                <w:color w:val="000000" w:themeColor="text1"/>
                <w:sz w:val="22"/>
              </w:rPr>
              <w:t>Parodytas 21 spektaklis.</w:t>
            </w:r>
          </w:p>
          <w:p w14:paraId="035B3789" w14:textId="77777777" w:rsidR="00FD5C04" w:rsidRPr="007E7BA4" w:rsidRDefault="007E7BA4">
            <w:pPr>
              <w:widowControl w:val="0"/>
              <w:ind w:right="144" w:firstLine="0"/>
              <w:rPr>
                <w:rFonts w:ascii="Times New Roman" w:hAnsi="Times New Roman" w:cs="Times New Roman"/>
                <w:color w:val="000000" w:themeColor="text1"/>
                <w:sz w:val="22"/>
              </w:rPr>
            </w:pPr>
            <w:r w:rsidRPr="007E7BA4">
              <w:rPr>
                <w:rFonts w:ascii="Times New Roman" w:hAnsi="Times New Roman" w:cs="Times New Roman"/>
                <w:color w:val="000000" w:themeColor="text1"/>
                <w:sz w:val="22"/>
              </w:rPr>
              <w:t>Buvo  aplankytas 21 Lietuvos miestelis. Surinkta pajamų: 1734 Eur. Sulaukta 1917 žiūrovų.</w:t>
            </w:r>
          </w:p>
          <w:p w14:paraId="035B378A" w14:textId="77777777" w:rsidR="00FD5C04" w:rsidRDefault="00FD5C04">
            <w:pPr>
              <w:widowControl w:val="0"/>
              <w:shd w:val="clear" w:color="auto" w:fill="FFFFFF"/>
              <w:ind w:left="134" w:firstLine="0"/>
              <w:rPr>
                <w:rFonts w:ascii="Times New Roman" w:hAnsi="Times New Roman" w:cs="Times New Roman"/>
                <w:color w:val="C9211E"/>
                <w:sz w:val="22"/>
                <w:lang w:eastAsia="lt-LT"/>
              </w:rPr>
            </w:pPr>
          </w:p>
        </w:tc>
      </w:tr>
      <w:tr w:rsidR="00FD5C04" w14:paraId="035B3792"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8C"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8D"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Lietuvos vaikų lopšeliai-darželiai, mokyklos, bendruomenių namai, kultūros centrai ir kt. įstaigos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8E"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Iš repertuaro pasirenkami spektakliai</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8F"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90" w14:textId="77777777" w:rsidR="00FD5C04" w:rsidRDefault="007E7BA4">
            <w:pPr>
              <w:widowControl w:val="0"/>
              <w:ind w:right="144" w:firstLine="0"/>
              <w:jc w:val="both"/>
              <w:rPr>
                <w:rFonts w:ascii="Times New Roman" w:hAnsi="Times New Roman" w:cs="Times New Roman"/>
                <w:color w:val="000000"/>
                <w:sz w:val="22"/>
              </w:rPr>
            </w:pPr>
            <w:r>
              <w:rPr>
                <w:rFonts w:ascii="Times New Roman" w:hAnsi="Times New Roman" w:cs="Times New Roman"/>
                <w:color w:val="000000"/>
                <w:sz w:val="22"/>
              </w:rPr>
              <w:t>Parodytas 21 spektaklis</w:t>
            </w:r>
          </w:p>
          <w:p w14:paraId="035B3791" w14:textId="77777777" w:rsidR="00FD5C04" w:rsidRDefault="00FD5C04">
            <w:pPr>
              <w:widowControl w:val="0"/>
              <w:ind w:left="134" w:right="144" w:firstLine="0"/>
              <w:jc w:val="both"/>
              <w:rPr>
                <w:rFonts w:ascii="Times New Roman" w:hAnsi="Times New Roman" w:cs="Times New Roman"/>
                <w:sz w:val="22"/>
              </w:rPr>
            </w:pPr>
          </w:p>
        </w:tc>
      </w:tr>
      <w:tr w:rsidR="00FD5C04" w14:paraId="035B3798" w14:textId="77777777">
        <w:trPr>
          <w:cantSplit/>
          <w:trHeight w:val="351"/>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93"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94"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Vilkaviškio kultūros centras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9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„Mano vardas Icchokas (I. Rudaševskio dienoraščio motyvais)“, rež. J. Dautartas</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96"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balandžio 20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97" w14:textId="77777777" w:rsidR="00FD5C04" w:rsidRDefault="007E7BA4">
            <w:pPr>
              <w:widowControl w:val="0"/>
              <w:ind w:right="144" w:firstLine="0"/>
              <w:rPr>
                <w:rFonts w:ascii="Times New Roman" w:hAnsi="Times New Roman" w:cs="Times New Roman"/>
                <w:color w:val="000000"/>
                <w:sz w:val="22"/>
              </w:rPr>
            </w:pPr>
            <w:r>
              <w:rPr>
                <w:rFonts w:ascii="Times New Roman" w:hAnsi="Times New Roman" w:cs="Times New Roman"/>
                <w:color w:val="000000"/>
                <w:sz w:val="22"/>
              </w:rPr>
              <w:t>Pagal užsakymą</w:t>
            </w:r>
          </w:p>
        </w:tc>
      </w:tr>
      <w:tr w:rsidR="00FD5C04" w14:paraId="035B379E"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99"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2.2.</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9A"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Kupiškio kultūros centras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9B"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Vladlenos Sniežkovo pjeses motyvais „Su sraige aplink pasaulį“, rež. K. Grosmanas</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9C"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13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9D"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lėlių teatrų festivalyje „Vaikai ir lėlės 2022“</w:t>
            </w:r>
          </w:p>
        </w:tc>
      </w:tr>
      <w:tr w:rsidR="00FD5C04" w14:paraId="035B37A4"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9F"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2.3.</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A0"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Panevėžio Kraštotyros muziejus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A1"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„Skani istorija“, rež. M. Bogomas</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A2"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14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A3"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renginyje „Muziejų naktis 2022“</w:t>
            </w:r>
          </w:p>
        </w:tc>
      </w:tr>
      <w:tr w:rsidR="00FD5C04" w14:paraId="035B37AA"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A5"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2.4.</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A6"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Panevėžio Kraštotyros muziejus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A7"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Performansas „Vežimu aplenkiant laiką“</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A8"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14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A9"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renginyje „Muziejų naktis 2022“</w:t>
            </w:r>
          </w:p>
        </w:tc>
      </w:tr>
      <w:tr w:rsidR="00FD5C04" w14:paraId="035B37B1"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AB"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2.5.</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AC"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Utenos kultūros centras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AD"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Teatrinė improvizacija „Lėlių cirkas“,</w:t>
            </w:r>
          </w:p>
          <w:p w14:paraId="035B37AE"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rež. S. Alochinas ir I. Ignatenko</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AF"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15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B0"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Pagal užsakymą</w:t>
            </w:r>
          </w:p>
        </w:tc>
      </w:tr>
      <w:tr w:rsidR="00FD5C04" w14:paraId="035B37B7"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B2"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2.6.</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B3"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Kauno Valstybinis lėlių teatras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B4"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„Anderseno sapnas (Alavinis kareivėlis)“, rež. O. Dmitrijeva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B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21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B6"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tarptautiniame lėlių teatrų festivalyje „Kaunas Puppet 2022“</w:t>
            </w:r>
          </w:p>
        </w:tc>
      </w:tr>
      <w:tr w:rsidR="00FD5C04" w14:paraId="035B37BD"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B8"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B9"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Kauno Valstybinis lėlių teatras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BA"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„Skani istorija“, rež. M. Bogomas</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BB"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21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BC"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tarptautiniame lėlių teatrų festivalyje „Kaunas Puppet 2022“</w:t>
            </w:r>
          </w:p>
        </w:tc>
      </w:tr>
      <w:tr w:rsidR="00FD5C04" w14:paraId="035B37C4"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BE"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2.8.</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BF"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Leipalingio dvaras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C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„Anderseno sapnas (Alavinis kareivėlis)“, rež. O. Dmitrijeva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C1"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22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C2"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projekte „SPARSE“</w:t>
            </w:r>
          </w:p>
          <w:p w14:paraId="035B37C3" w14:textId="77777777" w:rsidR="00FD5C04" w:rsidRDefault="00FD5C04">
            <w:pPr>
              <w:widowControl w:val="0"/>
              <w:ind w:left="134" w:right="144" w:firstLine="0"/>
              <w:rPr>
                <w:rFonts w:ascii="Times New Roman" w:hAnsi="Times New Roman" w:cs="Times New Roman"/>
                <w:color w:val="000000"/>
                <w:sz w:val="22"/>
              </w:rPr>
            </w:pPr>
          </w:p>
        </w:tc>
      </w:tr>
      <w:tr w:rsidR="00FD5C04" w14:paraId="035B37CA"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C5"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2.9.</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C6"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Pakaušių kaimo „Pasakų daržinė“</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C7"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Performansas „Ėjo nuėjo“</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C8"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gegužės 29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C9"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Paįstrio kultūros centro mėgėjų teatrų festivalyje „Tiltai“</w:t>
            </w:r>
          </w:p>
        </w:tc>
      </w:tr>
      <w:tr w:rsidR="00FD5C04" w14:paraId="035B37D1"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CB"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2.10.</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CC"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Panevėžio miesto Kultūros ir poilsio parkas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CD"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Teatrinė improvizacija „Lėlių cirkas“,</w:t>
            </w:r>
          </w:p>
          <w:p w14:paraId="035B37CE"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rež. S. Alochinas ir I. Ignatenko</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CF"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birželio 23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D0"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Vasarvidžio šventėje</w:t>
            </w:r>
          </w:p>
        </w:tc>
      </w:tr>
      <w:tr w:rsidR="00FD5C04" w14:paraId="035B37D9"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D2"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2.11.</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D3"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Panevėžio miesto Laisvės aikštė</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D4"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Teatrinė improvizacija „Lėlių cirkas“,</w:t>
            </w:r>
          </w:p>
          <w:p w14:paraId="035B37D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rež. S. Alochinas ir I. Ignatenko</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D6"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liepos 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D7"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renginių cikle „Susitikime penktadienį“</w:t>
            </w:r>
          </w:p>
          <w:p w14:paraId="035B37D8" w14:textId="77777777" w:rsidR="00FD5C04" w:rsidRDefault="00FD5C04">
            <w:pPr>
              <w:widowControl w:val="0"/>
              <w:ind w:left="134" w:right="144" w:firstLine="0"/>
              <w:rPr>
                <w:rFonts w:ascii="Times New Roman" w:hAnsi="Times New Roman" w:cs="Times New Roman"/>
                <w:color w:val="000000"/>
                <w:sz w:val="22"/>
              </w:rPr>
            </w:pPr>
          </w:p>
        </w:tc>
      </w:tr>
      <w:tr w:rsidR="00FD5C04" w14:paraId="035B37E1"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DA"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2.12.</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DB"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Panevėžio miesto Laisvės aikštė</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DC"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Teatrinė improvizacija „Lėlių cirkas“,</w:t>
            </w:r>
          </w:p>
          <w:p w14:paraId="035B37DD"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rež. S. Alochinas ir I. Ignatenko</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DE"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rugpjūčio 19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DF"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renginių cikle „Susitikime penktadienį“</w:t>
            </w:r>
          </w:p>
          <w:p w14:paraId="035B37E0" w14:textId="77777777" w:rsidR="00FD5C04" w:rsidRDefault="00FD5C04">
            <w:pPr>
              <w:widowControl w:val="0"/>
              <w:ind w:left="134" w:right="144" w:firstLine="0"/>
              <w:rPr>
                <w:rFonts w:ascii="Times New Roman" w:hAnsi="Times New Roman" w:cs="Times New Roman"/>
                <w:color w:val="000000"/>
                <w:sz w:val="22"/>
              </w:rPr>
            </w:pPr>
          </w:p>
        </w:tc>
      </w:tr>
      <w:tr w:rsidR="00FD5C04" w14:paraId="035B37E7"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E2"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2.13.</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E3"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Akmenės raj Kultūros namai</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E4"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Vladleno Sniežkovo pjesės motyvais „Su sraige aplink pasaulį“, rež. K. Grosmanas</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E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rugpjūčio 21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E6"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Pagal užsakymą</w:t>
            </w:r>
          </w:p>
        </w:tc>
      </w:tr>
      <w:tr w:rsidR="00FD5C04" w14:paraId="035B37ED"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E8"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2.14.</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E9"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Pakruojo sinagoga</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EA"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Vladleno Sniežkovo pjesės motyvais „Su sraige aplink pasaulį“, rež. K. Grosmanas</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EB"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rugpjūčio 27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EC"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Pagal užsakymą</w:t>
            </w:r>
          </w:p>
        </w:tc>
      </w:tr>
      <w:tr w:rsidR="00FD5C04" w14:paraId="035B37F3"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EE"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2.15.</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EF"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Lopšelis darželis „Diemedis“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F0"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J. Gruševskio pjesės motyvais „Liūdna linksma pasaka“, rež. A. Gladkova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F1"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rugsėjo 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F2"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Pagal užsakymą</w:t>
            </w:r>
          </w:p>
        </w:tc>
      </w:tr>
      <w:tr w:rsidR="00FD5C04" w14:paraId="035B37F9"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F4"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2.16.</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F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Prie J. Miltinio dramos teatro</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F6"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Performansas „Vežimu aplenkiant laiką“</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F7"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rugsėjo 9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F8"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Lėlių vežimo tatro tarptautinis lėlių teatrų festivalis „Lėlė gatvėje 2022“</w:t>
            </w:r>
          </w:p>
        </w:tc>
      </w:tr>
      <w:tr w:rsidR="00FD5C04" w14:paraId="035B37FF"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7FA"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2.17.</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7FB"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Prie J. Miltinio dramos teatro</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7FC"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Performansas „Vežimu aplenkiant laiką“</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7FD"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rugsėjo 10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7FE"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Lėlių vežimo tatro tarptautinis lėlių teatrų festivalis „Lėlė gatvėje 2022“</w:t>
            </w:r>
          </w:p>
        </w:tc>
      </w:tr>
      <w:tr w:rsidR="00FD5C04" w14:paraId="035B3805"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800"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2.18.</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801"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Lėlių vežimo teatro kieme</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802"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J. Gruševskio pjesės motyvais „Liūdna linksma pasaka“, rež. A. Gladkova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803"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rugsėjo 11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804"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Lėlių vežimo tatro tarptautinis lėlių teatrų festivalis „Lėlė gatvėje 2022“</w:t>
            </w:r>
          </w:p>
        </w:tc>
      </w:tr>
      <w:tr w:rsidR="00FD5C04" w14:paraId="035B380B"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806"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2.19.</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807"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Panevėžio lopšelis darželis „Papartis“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808"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J. Gruševskio pjesės motyvais „Liūdna linksma pasaka“, rež. A. Gladkova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809"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spalio 13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80A"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Pagal užsakymą</w:t>
            </w:r>
            <w:r w:rsidR="00D7027E">
              <w:rPr>
                <w:rFonts w:ascii="Times New Roman" w:hAnsi="Times New Roman" w:cs="Times New Roman"/>
                <w:color w:val="000000"/>
                <w:sz w:val="22"/>
              </w:rPr>
              <w:t>. Dalyvavimas rugsėjo 1-osios šventėje.</w:t>
            </w:r>
          </w:p>
        </w:tc>
      </w:tr>
      <w:tr w:rsidR="00FD5C04" w14:paraId="035B3811"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80C"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2.20.</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80D"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Alytaus lėlių teatras „Aitvaras“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80E"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J. Gruševskio pjesės motyvais „Liūdna linksma pasaka“, rež. A. Gladkova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80F"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spalio 30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810"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XIII Lietuvos lėlių teatrų festivalyje „Aitvaras“`</w:t>
            </w:r>
          </w:p>
        </w:tc>
      </w:tr>
      <w:tr w:rsidR="00FD5C04" w14:paraId="035B3817" w14:textId="77777777">
        <w:trPr>
          <w:cantSplit/>
          <w:trHeight w:val="23"/>
        </w:trPr>
        <w:tc>
          <w:tcPr>
            <w:tcW w:w="559" w:type="dxa"/>
            <w:tcBorders>
              <w:top w:val="single" w:sz="4" w:space="0" w:color="000000"/>
              <w:left w:val="single" w:sz="4" w:space="0" w:color="000000"/>
              <w:bottom w:val="single" w:sz="4" w:space="0" w:color="000000"/>
              <w:right w:val="single" w:sz="4" w:space="0" w:color="000000"/>
            </w:tcBorders>
            <w:shd w:val="clear" w:color="auto" w:fill="FFFFFF"/>
          </w:tcPr>
          <w:p w14:paraId="035B3812" w14:textId="77777777" w:rsidR="00FD5C04" w:rsidRDefault="007E7BA4">
            <w:pPr>
              <w:widowControl w:val="0"/>
              <w:shd w:val="clear" w:color="auto" w:fill="FFFFFF"/>
              <w:ind w:firstLine="0"/>
              <w:jc w:val="center"/>
              <w:rPr>
                <w:rFonts w:ascii="Times New Roman" w:hAnsi="Times New Roman" w:cs="Times New Roman"/>
                <w:sz w:val="22"/>
              </w:rPr>
            </w:pPr>
            <w:r>
              <w:rPr>
                <w:rFonts w:ascii="Times New Roman" w:hAnsi="Times New Roman" w:cs="Times New Roman"/>
                <w:sz w:val="22"/>
              </w:rPr>
              <w:t>2.21.</w:t>
            </w:r>
          </w:p>
        </w:tc>
        <w:tc>
          <w:tcPr>
            <w:tcW w:w="3450" w:type="dxa"/>
            <w:tcBorders>
              <w:top w:val="single" w:sz="4" w:space="0" w:color="000000"/>
              <w:left w:val="single" w:sz="4" w:space="0" w:color="000000"/>
              <w:bottom w:val="single" w:sz="4" w:space="0" w:color="000000"/>
              <w:right w:val="single" w:sz="4" w:space="0" w:color="000000"/>
            </w:tcBorders>
            <w:shd w:val="clear" w:color="auto" w:fill="FFFFFF"/>
          </w:tcPr>
          <w:p w14:paraId="035B3813"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Bistrampolio dvaras</w:t>
            </w:r>
          </w:p>
        </w:tc>
        <w:tc>
          <w:tcPr>
            <w:tcW w:w="4526" w:type="dxa"/>
            <w:tcBorders>
              <w:top w:val="single" w:sz="4" w:space="0" w:color="000000"/>
              <w:left w:val="single" w:sz="4" w:space="0" w:color="000000"/>
              <w:bottom w:val="single" w:sz="4" w:space="0" w:color="000000"/>
              <w:right w:val="single" w:sz="4" w:space="0" w:color="000000"/>
            </w:tcBorders>
            <w:shd w:val="clear" w:color="auto" w:fill="FFFFFF"/>
          </w:tcPr>
          <w:p w14:paraId="035B3814"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„Anderseno sapnas (Alavinis kareivėlis)“, rež. O. Dmitrijeva</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14:paraId="035B3815" w14:textId="77777777" w:rsidR="00FD5C04" w:rsidRDefault="007E7BA4">
            <w:pPr>
              <w:widowControl w:val="0"/>
              <w:shd w:val="clear" w:color="auto" w:fill="FFFFFF"/>
              <w:ind w:left="134" w:firstLine="0"/>
              <w:rPr>
                <w:rFonts w:ascii="Times New Roman" w:hAnsi="Times New Roman" w:cs="Times New Roman"/>
                <w:color w:val="000000"/>
                <w:sz w:val="22"/>
              </w:rPr>
            </w:pPr>
            <w:r>
              <w:rPr>
                <w:rFonts w:ascii="Times New Roman" w:hAnsi="Times New Roman" w:cs="Times New Roman"/>
                <w:color w:val="000000"/>
                <w:sz w:val="22"/>
              </w:rPr>
              <w:t>2022 m. spalio 31 d.</w:t>
            </w:r>
          </w:p>
        </w:tc>
        <w:tc>
          <w:tcPr>
            <w:tcW w:w="3427"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816" w14:textId="77777777" w:rsidR="00FD5C04" w:rsidRDefault="007E7BA4">
            <w:pPr>
              <w:widowControl w:val="0"/>
              <w:ind w:left="134" w:right="144" w:firstLine="0"/>
              <w:rPr>
                <w:rFonts w:ascii="Times New Roman" w:hAnsi="Times New Roman" w:cs="Times New Roman"/>
                <w:color w:val="000000"/>
                <w:sz w:val="22"/>
              </w:rPr>
            </w:pPr>
            <w:r>
              <w:rPr>
                <w:rFonts w:ascii="Times New Roman" w:hAnsi="Times New Roman" w:cs="Times New Roman"/>
                <w:color w:val="000000"/>
                <w:sz w:val="22"/>
              </w:rPr>
              <w:t>Dalyvavimas renginyje „Šiurpnaktis“. Pagal užsakymą</w:t>
            </w:r>
          </w:p>
        </w:tc>
      </w:tr>
    </w:tbl>
    <w:p w14:paraId="035B3818" w14:textId="77777777" w:rsidR="00FD5C04" w:rsidRDefault="00FD5C0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035B3819" w14:textId="77777777" w:rsidR="00FD5C04" w:rsidRDefault="00FD5C04">
      <w:pPr>
        <w:widowControl w:val="0"/>
        <w:shd w:val="clear" w:color="auto" w:fill="FFFFFF"/>
        <w:tabs>
          <w:tab w:val="left" w:leader="underscore" w:pos="3960"/>
        </w:tabs>
        <w:ind w:firstLine="0"/>
        <w:jc w:val="center"/>
        <w:rPr>
          <w:rFonts w:ascii="Times New Roman" w:hAnsi="Times New Roman" w:cs="Times New Roman"/>
          <w:color w:val="000000"/>
          <w:sz w:val="24"/>
          <w:szCs w:val="24"/>
        </w:rPr>
      </w:pPr>
    </w:p>
    <w:p w14:paraId="035B381A" w14:textId="77777777" w:rsidR="00FD5C04" w:rsidRDefault="007E7BA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GASTROLĖS UŽSIENYJE</w:t>
      </w:r>
    </w:p>
    <w:tbl>
      <w:tblPr>
        <w:tblW w:w="5000" w:type="pct"/>
        <w:tblInd w:w="30" w:type="dxa"/>
        <w:tblLayout w:type="fixed"/>
        <w:tblCellMar>
          <w:left w:w="40" w:type="dxa"/>
          <w:right w:w="40" w:type="dxa"/>
        </w:tblCellMar>
        <w:tblLook w:val="04A0" w:firstRow="1" w:lastRow="0" w:firstColumn="1" w:lastColumn="0" w:noHBand="0" w:noVBand="1"/>
      </w:tblPr>
      <w:tblGrid>
        <w:gridCol w:w="699"/>
        <w:gridCol w:w="1596"/>
        <w:gridCol w:w="4306"/>
        <w:gridCol w:w="2656"/>
        <w:gridCol w:w="5363"/>
      </w:tblGrid>
      <w:tr w:rsidR="00FD5C04" w14:paraId="035B3820" w14:textId="77777777">
        <w:trPr>
          <w:cantSplit/>
          <w:trHeight w:val="439"/>
        </w:trPr>
        <w:tc>
          <w:tcPr>
            <w:tcW w:w="6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5B381B"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Eil. Nr.</w:t>
            </w:r>
          </w:p>
        </w:tc>
        <w:tc>
          <w:tcPr>
            <w:tcW w:w="1591" w:type="dxa"/>
            <w:tcBorders>
              <w:top w:val="single" w:sz="8" w:space="0" w:color="000000"/>
              <w:bottom w:val="single" w:sz="8" w:space="0" w:color="000000"/>
              <w:right w:val="single" w:sz="8" w:space="0" w:color="000000"/>
            </w:tcBorders>
            <w:shd w:val="clear" w:color="auto" w:fill="FFFFFF"/>
            <w:vAlign w:val="center"/>
          </w:tcPr>
          <w:p w14:paraId="035B381C"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Šalis, miestai</w:t>
            </w:r>
          </w:p>
        </w:tc>
        <w:tc>
          <w:tcPr>
            <w:tcW w:w="4291" w:type="dxa"/>
            <w:tcBorders>
              <w:top w:val="single" w:sz="8" w:space="0" w:color="000000"/>
              <w:bottom w:val="single" w:sz="8" w:space="0" w:color="000000"/>
              <w:right w:val="single" w:sz="8" w:space="0" w:color="000000"/>
            </w:tcBorders>
            <w:shd w:val="clear" w:color="auto" w:fill="FFFFFF"/>
            <w:vAlign w:val="center"/>
          </w:tcPr>
          <w:p w14:paraId="035B381D"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sz w:val="22"/>
                <w:szCs w:val="24"/>
              </w:rPr>
              <w:t>Atlikti spektakliai, kiti meno renginiai</w:t>
            </w:r>
          </w:p>
        </w:tc>
        <w:tc>
          <w:tcPr>
            <w:tcW w:w="2647" w:type="dxa"/>
            <w:tcBorders>
              <w:top w:val="single" w:sz="8" w:space="0" w:color="000000"/>
              <w:bottom w:val="single" w:sz="8" w:space="0" w:color="000000"/>
              <w:right w:val="single" w:sz="4" w:space="0" w:color="000000"/>
            </w:tcBorders>
            <w:shd w:val="clear" w:color="auto" w:fill="FFFFFF"/>
            <w:vAlign w:val="center"/>
          </w:tcPr>
          <w:p w14:paraId="035B381E"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Vykdymo terminas ir sąlygos</w:t>
            </w:r>
          </w:p>
        </w:tc>
        <w:tc>
          <w:tcPr>
            <w:tcW w:w="5345" w:type="dxa"/>
            <w:tcBorders>
              <w:top w:val="single" w:sz="8" w:space="0" w:color="000000"/>
              <w:left w:val="single" w:sz="4" w:space="0" w:color="000000"/>
              <w:bottom w:val="single" w:sz="8" w:space="0" w:color="000000"/>
              <w:right w:val="single" w:sz="8" w:space="0" w:color="000000"/>
            </w:tcBorders>
            <w:shd w:val="clear" w:color="auto" w:fill="FFFFFF"/>
            <w:tcMar>
              <w:left w:w="10" w:type="dxa"/>
              <w:right w:w="10" w:type="dxa"/>
            </w:tcMar>
            <w:vAlign w:val="center"/>
          </w:tcPr>
          <w:p w14:paraId="035B381F"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sz w:val="22"/>
                <w:szCs w:val="24"/>
                <w:lang w:eastAsia="lt-LT"/>
              </w:rPr>
              <w:t>Pasikeitusių gastrolių ar jose atliekamų spektaklių, kitų meno renginių priežastys</w:t>
            </w:r>
          </w:p>
        </w:tc>
      </w:tr>
      <w:tr w:rsidR="00FD5C04" w14:paraId="035B3827" w14:textId="77777777">
        <w:trPr>
          <w:cantSplit/>
          <w:trHeight w:val="23"/>
        </w:trPr>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35B3821" w14:textId="77777777" w:rsidR="00FD5C04" w:rsidRDefault="007E7BA4">
            <w:pPr>
              <w:widowControl w:val="0"/>
              <w:shd w:val="clear" w:color="auto" w:fill="FFFFFF"/>
              <w:ind w:firstLine="0"/>
              <w:jc w:val="center"/>
              <w:rPr>
                <w:rFonts w:ascii="Times New Roman" w:hAnsi="Times New Roman" w:cs="Times New Roman"/>
                <w:sz w:val="22"/>
                <w:szCs w:val="24"/>
              </w:rPr>
            </w:pPr>
            <w:r>
              <w:rPr>
                <w:rFonts w:ascii="Times New Roman" w:hAnsi="Times New Roman" w:cs="Times New Roman"/>
                <w:sz w:val="22"/>
                <w:szCs w:val="24"/>
              </w:rPr>
              <w:t>1.</w:t>
            </w:r>
          </w:p>
        </w:tc>
        <w:tc>
          <w:tcPr>
            <w:tcW w:w="1591" w:type="dxa"/>
            <w:tcBorders>
              <w:top w:val="single" w:sz="4" w:space="0" w:color="000000"/>
              <w:left w:val="single" w:sz="4" w:space="0" w:color="000000"/>
              <w:bottom w:val="single" w:sz="4" w:space="0" w:color="000000"/>
              <w:right w:val="single" w:sz="4" w:space="0" w:color="000000"/>
            </w:tcBorders>
            <w:shd w:val="clear" w:color="auto" w:fill="FFFFFF"/>
          </w:tcPr>
          <w:p w14:paraId="035B3822"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Košicė, Slovakija</w:t>
            </w:r>
          </w:p>
        </w:tc>
        <w:tc>
          <w:tcPr>
            <w:tcW w:w="4291" w:type="dxa"/>
            <w:tcBorders>
              <w:top w:val="single" w:sz="4" w:space="0" w:color="000000"/>
              <w:left w:val="single" w:sz="4" w:space="0" w:color="000000"/>
              <w:bottom w:val="single" w:sz="4" w:space="0" w:color="000000"/>
              <w:right w:val="single" w:sz="4" w:space="0" w:color="000000"/>
            </w:tcBorders>
            <w:shd w:val="clear" w:color="auto" w:fill="FFFFFF"/>
          </w:tcPr>
          <w:p w14:paraId="035B3823"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„Anderseno sapnas (Alavinis kareivėlis)“, rež. O. Dmitrijeva</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Pr>
          <w:p w14:paraId="035B3824"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2022 m. birželio 4 d.</w:t>
            </w:r>
          </w:p>
        </w:tc>
        <w:tc>
          <w:tcPr>
            <w:tcW w:w="534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825" w14:textId="77777777" w:rsidR="00FD5C04" w:rsidRPr="003D4421" w:rsidRDefault="007E7BA4">
            <w:pPr>
              <w:widowControl w:val="0"/>
              <w:ind w:left="134" w:right="144" w:firstLine="0"/>
              <w:rPr>
                <w:rFonts w:ascii="Times New Roman" w:hAnsi="Times New Roman" w:cs="Times New Roman"/>
                <w:color w:val="000000" w:themeColor="text1"/>
                <w:sz w:val="22"/>
                <w:szCs w:val="24"/>
              </w:rPr>
            </w:pPr>
            <w:r w:rsidRPr="003D4421">
              <w:rPr>
                <w:rFonts w:ascii="Times New Roman" w:hAnsi="Times New Roman" w:cs="Times New Roman"/>
                <w:color w:val="000000" w:themeColor="text1"/>
                <w:sz w:val="22"/>
                <w:szCs w:val="24"/>
              </w:rPr>
              <w:t xml:space="preserve">Kūrybinės veiklos programoje nebuvo planuotas. Gavus </w:t>
            </w:r>
            <w:r w:rsidR="003D4421" w:rsidRPr="003D4421">
              <w:rPr>
                <w:rFonts w:ascii="Times New Roman" w:hAnsi="Times New Roman" w:cs="Times New Roman"/>
                <w:color w:val="000000" w:themeColor="text1"/>
                <w:sz w:val="22"/>
                <w:szCs w:val="24"/>
              </w:rPr>
              <w:t>pa</w:t>
            </w:r>
            <w:r w:rsidRPr="003D4421">
              <w:rPr>
                <w:rFonts w:ascii="Times New Roman" w:hAnsi="Times New Roman" w:cs="Times New Roman"/>
                <w:color w:val="000000" w:themeColor="text1"/>
                <w:sz w:val="22"/>
                <w:szCs w:val="24"/>
              </w:rPr>
              <w:t>kvietimą</w:t>
            </w:r>
            <w:r w:rsidR="003D4421" w:rsidRPr="003D4421">
              <w:rPr>
                <w:rFonts w:ascii="Times New Roman" w:hAnsi="Times New Roman" w:cs="Times New Roman"/>
                <w:color w:val="000000" w:themeColor="text1"/>
                <w:sz w:val="22"/>
                <w:szCs w:val="24"/>
              </w:rPr>
              <w:t>,</w:t>
            </w:r>
            <w:r w:rsidRPr="003D4421">
              <w:rPr>
                <w:rFonts w:ascii="Times New Roman" w:hAnsi="Times New Roman" w:cs="Times New Roman"/>
                <w:color w:val="000000" w:themeColor="text1"/>
                <w:sz w:val="22"/>
                <w:szCs w:val="24"/>
              </w:rPr>
              <w:t xml:space="preserve"> nuspręsta dalyvauti tarptautiniame lėlių teatrų festivalyje „VIRVAR 2022“</w:t>
            </w:r>
          </w:p>
          <w:p w14:paraId="035B3826" w14:textId="77777777" w:rsidR="00FD5C04" w:rsidRDefault="00FD5C04">
            <w:pPr>
              <w:widowControl w:val="0"/>
              <w:ind w:left="134" w:right="144" w:firstLine="0"/>
              <w:rPr>
                <w:rFonts w:ascii="Times New Roman" w:hAnsi="Times New Roman" w:cs="Times New Roman"/>
                <w:color w:val="C9211E"/>
                <w:sz w:val="22"/>
                <w:szCs w:val="24"/>
              </w:rPr>
            </w:pPr>
          </w:p>
        </w:tc>
      </w:tr>
      <w:tr w:rsidR="00FD5C04" w14:paraId="035B382E" w14:textId="77777777">
        <w:trPr>
          <w:cantSplit/>
          <w:trHeight w:val="23"/>
        </w:trPr>
        <w:tc>
          <w:tcPr>
            <w:tcW w:w="696" w:type="dxa"/>
            <w:tcBorders>
              <w:top w:val="single" w:sz="4" w:space="0" w:color="000000"/>
              <w:left w:val="single" w:sz="4" w:space="0" w:color="000000"/>
              <w:bottom w:val="single" w:sz="4" w:space="0" w:color="000000"/>
              <w:right w:val="single" w:sz="4" w:space="0" w:color="000000"/>
            </w:tcBorders>
            <w:shd w:val="clear" w:color="auto" w:fill="FFFFFF"/>
          </w:tcPr>
          <w:p w14:paraId="035B3828" w14:textId="77777777" w:rsidR="00FD5C04" w:rsidRDefault="007E7BA4">
            <w:pPr>
              <w:widowControl w:val="0"/>
              <w:shd w:val="clear" w:color="auto" w:fill="FFFFFF"/>
              <w:ind w:firstLine="0"/>
              <w:jc w:val="center"/>
              <w:rPr>
                <w:rFonts w:ascii="Times New Roman" w:hAnsi="Times New Roman" w:cs="Times New Roman"/>
                <w:sz w:val="22"/>
                <w:szCs w:val="24"/>
              </w:rPr>
            </w:pPr>
            <w:r>
              <w:rPr>
                <w:rFonts w:ascii="Times New Roman" w:hAnsi="Times New Roman" w:cs="Times New Roman"/>
                <w:sz w:val="22"/>
                <w:szCs w:val="24"/>
              </w:rPr>
              <w:t>2.</w:t>
            </w:r>
          </w:p>
        </w:tc>
        <w:tc>
          <w:tcPr>
            <w:tcW w:w="1591" w:type="dxa"/>
            <w:tcBorders>
              <w:top w:val="single" w:sz="4" w:space="0" w:color="000000"/>
              <w:left w:val="single" w:sz="4" w:space="0" w:color="000000"/>
              <w:bottom w:val="single" w:sz="4" w:space="0" w:color="000000"/>
              <w:right w:val="single" w:sz="4" w:space="0" w:color="000000"/>
            </w:tcBorders>
            <w:shd w:val="clear" w:color="auto" w:fill="FFFFFF"/>
          </w:tcPr>
          <w:p w14:paraId="035B3829" w14:textId="77777777" w:rsidR="00FD5C04" w:rsidRDefault="007E7BA4">
            <w:pPr>
              <w:widowControl w:val="0"/>
              <w:ind w:left="134" w:right="144" w:firstLine="0"/>
              <w:rPr>
                <w:rFonts w:ascii="Times New Roman" w:hAnsi="Times New Roman" w:cs="Times New Roman"/>
                <w:color w:val="000000"/>
                <w:sz w:val="22"/>
                <w:szCs w:val="24"/>
              </w:rPr>
            </w:pPr>
            <w:r>
              <w:rPr>
                <w:rFonts w:ascii="Times New Roman" w:hAnsi="Times New Roman" w:cs="Times New Roman"/>
                <w:color w:val="000000"/>
                <w:sz w:val="22"/>
                <w:szCs w:val="24"/>
              </w:rPr>
              <w:t>Užkarpatė. Ukraina.</w:t>
            </w:r>
          </w:p>
          <w:p w14:paraId="035B382A" w14:textId="77777777" w:rsidR="00FD5C04" w:rsidRDefault="007E7BA4">
            <w:pPr>
              <w:widowControl w:val="0"/>
              <w:ind w:left="134" w:right="144" w:firstLine="0"/>
              <w:rPr>
                <w:rFonts w:ascii="Times New Roman" w:hAnsi="Times New Roman" w:cs="Times New Roman"/>
                <w:color w:val="000000"/>
                <w:sz w:val="22"/>
                <w:szCs w:val="24"/>
              </w:rPr>
            </w:pPr>
            <w:r>
              <w:rPr>
                <w:rFonts w:ascii="Times New Roman" w:hAnsi="Times New Roman" w:cs="Times New Roman"/>
                <w:color w:val="000000"/>
                <w:sz w:val="22"/>
                <w:szCs w:val="24"/>
              </w:rPr>
              <w:t>(YouTube kanalu)</w:t>
            </w:r>
          </w:p>
        </w:tc>
        <w:tc>
          <w:tcPr>
            <w:tcW w:w="4291" w:type="dxa"/>
            <w:tcBorders>
              <w:top w:val="single" w:sz="4" w:space="0" w:color="000000"/>
              <w:left w:val="single" w:sz="4" w:space="0" w:color="000000"/>
              <w:bottom w:val="single" w:sz="4" w:space="0" w:color="000000"/>
              <w:right w:val="single" w:sz="4" w:space="0" w:color="000000"/>
            </w:tcBorders>
            <w:shd w:val="clear" w:color="auto" w:fill="FFFFFF"/>
          </w:tcPr>
          <w:p w14:paraId="035B382B"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Teatrinė improvizacija „Lėlių cirkas“, rež. I. Ignatenko ir S. Alochinas</w:t>
            </w:r>
          </w:p>
        </w:tc>
        <w:tc>
          <w:tcPr>
            <w:tcW w:w="2647" w:type="dxa"/>
            <w:tcBorders>
              <w:top w:val="single" w:sz="4" w:space="0" w:color="000000"/>
              <w:left w:val="single" w:sz="4" w:space="0" w:color="000000"/>
              <w:bottom w:val="single" w:sz="4" w:space="0" w:color="000000"/>
              <w:right w:val="single" w:sz="4" w:space="0" w:color="000000"/>
            </w:tcBorders>
            <w:shd w:val="clear" w:color="auto" w:fill="FFFFFF"/>
          </w:tcPr>
          <w:p w14:paraId="035B382C"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2022 m. spalio 1-4 d.</w:t>
            </w:r>
          </w:p>
        </w:tc>
        <w:tc>
          <w:tcPr>
            <w:tcW w:w="534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5B382D" w14:textId="77777777" w:rsidR="00FD5C04" w:rsidRPr="00DB2B14" w:rsidRDefault="007E7BA4" w:rsidP="00DB2B14">
            <w:pPr>
              <w:widowControl w:val="0"/>
              <w:ind w:left="134" w:right="144" w:firstLine="0"/>
              <w:rPr>
                <w:rFonts w:ascii="Times New Roman" w:hAnsi="Times New Roman" w:cs="Times New Roman"/>
                <w:color w:val="000000" w:themeColor="text1"/>
                <w:sz w:val="22"/>
                <w:szCs w:val="24"/>
              </w:rPr>
            </w:pPr>
            <w:r w:rsidRPr="003D4421">
              <w:rPr>
                <w:rFonts w:ascii="Times New Roman" w:hAnsi="Times New Roman" w:cs="Times New Roman"/>
                <w:color w:val="000000" w:themeColor="text1"/>
                <w:sz w:val="22"/>
                <w:szCs w:val="24"/>
              </w:rPr>
              <w:t xml:space="preserve">Kūrybinės veiklos programoje nebuvo planuotas. Gavus </w:t>
            </w:r>
            <w:r w:rsidR="003D4421" w:rsidRPr="003D4421">
              <w:rPr>
                <w:rFonts w:ascii="Times New Roman" w:hAnsi="Times New Roman" w:cs="Times New Roman"/>
                <w:color w:val="000000" w:themeColor="text1"/>
                <w:sz w:val="22"/>
                <w:szCs w:val="24"/>
              </w:rPr>
              <w:t>pa</w:t>
            </w:r>
            <w:r w:rsidRPr="003D4421">
              <w:rPr>
                <w:rFonts w:ascii="Times New Roman" w:hAnsi="Times New Roman" w:cs="Times New Roman"/>
                <w:color w:val="000000" w:themeColor="text1"/>
                <w:sz w:val="22"/>
                <w:szCs w:val="24"/>
              </w:rPr>
              <w:t>kvietimą</w:t>
            </w:r>
            <w:r w:rsidR="003D4421" w:rsidRPr="003D4421">
              <w:rPr>
                <w:rFonts w:ascii="Times New Roman" w:hAnsi="Times New Roman" w:cs="Times New Roman"/>
                <w:color w:val="000000" w:themeColor="text1"/>
                <w:sz w:val="22"/>
                <w:szCs w:val="24"/>
              </w:rPr>
              <w:t>,</w:t>
            </w:r>
            <w:r w:rsidRPr="003D4421">
              <w:rPr>
                <w:rFonts w:ascii="Times New Roman" w:hAnsi="Times New Roman" w:cs="Times New Roman"/>
                <w:color w:val="000000" w:themeColor="text1"/>
                <w:sz w:val="22"/>
                <w:szCs w:val="24"/>
              </w:rPr>
              <w:t xml:space="preserve"> nuspręsta dalyvauti  Užkarpatės akademinio lėlių teatro tarptaut</w:t>
            </w:r>
            <w:r w:rsidR="003D4421" w:rsidRPr="003D4421">
              <w:rPr>
                <w:rFonts w:ascii="Times New Roman" w:hAnsi="Times New Roman" w:cs="Times New Roman"/>
                <w:color w:val="000000" w:themeColor="text1"/>
                <w:sz w:val="22"/>
                <w:szCs w:val="24"/>
              </w:rPr>
              <w:t xml:space="preserve">iniame lėlių teatrų festivalyje </w:t>
            </w:r>
            <w:r w:rsidRPr="003D4421">
              <w:rPr>
                <w:rFonts w:ascii="Times New Roman" w:hAnsi="Times New Roman" w:cs="Times New Roman"/>
                <w:color w:val="000000" w:themeColor="text1"/>
                <w:sz w:val="22"/>
                <w:szCs w:val="24"/>
              </w:rPr>
              <w:t>„Interlialka 2022“. Dėl situacijos Ukrainoje organizatoriai pakeitė festivalio formatą į nuotolinį.</w:t>
            </w:r>
          </w:p>
        </w:tc>
      </w:tr>
    </w:tbl>
    <w:p w14:paraId="035B382F" w14:textId="77777777" w:rsidR="00FD5C04" w:rsidRDefault="00FD5C04">
      <w:pPr>
        <w:widowControl w:val="0"/>
        <w:shd w:val="clear" w:color="auto" w:fill="FFFFFF"/>
        <w:tabs>
          <w:tab w:val="left" w:leader="underscore" w:pos="3960"/>
        </w:tabs>
        <w:ind w:firstLine="0"/>
        <w:rPr>
          <w:rFonts w:ascii="Times New Roman" w:hAnsi="Times New Roman" w:cs="Times New Roman"/>
          <w:color w:val="000000"/>
          <w:sz w:val="24"/>
          <w:szCs w:val="24"/>
        </w:rPr>
      </w:pPr>
    </w:p>
    <w:p w14:paraId="035B3830" w14:textId="77777777" w:rsidR="00FD5C04" w:rsidRDefault="007E7BA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KULTŪRINĖ EDUKACIJA</w:t>
      </w:r>
    </w:p>
    <w:tbl>
      <w:tblPr>
        <w:tblW w:w="5000" w:type="pct"/>
        <w:tblLayout w:type="fixed"/>
        <w:tblCellMar>
          <w:left w:w="40" w:type="dxa"/>
          <w:right w:w="40" w:type="dxa"/>
        </w:tblCellMar>
        <w:tblLook w:val="0000" w:firstRow="0" w:lastRow="0" w:firstColumn="0" w:lastColumn="0" w:noHBand="0" w:noVBand="0"/>
      </w:tblPr>
      <w:tblGrid>
        <w:gridCol w:w="668"/>
        <w:gridCol w:w="2813"/>
        <w:gridCol w:w="4796"/>
        <w:gridCol w:w="1148"/>
        <w:gridCol w:w="1339"/>
        <w:gridCol w:w="3886"/>
      </w:tblGrid>
      <w:tr w:rsidR="00FD5C04" w14:paraId="035B3838" w14:textId="77777777">
        <w:trPr>
          <w:cantSplit/>
          <w:trHeight w:val="340"/>
        </w:trPr>
        <w:tc>
          <w:tcPr>
            <w:tcW w:w="664"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831"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Eil. Nr.</w:t>
            </w:r>
          </w:p>
        </w:tc>
        <w:tc>
          <w:tcPr>
            <w:tcW w:w="2797"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832"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Pavadinimas</w:t>
            </w:r>
          </w:p>
        </w:tc>
        <w:tc>
          <w:tcPr>
            <w:tcW w:w="4769"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B3833"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Trumpas aprašymas</w:t>
            </w:r>
          </w:p>
        </w:tc>
        <w:tc>
          <w:tcPr>
            <w:tcW w:w="1142" w:type="dxa"/>
            <w:tcBorders>
              <w:top w:val="single" w:sz="6" w:space="0" w:color="000000"/>
              <w:left w:val="single" w:sz="6" w:space="0" w:color="000000"/>
              <w:right w:val="single" w:sz="6" w:space="0" w:color="000000"/>
            </w:tcBorders>
            <w:shd w:val="clear" w:color="auto" w:fill="FFFFFF"/>
            <w:vAlign w:val="center"/>
          </w:tcPr>
          <w:p w14:paraId="035B3834" w14:textId="77777777" w:rsidR="00FD5C04" w:rsidRDefault="00FD5C04">
            <w:pPr>
              <w:widowControl w:val="0"/>
              <w:shd w:val="clear" w:color="auto" w:fill="FFFFFF"/>
              <w:ind w:firstLine="0"/>
              <w:jc w:val="center"/>
              <w:rPr>
                <w:rFonts w:ascii="Times New Roman" w:hAnsi="Times New Roman" w:cs="Times New Roman"/>
                <w:color w:val="000000"/>
                <w:sz w:val="22"/>
                <w:szCs w:val="24"/>
              </w:rPr>
            </w:pPr>
          </w:p>
          <w:p w14:paraId="035B3835"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Vykdymo terminas</w:t>
            </w:r>
          </w:p>
        </w:tc>
        <w:tc>
          <w:tcPr>
            <w:tcW w:w="1332" w:type="dxa"/>
            <w:vMerge w:val="restart"/>
            <w:tcBorders>
              <w:top w:val="single" w:sz="6" w:space="0" w:color="000000"/>
              <w:left w:val="single" w:sz="6" w:space="0" w:color="000000"/>
              <w:bottom w:val="single" w:sz="6" w:space="0" w:color="000000"/>
              <w:right w:val="single" w:sz="4" w:space="0" w:color="000000"/>
            </w:tcBorders>
            <w:shd w:val="clear" w:color="auto" w:fill="FFFFFF"/>
            <w:vAlign w:val="center"/>
          </w:tcPr>
          <w:p w14:paraId="035B3836"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Vykdytojai</w:t>
            </w:r>
          </w:p>
        </w:tc>
        <w:tc>
          <w:tcPr>
            <w:tcW w:w="3865" w:type="dxa"/>
            <w:vMerge w:val="restart"/>
            <w:tcBorders>
              <w:top w:val="single" w:sz="6" w:space="0" w:color="000000"/>
              <w:left w:val="single" w:sz="4" w:space="0" w:color="000000"/>
              <w:bottom w:val="single" w:sz="6" w:space="0" w:color="000000"/>
              <w:right w:val="single" w:sz="6" w:space="0" w:color="000000"/>
            </w:tcBorders>
            <w:shd w:val="clear" w:color="auto" w:fill="FFFFFF"/>
            <w:vAlign w:val="center"/>
          </w:tcPr>
          <w:p w14:paraId="035B3837"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sz w:val="22"/>
                <w:szCs w:val="24"/>
                <w:lang w:eastAsia="lt-LT"/>
              </w:rPr>
              <w:t>Neatliktų arba papildomai parengtų projektų priežastys</w:t>
            </w:r>
          </w:p>
        </w:tc>
      </w:tr>
      <w:tr w:rsidR="00FD5C04" w14:paraId="035B383F" w14:textId="77777777">
        <w:trPr>
          <w:cantSplit/>
          <w:trHeight w:val="263"/>
        </w:trPr>
        <w:tc>
          <w:tcPr>
            <w:tcW w:w="664" w:type="dxa"/>
            <w:vMerge/>
            <w:tcBorders>
              <w:left w:val="single" w:sz="6" w:space="0" w:color="000000"/>
              <w:bottom w:val="single" w:sz="6" w:space="0" w:color="000000"/>
              <w:right w:val="single" w:sz="6" w:space="0" w:color="000000"/>
            </w:tcBorders>
            <w:shd w:val="clear" w:color="auto" w:fill="FFFFFF"/>
            <w:vAlign w:val="center"/>
          </w:tcPr>
          <w:p w14:paraId="035B3839" w14:textId="77777777" w:rsidR="00FD5C04" w:rsidRDefault="00FD5C04">
            <w:pPr>
              <w:widowControl w:val="0"/>
              <w:ind w:firstLine="0"/>
              <w:jc w:val="center"/>
              <w:rPr>
                <w:rFonts w:ascii="Times New Roman" w:hAnsi="Times New Roman" w:cs="Times New Roman"/>
                <w:color w:val="000000"/>
                <w:sz w:val="22"/>
                <w:szCs w:val="24"/>
              </w:rPr>
            </w:pPr>
          </w:p>
        </w:tc>
        <w:tc>
          <w:tcPr>
            <w:tcW w:w="2797" w:type="dxa"/>
            <w:vMerge/>
            <w:tcBorders>
              <w:left w:val="single" w:sz="6" w:space="0" w:color="000000"/>
              <w:bottom w:val="single" w:sz="6" w:space="0" w:color="000000"/>
              <w:right w:val="single" w:sz="6" w:space="0" w:color="000000"/>
            </w:tcBorders>
            <w:shd w:val="clear" w:color="auto" w:fill="FFFFFF"/>
            <w:vAlign w:val="center"/>
          </w:tcPr>
          <w:p w14:paraId="035B383A" w14:textId="77777777" w:rsidR="00FD5C04" w:rsidRDefault="00FD5C04">
            <w:pPr>
              <w:widowControl w:val="0"/>
              <w:ind w:firstLine="0"/>
              <w:jc w:val="center"/>
              <w:rPr>
                <w:rFonts w:ascii="Times New Roman" w:hAnsi="Times New Roman" w:cs="Times New Roman"/>
                <w:color w:val="000000"/>
                <w:sz w:val="22"/>
                <w:szCs w:val="24"/>
              </w:rPr>
            </w:pPr>
          </w:p>
        </w:tc>
        <w:tc>
          <w:tcPr>
            <w:tcW w:w="4769" w:type="dxa"/>
            <w:vMerge/>
            <w:tcBorders>
              <w:left w:val="single" w:sz="6" w:space="0" w:color="000000"/>
              <w:bottom w:val="single" w:sz="6" w:space="0" w:color="000000"/>
              <w:right w:val="single" w:sz="6" w:space="0" w:color="000000"/>
            </w:tcBorders>
            <w:shd w:val="clear" w:color="auto" w:fill="FFFFFF"/>
            <w:vAlign w:val="center"/>
          </w:tcPr>
          <w:p w14:paraId="035B383B" w14:textId="77777777" w:rsidR="00FD5C04" w:rsidRDefault="00FD5C04">
            <w:pPr>
              <w:widowControl w:val="0"/>
              <w:ind w:firstLine="0"/>
              <w:jc w:val="center"/>
              <w:rPr>
                <w:rFonts w:ascii="Times New Roman" w:hAnsi="Times New Roman" w:cs="Times New Roman"/>
                <w:color w:val="000000"/>
                <w:sz w:val="22"/>
                <w:szCs w:val="24"/>
              </w:rPr>
            </w:pPr>
          </w:p>
        </w:tc>
        <w:tc>
          <w:tcPr>
            <w:tcW w:w="1142" w:type="dxa"/>
            <w:tcBorders>
              <w:left w:val="single" w:sz="6" w:space="0" w:color="000000"/>
              <w:bottom w:val="single" w:sz="6" w:space="0" w:color="000000"/>
              <w:right w:val="single" w:sz="6" w:space="0" w:color="000000"/>
            </w:tcBorders>
            <w:shd w:val="clear" w:color="auto" w:fill="FFFFFF"/>
            <w:vAlign w:val="center"/>
          </w:tcPr>
          <w:p w14:paraId="035B383C" w14:textId="77777777" w:rsidR="00FD5C04" w:rsidRDefault="00FD5C04">
            <w:pPr>
              <w:widowControl w:val="0"/>
              <w:ind w:firstLine="0"/>
              <w:jc w:val="center"/>
              <w:rPr>
                <w:rFonts w:ascii="Times New Roman" w:hAnsi="Times New Roman" w:cs="Times New Roman"/>
                <w:color w:val="000000"/>
                <w:sz w:val="22"/>
                <w:szCs w:val="24"/>
              </w:rPr>
            </w:pPr>
          </w:p>
        </w:tc>
        <w:tc>
          <w:tcPr>
            <w:tcW w:w="1332" w:type="dxa"/>
            <w:vMerge/>
            <w:tcBorders>
              <w:left w:val="single" w:sz="6" w:space="0" w:color="000000"/>
              <w:bottom w:val="single" w:sz="6" w:space="0" w:color="000000"/>
              <w:right w:val="single" w:sz="4" w:space="0" w:color="000000"/>
            </w:tcBorders>
            <w:shd w:val="clear" w:color="auto" w:fill="FFFFFF"/>
            <w:vAlign w:val="center"/>
          </w:tcPr>
          <w:p w14:paraId="035B383D" w14:textId="77777777" w:rsidR="00FD5C04" w:rsidRDefault="00FD5C04">
            <w:pPr>
              <w:widowControl w:val="0"/>
              <w:ind w:firstLine="0"/>
              <w:jc w:val="center"/>
              <w:rPr>
                <w:rFonts w:ascii="Times New Roman" w:hAnsi="Times New Roman" w:cs="Times New Roman"/>
                <w:color w:val="000000"/>
                <w:sz w:val="22"/>
                <w:szCs w:val="24"/>
              </w:rPr>
            </w:pPr>
          </w:p>
        </w:tc>
        <w:tc>
          <w:tcPr>
            <w:tcW w:w="3865" w:type="dxa"/>
            <w:vMerge/>
            <w:tcBorders>
              <w:left w:val="single" w:sz="4" w:space="0" w:color="000000"/>
              <w:bottom w:val="single" w:sz="6" w:space="0" w:color="000000"/>
              <w:right w:val="single" w:sz="6" w:space="0" w:color="000000"/>
            </w:tcBorders>
            <w:shd w:val="clear" w:color="auto" w:fill="FFFFFF"/>
            <w:vAlign w:val="center"/>
          </w:tcPr>
          <w:p w14:paraId="035B383E" w14:textId="77777777" w:rsidR="00FD5C04" w:rsidRDefault="00FD5C04">
            <w:pPr>
              <w:widowControl w:val="0"/>
              <w:ind w:firstLine="0"/>
              <w:jc w:val="center"/>
              <w:rPr>
                <w:rFonts w:ascii="Times New Roman" w:hAnsi="Times New Roman" w:cs="Times New Roman"/>
                <w:color w:val="000000"/>
                <w:sz w:val="22"/>
                <w:szCs w:val="24"/>
              </w:rPr>
            </w:pPr>
          </w:p>
        </w:tc>
      </w:tr>
      <w:tr w:rsidR="00FD5C04" w14:paraId="035B3849" w14:textId="77777777">
        <w:trPr>
          <w:cantSplit/>
          <w:trHeight w:val="23"/>
        </w:trPr>
        <w:tc>
          <w:tcPr>
            <w:tcW w:w="664" w:type="dxa"/>
            <w:tcBorders>
              <w:top w:val="single" w:sz="4" w:space="0" w:color="000000"/>
              <w:left w:val="single" w:sz="4" w:space="0" w:color="000000"/>
              <w:bottom w:val="single" w:sz="4" w:space="0" w:color="000000"/>
              <w:right w:val="single" w:sz="4" w:space="0" w:color="000000"/>
            </w:tcBorders>
            <w:shd w:val="clear" w:color="auto" w:fill="FFFFFF"/>
          </w:tcPr>
          <w:p w14:paraId="035B3840"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FFFFFF"/>
          </w:tcPr>
          <w:p w14:paraId="035B3841"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Edukacinė programa „Aktorius lėlininkas“</w:t>
            </w:r>
          </w:p>
        </w:tc>
        <w:tc>
          <w:tcPr>
            <w:tcW w:w="4769" w:type="dxa"/>
            <w:tcBorders>
              <w:top w:val="single" w:sz="4" w:space="0" w:color="000000"/>
              <w:left w:val="single" w:sz="4" w:space="0" w:color="000000"/>
              <w:bottom w:val="single" w:sz="4" w:space="0" w:color="000000"/>
              <w:right w:val="single" w:sz="4" w:space="0" w:color="000000"/>
            </w:tcBorders>
            <w:shd w:val="clear" w:color="auto" w:fill="FFFFFF"/>
          </w:tcPr>
          <w:p w14:paraId="035B3842"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Pažintis su lėlių teatro menu. Programos dalyvis supažindinamas su tradicinėmis lėlių valdymo sistemomis (pirštininės, lazdelinės, šešėlinės, mišraus valdymo lėlės, marionetės ir kt.). Programa skirta vaikams nuo 4 metų.</w:t>
            </w:r>
          </w:p>
          <w:p w14:paraId="035B3843" w14:textId="77777777" w:rsidR="00FD5C04" w:rsidRDefault="00FD5C04">
            <w:pPr>
              <w:widowControl w:val="0"/>
              <w:shd w:val="clear" w:color="auto" w:fill="FFFFFF"/>
              <w:ind w:left="134" w:firstLine="0"/>
              <w:rPr>
                <w:rFonts w:ascii="Times New Roman" w:hAnsi="Times New Roman" w:cs="Times New Roman"/>
                <w:color w:val="000000"/>
                <w:sz w:val="22"/>
                <w:szCs w:val="24"/>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035B3844"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2022 m.</w:t>
            </w:r>
          </w:p>
          <w:p w14:paraId="035B3845" w14:textId="77777777" w:rsidR="00FD5C04" w:rsidRDefault="00FD5C04">
            <w:pPr>
              <w:widowControl w:val="0"/>
              <w:shd w:val="clear" w:color="auto" w:fill="FFFFFF"/>
              <w:ind w:left="134" w:firstLine="0"/>
              <w:rPr>
                <w:rFonts w:ascii="Times New Roman" w:hAnsi="Times New Roman" w:cs="Times New Roman"/>
                <w:color w:val="000000"/>
                <w:sz w:val="22"/>
                <w:szCs w:val="24"/>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tcPr>
          <w:p w14:paraId="035B3846"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Teatro kūrybinė grupė</w:t>
            </w:r>
          </w:p>
        </w:tc>
        <w:tc>
          <w:tcPr>
            <w:tcW w:w="3865" w:type="dxa"/>
            <w:tcBorders>
              <w:top w:val="single" w:sz="4" w:space="0" w:color="000000"/>
              <w:left w:val="single" w:sz="4" w:space="0" w:color="000000"/>
              <w:bottom w:val="single" w:sz="4" w:space="0" w:color="000000"/>
              <w:right w:val="single" w:sz="4" w:space="0" w:color="000000"/>
            </w:tcBorders>
            <w:shd w:val="clear" w:color="auto" w:fill="FFFFFF"/>
          </w:tcPr>
          <w:p w14:paraId="035B3847" w14:textId="77777777" w:rsidR="00FD5C04" w:rsidRDefault="007E7BA4">
            <w:pPr>
              <w:widowControl w:val="0"/>
              <w:shd w:val="clear" w:color="auto" w:fill="FFFFFF"/>
              <w:ind w:right="51" w:firstLine="0"/>
              <w:rPr>
                <w:rFonts w:ascii="Times New Roman" w:hAnsi="Times New Roman" w:cs="Times New Roman"/>
                <w:color w:val="000000"/>
                <w:sz w:val="22"/>
                <w:szCs w:val="24"/>
              </w:rPr>
            </w:pPr>
            <w:r>
              <w:rPr>
                <w:rFonts w:ascii="Times New Roman" w:hAnsi="Times New Roman" w:cs="Times New Roman"/>
                <w:color w:val="000000"/>
                <w:sz w:val="22"/>
                <w:szCs w:val="24"/>
              </w:rPr>
              <w:t>Parodytos 34 edukacinės programos, kuriose apsilankė 1489 žiūrovai. Surinkta pajamų: 3972 Eur.</w:t>
            </w:r>
          </w:p>
          <w:p w14:paraId="035B3848" w14:textId="77777777" w:rsidR="00FD5C04" w:rsidRDefault="00FD5C04">
            <w:pPr>
              <w:widowControl w:val="0"/>
              <w:shd w:val="clear" w:color="auto" w:fill="FFFFFF"/>
              <w:ind w:left="134" w:right="51" w:firstLine="0"/>
              <w:rPr>
                <w:rFonts w:ascii="Times New Roman" w:hAnsi="Times New Roman" w:cs="Times New Roman"/>
                <w:color w:val="000000"/>
                <w:sz w:val="22"/>
                <w:szCs w:val="24"/>
              </w:rPr>
            </w:pPr>
          </w:p>
        </w:tc>
      </w:tr>
      <w:tr w:rsidR="00FD5C04" w14:paraId="035B3851" w14:textId="77777777">
        <w:trPr>
          <w:cantSplit/>
          <w:trHeight w:val="23"/>
        </w:trPr>
        <w:tc>
          <w:tcPr>
            <w:tcW w:w="664" w:type="dxa"/>
            <w:tcBorders>
              <w:top w:val="single" w:sz="4" w:space="0" w:color="000000"/>
              <w:left w:val="single" w:sz="4" w:space="0" w:color="000000"/>
              <w:bottom w:val="single" w:sz="4" w:space="0" w:color="000000"/>
              <w:right w:val="single" w:sz="4" w:space="0" w:color="000000"/>
            </w:tcBorders>
            <w:shd w:val="clear" w:color="auto" w:fill="FFFFFF"/>
          </w:tcPr>
          <w:p w14:paraId="035B384A"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2.</w:t>
            </w:r>
          </w:p>
        </w:tc>
        <w:tc>
          <w:tcPr>
            <w:tcW w:w="2797" w:type="dxa"/>
            <w:tcBorders>
              <w:top w:val="single" w:sz="4" w:space="0" w:color="000000"/>
              <w:left w:val="single" w:sz="4" w:space="0" w:color="000000"/>
              <w:bottom w:val="single" w:sz="4" w:space="0" w:color="000000"/>
              <w:right w:val="single" w:sz="4" w:space="0" w:color="000000"/>
            </w:tcBorders>
            <w:shd w:val="clear" w:color="auto" w:fill="FFFFFF"/>
          </w:tcPr>
          <w:p w14:paraId="035B384B"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Edukacinė programa „Lėlės lagamine“</w:t>
            </w:r>
          </w:p>
        </w:tc>
        <w:tc>
          <w:tcPr>
            <w:tcW w:w="4769" w:type="dxa"/>
            <w:tcBorders>
              <w:top w:val="single" w:sz="4" w:space="0" w:color="000000"/>
              <w:left w:val="single" w:sz="4" w:space="0" w:color="000000"/>
              <w:bottom w:val="single" w:sz="4" w:space="0" w:color="000000"/>
              <w:right w:val="single" w:sz="4" w:space="0" w:color="000000"/>
            </w:tcBorders>
            <w:shd w:val="clear" w:color="auto" w:fill="FFFFFF"/>
          </w:tcPr>
          <w:p w14:paraId="035B384C"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Interaktyvių informacinio demonstravimo priemonių dėka, vaikams rodomos ištraukos iš įvairių, žinomiausių pasaulio pasakų su skirtingomis lėlių valdymo technikomis.</w:t>
            </w:r>
          </w:p>
          <w:p w14:paraId="035B384D" w14:textId="77777777" w:rsidR="00FD5C04" w:rsidRDefault="00FD5C04">
            <w:pPr>
              <w:widowControl w:val="0"/>
              <w:shd w:val="clear" w:color="auto" w:fill="FFFFFF"/>
              <w:ind w:left="134" w:firstLine="0"/>
              <w:rPr>
                <w:rFonts w:ascii="Times New Roman" w:hAnsi="Times New Roman" w:cs="Times New Roman"/>
                <w:color w:val="000000"/>
                <w:sz w:val="22"/>
                <w:szCs w:val="24"/>
              </w:rPr>
            </w:pP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035B384E"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2022 m.</w:t>
            </w:r>
          </w:p>
        </w:tc>
        <w:tc>
          <w:tcPr>
            <w:tcW w:w="1332" w:type="dxa"/>
            <w:tcBorders>
              <w:top w:val="single" w:sz="4" w:space="0" w:color="000000"/>
              <w:left w:val="single" w:sz="4" w:space="0" w:color="000000"/>
              <w:bottom w:val="single" w:sz="4" w:space="0" w:color="000000"/>
              <w:right w:val="single" w:sz="4" w:space="0" w:color="000000"/>
            </w:tcBorders>
            <w:shd w:val="clear" w:color="auto" w:fill="FFFFFF"/>
          </w:tcPr>
          <w:p w14:paraId="035B384F"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Teatro kūrybinė grupė</w:t>
            </w:r>
          </w:p>
        </w:tc>
        <w:tc>
          <w:tcPr>
            <w:tcW w:w="3865" w:type="dxa"/>
            <w:tcBorders>
              <w:top w:val="single" w:sz="4" w:space="0" w:color="000000"/>
              <w:left w:val="single" w:sz="4" w:space="0" w:color="000000"/>
              <w:bottom w:val="single" w:sz="4" w:space="0" w:color="000000"/>
              <w:right w:val="single" w:sz="4" w:space="0" w:color="000000"/>
            </w:tcBorders>
            <w:shd w:val="clear" w:color="auto" w:fill="FFFFFF"/>
          </w:tcPr>
          <w:p w14:paraId="035B3850" w14:textId="77777777" w:rsidR="00FD5C04" w:rsidRDefault="007E7BA4">
            <w:pPr>
              <w:widowControl w:val="0"/>
              <w:shd w:val="clear" w:color="auto" w:fill="FFFFFF"/>
              <w:ind w:right="51" w:firstLine="0"/>
              <w:rPr>
                <w:rFonts w:ascii="Times New Roman" w:hAnsi="Times New Roman" w:cs="Times New Roman"/>
                <w:color w:val="000000"/>
                <w:sz w:val="22"/>
                <w:szCs w:val="24"/>
              </w:rPr>
            </w:pPr>
            <w:r>
              <w:rPr>
                <w:rFonts w:ascii="Times New Roman" w:hAnsi="Times New Roman" w:cs="Times New Roman"/>
                <w:color w:val="000000"/>
                <w:sz w:val="22"/>
                <w:szCs w:val="24"/>
              </w:rPr>
              <w:t>Parodytos 29 edukacinės programos, kuriose apsilankė 1284 žiūrovai</w:t>
            </w:r>
            <w:r>
              <w:rPr>
                <w:rFonts w:ascii="Times New Roman" w:hAnsi="Times New Roman" w:cs="Times New Roman"/>
                <w:color w:val="FF0000"/>
                <w:sz w:val="22"/>
                <w:szCs w:val="24"/>
              </w:rPr>
              <w:t>.</w:t>
            </w:r>
            <w:r>
              <w:rPr>
                <w:color w:val="FF0000"/>
                <w:sz w:val="22"/>
              </w:rPr>
              <w:t xml:space="preserve"> </w:t>
            </w:r>
            <w:r>
              <w:rPr>
                <w:rFonts w:ascii="Times New Roman" w:hAnsi="Times New Roman" w:cs="Times New Roman"/>
                <w:color w:val="000000"/>
                <w:sz w:val="22"/>
                <w:szCs w:val="24"/>
              </w:rPr>
              <w:t>Surinkta pajamų: 3699 Eur.</w:t>
            </w:r>
          </w:p>
        </w:tc>
      </w:tr>
      <w:tr w:rsidR="00FD5C04" w14:paraId="035B3858" w14:textId="77777777">
        <w:trPr>
          <w:cantSplit/>
          <w:trHeight w:val="23"/>
        </w:trPr>
        <w:tc>
          <w:tcPr>
            <w:tcW w:w="664" w:type="dxa"/>
            <w:tcBorders>
              <w:top w:val="single" w:sz="4" w:space="0" w:color="000000"/>
              <w:left w:val="single" w:sz="4" w:space="0" w:color="000000"/>
              <w:bottom w:val="single" w:sz="4" w:space="0" w:color="000000"/>
              <w:right w:val="single" w:sz="4" w:space="0" w:color="000000"/>
            </w:tcBorders>
            <w:shd w:val="clear" w:color="auto" w:fill="FFFFFF"/>
          </w:tcPr>
          <w:p w14:paraId="035B3852" w14:textId="77777777" w:rsidR="00FD5C04" w:rsidRDefault="007E7BA4">
            <w:pPr>
              <w:widowControl w:val="0"/>
              <w:shd w:val="clear" w:color="auto" w:fill="FFFFFF"/>
              <w:ind w:firstLine="0"/>
              <w:jc w:val="center"/>
              <w:rPr>
                <w:rFonts w:ascii="Times New Roman" w:hAnsi="Times New Roman" w:cs="Times New Roman"/>
                <w:color w:val="000000"/>
                <w:sz w:val="22"/>
                <w:szCs w:val="24"/>
              </w:rPr>
            </w:pPr>
            <w:r>
              <w:rPr>
                <w:rFonts w:ascii="Times New Roman" w:hAnsi="Times New Roman" w:cs="Times New Roman"/>
                <w:color w:val="000000"/>
                <w:sz w:val="22"/>
                <w:szCs w:val="24"/>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FFFFFF"/>
          </w:tcPr>
          <w:p w14:paraId="035B3853"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Edukacinė programa „Muzika lėlių teatre“</w:t>
            </w:r>
          </w:p>
        </w:tc>
        <w:tc>
          <w:tcPr>
            <w:tcW w:w="4769" w:type="dxa"/>
            <w:tcBorders>
              <w:top w:val="single" w:sz="4" w:space="0" w:color="000000"/>
              <w:left w:val="single" w:sz="4" w:space="0" w:color="000000"/>
              <w:bottom w:val="single" w:sz="4" w:space="0" w:color="000000"/>
              <w:right w:val="single" w:sz="4" w:space="0" w:color="000000"/>
            </w:tcBorders>
            <w:shd w:val="clear" w:color="auto" w:fill="FFFFFF"/>
          </w:tcPr>
          <w:p w14:paraId="035B3854"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Pažintis su lėlių teatro kompozitoriais, rodomos ištraukos iš spektaklių. Vaikai keliaudami muzikos garsais susipažįsta su muzika lėlių teatro mene. Programa skirta vaikams nuo 4 metų.</w:t>
            </w:r>
          </w:p>
        </w:tc>
        <w:tc>
          <w:tcPr>
            <w:tcW w:w="1142" w:type="dxa"/>
            <w:tcBorders>
              <w:top w:val="single" w:sz="4" w:space="0" w:color="000000"/>
              <w:left w:val="single" w:sz="4" w:space="0" w:color="000000"/>
              <w:bottom w:val="single" w:sz="4" w:space="0" w:color="000000"/>
              <w:right w:val="single" w:sz="4" w:space="0" w:color="000000"/>
            </w:tcBorders>
            <w:shd w:val="clear" w:color="auto" w:fill="FFFFFF"/>
          </w:tcPr>
          <w:p w14:paraId="035B3855"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2022 m.</w:t>
            </w:r>
          </w:p>
        </w:tc>
        <w:tc>
          <w:tcPr>
            <w:tcW w:w="1332" w:type="dxa"/>
            <w:tcBorders>
              <w:top w:val="single" w:sz="4" w:space="0" w:color="000000"/>
              <w:left w:val="single" w:sz="4" w:space="0" w:color="000000"/>
              <w:bottom w:val="single" w:sz="4" w:space="0" w:color="000000"/>
              <w:right w:val="single" w:sz="4" w:space="0" w:color="000000"/>
            </w:tcBorders>
            <w:shd w:val="clear" w:color="auto" w:fill="FFFFFF"/>
          </w:tcPr>
          <w:p w14:paraId="035B3856" w14:textId="77777777" w:rsidR="00FD5C04" w:rsidRDefault="007E7BA4">
            <w:pPr>
              <w:widowControl w:val="0"/>
              <w:shd w:val="clear" w:color="auto" w:fill="FFFFFF"/>
              <w:ind w:left="134" w:firstLine="0"/>
              <w:rPr>
                <w:rFonts w:ascii="Times New Roman" w:hAnsi="Times New Roman" w:cs="Times New Roman"/>
                <w:color w:val="000000"/>
                <w:sz w:val="22"/>
                <w:szCs w:val="24"/>
              </w:rPr>
            </w:pPr>
            <w:r>
              <w:rPr>
                <w:rFonts w:ascii="Times New Roman" w:hAnsi="Times New Roman" w:cs="Times New Roman"/>
                <w:color w:val="000000"/>
                <w:sz w:val="22"/>
                <w:szCs w:val="24"/>
              </w:rPr>
              <w:t>Teatro kūrybinė grupė</w:t>
            </w:r>
          </w:p>
        </w:tc>
        <w:tc>
          <w:tcPr>
            <w:tcW w:w="3865" w:type="dxa"/>
            <w:tcBorders>
              <w:top w:val="single" w:sz="4" w:space="0" w:color="000000"/>
              <w:left w:val="single" w:sz="4" w:space="0" w:color="000000"/>
              <w:bottom w:val="single" w:sz="4" w:space="0" w:color="000000"/>
              <w:right w:val="single" w:sz="4" w:space="0" w:color="000000"/>
            </w:tcBorders>
            <w:shd w:val="clear" w:color="auto" w:fill="FFFFFF"/>
          </w:tcPr>
          <w:p w14:paraId="035B3857" w14:textId="77777777" w:rsidR="00FD5C04" w:rsidRDefault="007E7BA4">
            <w:pPr>
              <w:widowControl w:val="0"/>
              <w:shd w:val="clear" w:color="auto" w:fill="FFFFFF"/>
              <w:ind w:right="51" w:firstLine="0"/>
              <w:rPr>
                <w:rFonts w:ascii="Times New Roman" w:hAnsi="Times New Roman" w:cs="Times New Roman"/>
                <w:color w:val="000000"/>
                <w:sz w:val="22"/>
                <w:szCs w:val="24"/>
              </w:rPr>
            </w:pPr>
            <w:r>
              <w:rPr>
                <w:rFonts w:ascii="Times New Roman" w:hAnsi="Times New Roman" w:cs="Times New Roman"/>
                <w:color w:val="000000"/>
                <w:sz w:val="22"/>
                <w:szCs w:val="24"/>
              </w:rPr>
              <w:t>Edukacinė programa sėkmingai pastatyta, tačiau 2022 metais dar nerodyta, nes žiūrovų pageidavimu buvo rodomos senos – užsakovų tarpe geriausių atsiliepimų sulaukusios edukacinės programos „Aktorius lėlininkas“ ir „Lėlės lagamine“.</w:t>
            </w:r>
          </w:p>
        </w:tc>
      </w:tr>
    </w:tbl>
    <w:p w14:paraId="035B3859" w14:textId="77777777" w:rsidR="00FD5C04" w:rsidRDefault="00FD5C04">
      <w:pPr>
        <w:widowControl w:val="0"/>
        <w:shd w:val="clear" w:color="auto" w:fill="FFFFFF"/>
        <w:tabs>
          <w:tab w:val="left" w:leader="underscore" w:pos="3960"/>
        </w:tabs>
        <w:ind w:firstLine="0"/>
        <w:rPr>
          <w:rFonts w:ascii="Times New Roman" w:hAnsi="Times New Roman" w:cs="Times New Roman"/>
          <w:color w:val="000000"/>
          <w:sz w:val="24"/>
          <w:szCs w:val="24"/>
        </w:rPr>
      </w:pPr>
    </w:p>
    <w:p w14:paraId="035B385A" w14:textId="77777777" w:rsidR="00FD5C04" w:rsidRDefault="007E7BA4">
      <w:pPr>
        <w:widowControl w:val="0"/>
        <w:shd w:val="clear" w:color="auto" w:fill="FFFFFF"/>
        <w:tabs>
          <w:tab w:val="left" w:leader="underscore" w:pos="396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KITOS KŪRYBINĖS VEIKLOS PRIEMONĖS</w:t>
      </w:r>
    </w:p>
    <w:tbl>
      <w:tblPr>
        <w:tblW w:w="5000" w:type="pct"/>
        <w:tblInd w:w="35" w:type="dxa"/>
        <w:tblLayout w:type="fixed"/>
        <w:tblCellMar>
          <w:left w:w="40" w:type="dxa"/>
          <w:right w:w="40" w:type="dxa"/>
        </w:tblCellMar>
        <w:tblLook w:val="04A0" w:firstRow="1" w:lastRow="0" w:firstColumn="1" w:lastColumn="0" w:noHBand="0" w:noVBand="1"/>
      </w:tblPr>
      <w:tblGrid>
        <w:gridCol w:w="689"/>
        <w:gridCol w:w="2372"/>
        <w:gridCol w:w="6194"/>
        <w:gridCol w:w="1922"/>
        <w:gridCol w:w="3438"/>
      </w:tblGrid>
      <w:tr w:rsidR="00FD5C04" w14:paraId="035B3860"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5B"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Eil. Nr.</w:t>
            </w: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5C"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Pavadinimas</w:t>
            </w:r>
          </w:p>
        </w:tc>
        <w:tc>
          <w:tcPr>
            <w:tcW w:w="61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5D"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Trumpas aprašymas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5E"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Kita svarbi informacija</w:t>
            </w: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vAlign w:val="center"/>
          </w:tcPr>
          <w:p w14:paraId="035B385F"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sz w:val="22"/>
                <w:lang w:eastAsia="lt-LT"/>
              </w:rPr>
              <w:t>Neatliktų arba papildomai parengtų projektų priežastys</w:t>
            </w:r>
          </w:p>
        </w:tc>
      </w:tr>
      <w:tr w:rsidR="00FD5C04" w14:paraId="035B3870"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61"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6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Tarptautinis lėlių teatrų festivalis „Lėlė gatvėje 2022“</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63" w14:textId="77777777" w:rsidR="00FD5C04" w:rsidRDefault="007E7BA4">
            <w:pPr>
              <w:pStyle w:val="Standard"/>
              <w:jc w:val="both"/>
              <w:rPr>
                <w:rFonts w:ascii="Times New Roman" w:hAnsi="Times New Roman" w:cs="Times New Roman"/>
                <w:sz w:val="22"/>
                <w:szCs w:val="22"/>
              </w:rPr>
            </w:pPr>
            <w:r>
              <w:rPr>
                <w:rFonts w:ascii="Times New Roman" w:hAnsi="Times New Roman" w:cs="Times New Roman"/>
                <w:color w:val="111111"/>
                <w:sz w:val="22"/>
                <w:szCs w:val="22"/>
              </w:rPr>
              <w:t>Rugsėjo 8-11 dienomis Panevėžio lėlių vežimo teatras vykdė projektą „</w:t>
            </w:r>
            <w:hyperlink r:id="rId7">
              <w:r>
                <w:rPr>
                  <w:rFonts w:ascii="Times New Roman" w:hAnsi="Times New Roman" w:cs="Times New Roman"/>
                  <w:color w:val="111111"/>
                  <w:sz w:val="22"/>
                  <w:szCs w:val="22"/>
                </w:rPr>
                <w:t>Tarptautinis lėlių teatrų festivalis „Lėlė gatvėje 202</w:t>
              </w:r>
            </w:hyperlink>
            <w:r>
              <w:rPr>
                <w:rFonts w:ascii="Times New Roman" w:hAnsi="Times New Roman" w:cs="Times New Roman"/>
                <w:color w:val="111111"/>
                <w:sz w:val="22"/>
                <w:szCs w:val="22"/>
              </w:rPr>
              <w:t xml:space="preserve">2““, kuris transformavo Panevėžio miesto ir rajono netradicines erdves, kartu tapdamas atsvara masinei kultūrai. </w:t>
            </w:r>
            <w:r>
              <w:rPr>
                <w:rFonts w:ascii="Times New Roman" w:hAnsi="Times New Roman" w:cs="Times New Roman"/>
                <w:sz w:val="22"/>
                <w:szCs w:val="22"/>
              </w:rPr>
              <w:t>Pasirodymais žiūrovus džiugino profesionalių lėlių teatrų kolektyvai iš Lietuvos, Prancūzijos, Ukrainos ir Estijos. Spektakliai buvo rodomi įvairiose miesto ir rajono lauko erdvėse: prie Panevėžio lėlių vežimo teatro, Laisvės aikštėje, Senvagės saloje, Kranto gatvėje, Upytėje, Paįstryje, Bernatoniuose, Tiltagaliuose, Katinuose. Lėlių teatro meno bei įvairių šalių kultūros akcentais žiūrovus džiugino net 13 teatrų:</w:t>
            </w:r>
            <w:r>
              <w:rPr>
                <w:rFonts w:ascii="Times New Roman" w:hAnsi="Times New Roman" w:cs="Times New Roman"/>
                <w:b/>
                <w:sz w:val="22"/>
                <w:szCs w:val="22"/>
              </w:rPr>
              <w:t xml:space="preserve"> </w:t>
            </w:r>
            <w:r>
              <w:rPr>
                <w:rStyle w:val="StrongEmphasis"/>
                <w:rFonts w:ascii="Times New Roman" w:hAnsi="Times New Roman" w:cs="Times New Roman"/>
                <w:b w:val="0"/>
                <w:sz w:val="22"/>
                <w:szCs w:val="22"/>
              </w:rPr>
              <w:t>Kauno Nykštuko lėlių teatras (Lietuva) , Priekulės Ernhsto Vicherto teatras (Lietuva), Panevėžio lėlių vežimo teatras (Lietuva), Vilniaus Stalo teatras (Lietuva), Klaipėdos klounų teatro studija "Dulidu"(Lietuva), Vilniaus teatras "Lėlė" (Lietuva), Kauno valstybinis lėlių teatras (Lietuva), Rokiškio kultūros centro priemiesčio padalinio Bajorų lėlių teatras "ČIZ" (Lietuva), Klaipėdos lėlių teatras (Lietuva)</w:t>
            </w:r>
            <w:r>
              <w:rPr>
                <w:rFonts w:ascii="Times New Roman" w:hAnsi="Times New Roman" w:cs="Times New Roman"/>
                <w:b/>
                <w:sz w:val="22"/>
                <w:szCs w:val="22"/>
              </w:rPr>
              <w:t xml:space="preserve">, </w:t>
            </w:r>
            <w:r>
              <w:rPr>
                <w:rStyle w:val="StrongEmphasis"/>
                <w:rFonts w:ascii="Times New Roman" w:hAnsi="Times New Roman" w:cs="Times New Roman"/>
                <w:b w:val="0"/>
                <w:sz w:val="22"/>
                <w:szCs w:val="22"/>
              </w:rPr>
              <w:t>Dniepro miesto lėlių teatras (Ukraina), Kijevo privatus lėlių teatras "Ravlyk" (Ukraina)</w:t>
            </w:r>
            <w:r>
              <w:rPr>
                <w:rFonts w:ascii="Times New Roman" w:hAnsi="Times New Roman" w:cs="Times New Roman"/>
                <w:b/>
                <w:sz w:val="22"/>
                <w:szCs w:val="22"/>
              </w:rPr>
              <w:t xml:space="preserve">, </w:t>
            </w:r>
            <w:r>
              <w:rPr>
                <w:rStyle w:val="StrongEmphasis"/>
                <w:rFonts w:ascii="Times New Roman" w:hAnsi="Times New Roman" w:cs="Times New Roman"/>
                <w:b w:val="0"/>
                <w:sz w:val="22"/>
                <w:szCs w:val="22"/>
              </w:rPr>
              <w:t>teatras "LE TUBE" (Prancūzija)</w:t>
            </w:r>
            <w:r>
              <w:rPr>
                <w:rFonts w:ascii="Times New Roman" w:hAnsi="Times New Roman" w:cs="Times New Roman"/>
                <w:b/>
                <w:sz w:val="22"/>
                <w:szCs w:val="22"/>
              </w:rPr>
              <w:t xml:space="preserve">, </w:t>
            </w:r>
            <w:r>
              <w:rPr>
                <w:rStyle w:val="StrongEmphasis"/>
                <w:rFonts w:ascii="Times New Roman" w:hAnsi="Times New Roman" w:cs="Times New Roman"/>
                <w:b w:val="0"/>
                <w:sz w:val="22"/>
                <w:szCs w:val="22"/>
              </w:rPr>
              <w:t>Viljandžio lėlių teatras "NUKU" (Estija)</w:t>
            </w:r>
            <w:r>
              <w:rPr>
                <w:rFonts w:ascii="Times New Roman" w:hAnsi="Times New Roman" w:cs="Times New Roman"/>
                <w:b/>
                <w:sz w:val="22"/>
                <w:szCs w:val="22"/>
              </w:rPr>
              <w:t>.</w:t>
            </w:r>
            <w:r>
              <w:rPr>
                <w:rFonts w:ascii="Times New Roman" w:hAnsi="Times New Roman" w:cs="Times New Roman"/>
                <w:sz w:val="22"/>
                <w:szCs w:val="22"/>
              </w:rPr>
              <w:t xml:space="preserve"> Festivalio metu lėlių vežimo teatre veikė edukacinės kūrybinės dirbtuvėlės „Pasidaryk lėlę pats“, kuriose festivalio lankytojai turėjo galimybę patys pasigaminti lėles. Teatre veikė dailininkų A. Serhijenko ir O. Rossol lėlių scenografijos elementų paroda. </w:t>
            </w:r>
            <w:r>
              <w:rPr>
                <w:rFonts w:ascii="Times New Roman" w:hAnsi="Times New Roman" w:cs="Times New Roman"/>
                <w:color w:val="111111"/>
                <w:sz w:val="22"/>
                <w:szCs w:val="22"/>
              </w:rPr>
              <w:t>Tai jau 14-ąjį kartą teatro organizuotas tarptautinis lėlių teatrų festivalis. Lėlių vežimo teatro kūrybinė grupė 2 kartus prie J. Miltinio dramos teatro miesto gyventojus ir svečius stebino netradiciniu pasirodymu - performansu „Vežimu aplenkiant laiką“.</w:t>
            </w:r>
          </w:p>
          <w:p w14:paraId="035B3864" w14:textId="77777777" w:rsidR="00FD5C04" w:rsidRDefault="007E7BA4">
            <w:pPr>
              <w:pStyle w:val="Standard"/>
              <w:jc w:val="both"/>
              <w:rPr>
                <w:rFonts w:ascii="Times New Roman" w:hAnsi="Times New Roman" w:cs="Times New Roman"/>
                <w:sz w:val="22"/>
                <w:szCs w:val="22"/>
              </w:rPr>
            </w:pPr>
            <w:r>
              <w:rPr>
                <w:rFonts w:ascii="Times New Roman" w:hAnsi="Times New Roman" w:cs="Times New Roman"/>
                <w:sz w:val="22"/>
                <w:szCs w:val="22"/>
              </w:rPr>
              <w:t>Panevėžio miesto 519-ojo gimtadienio šventėje miesto gyventojai ir svečiai spektaklius stebėjo nemokamai. Tai buvo neabejotinai unikali proga pamatyti kiekvieno teatro visiškai skirtingas, naujų formų scenines interpretacijas, kurios ypatingos meniniais kūriniais, gebančiais  sutelkti visuomenę aktyviau dalyvauti kultūros procesuose.</w:t>
            </w:r>
          </w:p>
          <w:p w14:paraId="035B3865" w14:textId="77777777" w:rsidR="00FD5C04" w:rsidRDefault="00FD5C04">
            <w:pPr>
              <w:pStyle w:val="Standard"/>
              <w:jc w:val="both"/>
              <w:rPr>
                <w:rFonts w:ascii="Times New Roman" w:hAnsi="Times New Roman" w:cs="Times New Roman"/>
                <w:color w:val="111111"/>
                <w:sz w:val="22"/>
                <w:szCs w:val="22"/>
              </w:rPr>
            </w:pP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66" w14:textId="77777777" w:rsidR="00FD5C04" w:rsidRDefault="007E7BA4">
            <w:pPr>
              <w:widowControl w:val="0"/>
              <w:ind w:firstLine="0"/>
              <w:rPr>
                <w:rFonts w:ascii="Times New Roman" w:hAnsi="Times New Roman" w:cs="Times New Roman"/>
                <w:sz w:val="22"/>
              </w:rPr>
            </w:pPr>
            <w:r>
              <w:rPr>
                <w:rFonts w:ascii="Times New Roman" w:hAnsi="Times New Roman" w:cs="Times New Roman"/>
                <w:sz w:val="22"/>
              </w:rPr>
              <w:t>Spektaklius aplankė:</w:t>
            </w:r>
          </w:p>
          <w:p w14:paraId="035B3867" w14:textId="77777777" w:rsidR="00FD5C04" w:rsidRDefault="007E7BA4">
            <w:pPr>
              <w:pStyle w:val="Standard"/>
              <w:rPr>
                <w:rFonts w:ascii="Times New Roman" w:hAnsi="Times New Roman" w:cs="Times New Roman"/>
                <w:color w:val="auto"/>
                <w:sz w:val="22"/>
                <w:szCs w:val="22"/>
              </w:rPr>
            </w:pPr>
            <w:r>
              <w:rPr>
                <w:rFonts w:ascii="Times New Roman" w:hAnsi="Times New Roman" w:cs="Times New Roman"/>
                <w:color w:val="auto"/>
                <w:sz w:val="22"/>
                <w:szCs w:val="22"/>
              </w:rPr>
              <w:t>Panevėžio miesto erdvėse – 2049 žiūrovai;</w:t>
            </w:r>
          </w:p>
          <w:p w14:paraId="035B3868" w14:textId="77777777" w:rsidR="00FD5C04" w:rsidRDefault="007E7BA4">
            <w:pPr>
              <w:pStyle w:val="Standard"/>
              <w:rPr>
                <w:rFonts w:ascii="Times New Roman" w:hAnsi="Times New Roman" w:cs="Times New Roman"/>
                <w:color w:val="auto"/>
                <w:sz w:val="22"/>
                <w:szCs w:val="22"/>
              </w:rPr>
            </w:pPr>
            <w:r>
              <w:rPr>
                <w:rFonts w:ascii="Times New Roman" w:hAnsi="Times New Roman" w:cs="Times New Roman"/>
                <w:color w:val="auto"/>
                <w:sz w:val="22"/>
                <w:szCs w:val="22"/>
              </w:rPr>
              <w:t>Panevėžio rajono erdvėse – 324 žiūrovai.</w:t>
            </w:r>
          </w:p>
          <w:p w14:paraId="035B3869" w14:textId="77777777" w:rsidR="00FD5C04" w:rsidRDefault="007E7BA4">
            <w:pPr>
              <w:pStyle w:val="Standard"/>
              <w:rPr>
                <w:rFonts w:ascii="Times New Roman" w:hAnsi="Times New Roman" w:cs="Times New Roman"/>
                <w:color w:val="auto"/>
                <w:sz w:val="22"/>
                <w:szCs w:val="22"/>
              </w:rPr>
            </w:pPr>
            <w:r>
              <w:rPr>
                <w:rFonts w:ascii="Times New Roman" w:hAnsi="Times New Roman" w:cs="Times New Roman"/>
                <w:color w:val="auto"/>
                <w:sz w:val="22"/>
                <w:szCs w:val="22"/>
              </w:rPr>
              <w:t>Edukacines  dirbtuvėles (7) aplankė - 162 žiūrovai.</w:t>
            </w:r>
          </w:p>
          <w:p w14:paraId="035B386A" w14:textId="77777777" w:rsidR="00FD5C04" w:rsidRDefault="007E7BA4">
            <w:pPr>
              <w:pStyle w:val="Standard"/>
              <w:rPr>
                <w:rFonts w:ascii="Times New Roman" w:hAnsi="Times New Roman" w:cs="Times New Roman"/>
                <w:color w:val="auto"/>
                <w:sz w:val="22"/>
                <w:szCs w:val="22"/>
              </w:rPr>
            </w:pPr>
            <w:r>
              <w:rPr>
                <w:rFonts w:ascii="Times New Roman" w:hAnsi="Times New Roman" w:cs="Times New Roman"/>
                <w:color w:val="auto"/>
                <w:sz w:val="22"/>
                <w:szCs w:val="22"/>
              </w:rPr>
              <w:t>Parodoje apsilankė – 263 žiūrovai.</w:t>
            </w:r>
          </w:p>
          <w:p w14:paraId="035B386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Viso festivalio metu renginiuose apsilankė 2798 žiūrovai.</w:t>
            </w: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6C" w14:textId="77777777" w:rsidR="00FD5C04" w:rsidRDefault="007E7BA4">
            <w:pPr>
              <w:pStyle w:val="Standard"/>
              <w:rPr>
                <w:rFonts w:ascii="Times New Roman" w:hAnsi="Times New Roman" w:cs="Times New Roman"/>
                <w:bCs/>
                <w:color w:val="auto"/>
                <w:sz w:val="22"/>
                <w:szCs w:val="22"/>
              </w:rPr>
            </w:pPr>
            <w:r>
              <w:rPr>
                <w:rFonts w:ascii="Times New Roman" w:hAnsi="Times New Roman" w:cs="Times New Roman"/>
                <w:bCs/>
                <w:sz w:val="22"/>
                <w:szCs w:val="22"/>
              </w:rPr>
              <w:t xml:space="preserve">Festivalio metu spektakliai buvo rodomi </w:t>
            </w:r>
            <w:r>
              <w:rPr>
                <w:rFonts w:ascii="Times New Roman" w:hAnsi="Times New Roman" w:cs="Times New Roman"/>
                <w:color w:val="auto"/>
                <w:sz w:val="22"/>
                <w:szCs w:val="22"/>
              </w:rPr>
              <w:t xml:space="preserve">Lėlių vežimo teatro kieme, Laisvės aikštėje, Kranto gatvėje prie J. Balčikonio paminklo, prie J. Miltinio dramos teatro, senvagės saloje, </w:t>
            </w:r>
            <w:r>
              <w:rPr>
                <w:rFonts w:ascii="Times New Roman" w:hAnsi="Times New Roman" w:cs="Times New Roman"/>
                <w:bCs/>
                <w:color w:val="auto"/>
                <w:sz w:val="22"/>
                <w:szCs w:val="22"/>
              </w:rPr>
              <w:t>prie Paįstrio kultūros centro, prie Paįstrio kultūros centro Bernatonių padalinio, prie Tiltagalių kultūros centro, p</w:t>
            </w:r>
            <w:r>
              <w:rPr>
                <w:rFonts w:ascii="Times New Roman" w:hAnsi="Times New Roman" w:cs="Times New Roman"/>
                <w:color w:val="auto"/>
                <w:sz w:val="22"/>
                <w:szCs w:val="22"/>
              </w:rPr>
              <w:t>rie Upytės tradicinių amatų centro, p</w:t>
            </w:r>
            <w:r>
              <w:rPr>
                <w:rFonts w:ascii="Times New Roman" w:hAnsi="Times New Roman" w:cs="Times New Roman"/>
                <w:bCs/>
                <w:color w:val="auto"/>
                <w:sz w:val="22"/>
                <w:szCs w:val="22"/>
              </w:rPr>
              <w:t>rie Šilagalio kultūros centro Katinų padalinio,</w:t>
            </w:r>
          </w:p>
          <w:p w14:paraId="035B386D" w14:textId="77777777" w:rsidR="00FD5C04" w:rsidRDefault="007E7BA4">
            <w:pPr>
              <w:pStyle w:val="Standard"/>
              <w:rPr>
                <w:rFonts w:ascii="Times New Roman" w:hAnsi="Times New Roman" w:cs="Times New Roman"/>
                <w:sz w:val="22"/>
                <w:szCs w:val="22"/>
              </w:rPr>
            </w:pPr>
            <w:r>
              <w:rPr>
                <w:rFonts w:ascii="Times New Roman" w:hAnsi="Times New Roman" w:cs="Times New Roman"/>
                <w:bCs/>
                <w:color w:val="auto"/>
                <w:sz w:val="22"/>
                <w:szCs w:val="22"/>
              </w:rPr>
              <w:t xml:space="preserve">Edukacinės kūrybinės dirbtuvėlės </w:t>
            </w:r>
            <w:r>
              <w:rPr>
                <w:rFonts w:ascii="Times New Roman" w:hAnsi="Times New Roman" w:cs="Times New Roman"/>
                <w:color w:val="auto"/>
                <w:sz w:val="22"/>
                <w:szCs w:val="22"/>
              </w:rPr>
              <w:t>“Pasidaryk lėlę pats“</w:t>
            </w:r>
            <w:r>
              <w:rPr>
                <w:rFonts w:ascii="Times New Roman" w:hAnsi="Times New Roman" w:cs="Times New Roman"/>
                <w:bCs/>
                <w:color w:val="auto"/>
                <w:sz w:val="22"/>
                <w:szCs w:val="22"/>
              </w:rPr>
              <w:t xml:space="preserve"> vyko lėlių vežimo teatre.</w:t>
            </w:r>
          </w:p>
          <w:p w14:paraId="035B386E" w14:textId="77777777" w:rsidR="00FD5C04" w:rsidRDefault="007E7BA4">
            <w:pPr>
              <w:widowControl w:val="0"/>
              <w:ind w:firstLine="0"/>
              <w:rPr>
                <w:rFonts w:ascii="Times New Roman" w:hAnsi="Times New Roman" w:cs="Times New Roman"/>
                <w:sz w:val="22"/>
              </w:rPr>
            </w:pPr>
            <w:r>
              <w:rPr>
                <w:rFonts w:ascii="Times New Roman" w:hAnsi="Times New Roman" w:cs="Times New Roman"/>
                <w:sz w:val="22"/>
              </w:rPr>
              <w:t>Projekto metu viešosios miesto ir rajono erdvės tapo modernia, atvira, skirtingų vertybių ir meninių programų platforma, kuri sujungė visų socialinių grupių žmones. Kultūra tapo lengviau prieinama tik miesto, bet ir regione gyvenantiems žmonėms, besidomintiems šia meno rūšimi.</w:t>
            </w:r>
          </w:p>
          <w:p w14:paraId="035B386F" w14:textId="77777777" w:rsidR="00FD5C04" w:rsidRDefault="00FD5C04">
            <w:pPr>
              <w:widowControl w:val="0"/>
              <w:shd w:val="clear" w:color="auto" w:fill="FFFFFF"/>
              <w:ind w:left="134" w:firstLine="0"/>
              <w:rPr>
                <w:rFonts w:ascii="Times New Roman" w:hAnsi="Times New Roman" w:cs="Times New Roman"/>
                <w:color w:val="000000"/>
                <w:sz w:val="22"/>
              </w:rPr>
            </w:pPr>
          </w:p>
        </w:tc>
      </w:tr>
      <w:tr w:rsidR="00FD5C04" w14:paraId="035B3876"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71"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2.</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7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Rugsėjo 21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7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Arvydo Gudo fotografijų parodos „Tradicinių Panevėžio lėlių vežimo teatro vasaros gastrolių sklaida 2022“ atidarymas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74"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7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Panevėžio lėlių vežimo teatro tradicinių vasaros gastrolių su vežimu Po Lietuvą akimirkomis buvo dalintasi su visais teatre apsilankiusiais žiūrovais. Paroda buvo eksponuojama teatre iki gruodžio mėnesio.</w:t>
            </w:r>
          </w:p>
        </w:tc>
      </w:tr>
      <w:tr w:rsidR="00FD5C04" w14:paraId="035B387D"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77"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3.</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78" w14:textId="77777777" w:rsidR="00FD5C04" w:rsidRPr="003D4421" w:rsidRDefault="007E7BA4">
            <w:pPr>
              <w:widowControl w:val="0"/>
              <w:shd w:val="clear" w:color="auto" w:fill="FFFFFF"/>
              <w:ind w:firstLine="0"/>
              <w:rPr>
                <w:rFonts w:ascii="Times New Roman" w:hAnsi="Times New Roman" w:cs="Times New Roman"/>
                <w:color w:val="000000" w:themeColor="text1"/>
                <w:sz w:val="22"/>
              </w:rPr>
            </w:pPr>
            <w:r w:rsidRPr="003D4421">
              <w:rPr>
                <w:rFonts w:ascii="Times New Roman" w:hAnsi="Times New Roman" w:cs="Times New Roman"/>
                <w:color w:val="000000" w:themeColor="text1"/>
                <w:sz w:val="22"/>
              </w:rPr>
              <w:t>Gruodžio mėn.</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79" w14:textId="77777777" w:rsidR="00FD5C04" w:rsidRPr="003D4421" w:rsidRDefault="007E7BA4">
            <w:pPr>
              <w:widowControl w:val="0"/>
              <w:shd w:val="clear" w:color="auto" w:fill="FFFFFF"/>
              <w:ind w:firstLine="0"/>
              <w:rPr>
                <w:rFonts w:ascii="Times New Roman" w:hAnsi="Times New Roman" w:cs="Times New Roman"/>
                <w:color w:val="000000" w:themeColor="text1"/>
                <w:sz w:val="22"/>
              </w:rPr>
            </w:pPr>
            <w:r w:rsidRPr="003D4421">
              <w:rPr>
                <w:rFonts w:ascii="Times New Roman" w:hAnsi="Times New Roman" w:cs="Times New Roman"/>
                <w:color w:val="000000" w:themeColor="text1"/>
                <w:sz w:val="22"/>
              </w:rPr>
              <w:t>Kalėdinės eglės įžiebimas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7A"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7B" w14:textId="77777777" w:rsidR="00FD5C04" w:rsidRPr="003D4421" w:rsidRDefault="007E7BA4" w:rsidP="003D4421">
            <w:pPr>
              <w:widowControl w:val="0"/>
              <w:shd w:val="clear" w:color="auto" w:fill="FFFFFF"/>
              <w:ind w:firstLine="0"/>
              <w:rPr>
                <w:rFonts w:ascii="Times New Roman" w:hAnsi="Times New Roman" w:cs="Times New Roman"/>
                <w:color w:val="000000" w:themeColor="text1"/>
                <w:sz w:val="22"/>
              </w:rPr>
            </w:pPr>
            <w:r w:rsidRPr="003D4421">
              <w:rPr>
                <w:rFonts w:ascii="Times New Roman" w:hAnsi="Times New Roman" w:cs="Times New Roman"/>
                <w:color w:val="000000" w:themeColor="text1"/>
                <w:sz w:val="22"/>
              </w:rPr>
              <w:t>Kūrybinėje programoje buvo planuota</w:t>
            </w:r>
            <w:r w:rsidR="003D4421" w:rsidRPr="003D4421">
              <w:rPr>
                <w:rFonts w:ascii="Times New Roman" w:hAnsi="Times New Roman" w:cs="Times New Roman"/>
                <w:color w:val="000000" w:themeColor="text1"/>
                <w:sz w:val="22"/>
              </w:rPr>
              <w:t>s</w:t>
            </w:r>
            <w:r w:rsidRPr="003D4421">
              <w:rPr>
                <w:rFonts w:ascii="Times New Roman" w:hAnsi="Times New Roman" w:cs="Times New Roman"/>
                <w:color w:val="000000" w:themeColor="text1"/>
                <w:sz w:val="22"/>
              </w:rPr>
              <w:t xml:space="preserve">, tačiau </w:t>
            </w:r>
            <w:r w:rsidR="003D4421" w:rsidRPr="003D4421">
              <w:rPr>
                <w:rFonts w:ascii="Times New Roman" w:hAnsi="Times New Roman" w:cs="Times New Roman"/>
                <w:color w:val="000000" w:themeColor="text1"/>
                <w:sz w:val="22"/>
              </w:rPr>
              <w:t xml:space="preserve">šventės organizatoriams neprireikė teatro pasirodymo, todėl nebuvo dalyvauta. </w:t>
            </w:r>
          </w:p>
          <w:p w14:paraId="035B387C" w14:textId="77777777" w:rsidR="003D4421" w:rsidRDefault="003D4421" w:rsidP="003D4421">
            <w:pPr>
              <w:widowControl w:val="0"/>
              <w:shd w:val="clear" w:color="auto" w:fill="FFFFFF"/>
              <w:ind w:firstLine="0"/>
              <w:rPr>
                <w:rFonts w:ascii="Times New Roman" w:hAnsi="Times New Roman" w:cs="Times New Roman"/>
                <w:color w:val="C9211E"/>
                <w:sz w:val="22"/>
              </w:rPr>
            </w:pPr>
            <w:r w:rsidRPr="003D4421">
              <w:rPr>
                <w:rFonts w:ascii="Times New Roman" w:hAnsi="Times New Roman" w:cs="Times New Roman"/>
                <w:color w:val="000000" w:themeColor="text1"/>
                <w:sz w:val="22"/>
              </w:rPr>
              <w:t>Vietoje dalyvavimo Kalėdinės eglės įžiebimo šventėje Kalėdiniu laikotarpiu teatre suorganizuoti 26 Kalėdiniai renginiai.</w:t>
            </w:r>
          </w:p>
        </w:tc>
      </w:tr>
      <w:tr w:rsidR="00FD5C04" w14:paraId="035B3883"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7E"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4.</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7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Vasario 27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8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Užgavėnės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81"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8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Vasario 27 dieną Panevėžio miesto Kultūros ir poilsio parke dalyvauta užgavėnių šventėje.</w:t>
            </w:r>
          </w:p>
        </w:tc>
      </w:tr>
      <w:tr w:rsidR="00FD5C04" w14:paraId="035B3889"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84"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5.</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8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Gegužės  14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8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Muziejaus naktys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87"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8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Gegužės 14 dieną Panevėžio Kraštotyros muziejuje parodytas spektaklis „Skani istorija“, rež. M. Bogomas. Taip pat iš vežimo rodytas performansas „Vežimu aplenkiant laiką“.</w:t>
            </w:r>
          </w:p>
        </w:tc>
      </w:tr>
      <w:tr w:rsidR="00FD5C04" w14:paraId="035B388F" w14:textId="77777777" w:rsidTr="00D7027E">
        <w:trPr>
          <w:cantSplit/>
          <w:trHeight w:val="1354"/>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8A"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6.</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8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Birželio 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8C"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Vaikų gynimo diena</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8D"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8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Tarptautinės vaikų gynimo dienos proga nemokamai parodytas spektaklis „Mažojo automobiliuko nuotykiai“, rež. J. Titarovas, kuriame apsilankė 85 žiūrovai.</w:t>
            </w:r>
          </w:p>
        </w:tc>
      </w:tr>
      <w:tr w:rsidR="00FD5C04" w14:paraId="035B3896"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90"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7.</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9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Liepos 1 d.</w:t>
            </w:r>
            <w:r w:rsidR="003D4421">
              <w:rPr>
                <w:rFonts w:ascii="Times New Roman" w:hAnsi="Times New Roman" w:cs="Times New Roman"/>
                <w:sz w:val="22"/>
              </w:rPr>
              <w:t>,</w:t>
            </w:r>
          </w:p>
          <w:p w14:paraId="035B389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Rugpjūčio 19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9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Vasaros projektas „Susitikime penktadienį“</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94"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9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Liepos 1 d. ir rugpjūčio 19 d. Laisvės aikštėje nemokamai rodytas spektaklis  Teatrinė improvizacija „Lėlių cirkas“, rež. S. Alochinas ir I. Ignatenko</w:t>
            </w:r>
          </w:p>
        </w:tc>
      </w:tr>
      <w:tr w:rsidR="00FD5C04" w14:paraId="035B389C"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97"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8.</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98"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sz w:val="22"/>
              </w:rPr>
              <w:t>Rugsėjo 9-11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9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Panevėžio miesto gimtadienis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9A"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9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Panevėžio miesto gimtadienio šventės metu lėlių vežimo teatras organizavo tarptautinį lėlių teatrų festivalį „Lėlė gatvėje 2022“. Visuose spektakliuose miesto gyventojai ir svečiai lankėsi nemokamai. Kartu su festivalio dalyviais buvo dalyvauta šventinėje eisenoje.</w:t>
            </w:r>
          </w:p>
        </w:tc>
      </w:tr>
      <w:tr w:rsidR="00FD5C04" w14:paraId="035B38A3"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9D"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9.</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9E" w14:textId="77777777" w:rsidR="00FD5C04" w:rsidRDefault="007E7BA4">
            <w:pPr>
              <w:widowControl w:val="0"/>
              <w:shd w:val="clear" w:color="auto" w:fill="FFFFFF"/>
              <w:ind w:firstLine="0"/>
              <w:rPr>
                <w:rFonts w:ascii="Times New Roman" w:hAnsi="Times New Roman" w:cs="Times New Roman"/>
                <w:color w:val="FF0000"/>
                <w:sz w:val="22"/>
              </w:rPr>
            </w:pPr>
            <w:r>
              <w:rPr>
                <w:rFonts w:ascii="Times New Roman" w:hAnsi="Times New Roman" w:cs="Times New Roman"/>
                <w:sz w:val="22"/>
              </w:rPr>
              <w:t>Kovo 1 d. – gegužės 31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9F"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Akcija palaikyti Ukrainai „Mums reikia Jūsų palaikymo“</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A0"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A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A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Panevėžio lėlių vežimo teatras nuo kovo 1 dienos iki gegužės 31 dienos Panevėžio miesto Laisvės aikštėje kiekvieną dieną organizavo akciją palaikyti Ukrainoje nuo karo kenčiantiems žmonėms. Viso suorganizuotos 92 palaikymo akcijos.</w:t>
            </w:r>
          </w:p>
        </w:tc>
      </w:tr>
      <w:tr w:rsidR="00FD5C04" w14:paraId="035B38AA"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A4"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10.</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A5"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Kovo 27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A6"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„Popietė su teatru“</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A7"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A8"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A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Dalyvauta popietėje, skirtoje tarptautinei teatro dienai paminėti</w:t>
            </w:r>
          </w:p>
        </w:tc>
      </w:tr>
      <w:tr w:rsidR="00FD5C04" w14:paraId="035B38B1"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AB"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11.</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AC"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Kovo 21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AD"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Akcija „Elena Mezginaitė žmonių širdyse“</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AE"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AF"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B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Dalyvauta akcijoje „Elena Mezginaitė žmonių širdyse“.</w:t>
            </w:r>
          </w:p>
        </w:tc>
      </w:tr>
      <w:tr w:rsidR="00FD5C04" w14:paraId="035B38B8"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B2"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12.</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B3"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Kovo 11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B4"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Kovo 11 – osios minėjimas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B5"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B6"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B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Panevėžio miesto Laisvės aikštėje dalyvauta minėjime.</w:t>
            </w:r>
          </w:p>
        </w:tc>
      </w:tr>
      <w:tr w:rsidR="00FD5C04" w14:paraId="035B38BF"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B9"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13.</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BA"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Vasario 24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BB"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Akcija „Laisvė šviečia“</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BC"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BD"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BE"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Dalyvauta vienybės solidarumo akcijoje palaikyti Ukrainai</w:t>
            </w:r>
          </w:p>
        </w:tc>
      </w:tr>
      <w:tr w:rsidR="00FD5C04" w14:paraId="035B38C6"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C0"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14.</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C1"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Rugsėjo 1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C2"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Akcija Ukrainos vaikams palaikyti</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C3"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C4"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C5"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Dalyvauta pilietinėje akcijoje pagerbti Ukrainoje žuvusius vaikus, kurie nesulaukė rugsėjo 1 dienos.</w:t>
            </w:r>
          </w:p>
        </w:tc>
      </w:tr>
      <w:tr w:rsidR="00FD5C04" w14:paraId="035B38CD"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C7"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15.</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C8"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Birželio 29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C9"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Padėkos vakaras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CA"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CB"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CC"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Dalyvauta Panevėžio Dailės galerijoje Panevėžio socialinių paslaugų centro Globos centro organizuotame Globėjų dienos padėkos renginyje.</w:t>
            </w:r>
          </w:p>
        </w:tc>
      </w:tr>
      <w:tr w:rsidR="00FD5C04" w14:paraId="035B38D4"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CE"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16.</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CF"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Gruodžio 19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D0"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Advento vakaras</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D1"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D2"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Kūrybinėje programoje nebuvo planuotas.</w:t>
            </w:r>
          </w:p>
          <w:p w14:paraId="035B38D3"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Dalyvauta Panevėžio Dailės galerijoje Panevėžio miesto Mero organizuotame ukrainiečių bendruomenei skirtame Advento renginyje.</w:t>
            </w:r>
          </w:p>
        </w:tc>
      </w:tr>
      <w:tr w:rsidR="00FD5C04" w14:paraId="035B38DB" w14:textId="77777777" w:rsidTr="003D4421">
        <w:trPr>
          <w:cantSplit/>
          <w:trHeight w:val="439"/>
        </w:trPr>
        <w:tc>
          <w:tcPr>
            <w:tcW w:w="6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5B38D5" w14:textId="77777777" w:rsidR="00FD5C04" w:rsidRDefault="007E7BA4">
            <w:pPr>
              <w:widowControl w:val="0"/>
              <w:shd w:val="clear" w:color="auto" w:fill="FFFFFF"/>
              <w:ind w:firstLine="0"/>
              <w:jc w:val="center"/>
              <w:rPr>
                <w:rFonts w:ascii="Times New Roman" w:hAnsi="Times New Roman" w:cs="Times New Roman"/>
                <w:color w:val="000000"/>
                <w:sz w:val="22"/>
              </w:rPr>
            </w:pPr>
            <w:r>
              <w:rPr>
                <w:rFonts w:ascii="Times New Roman" w:hAnsi="Times New Roman" w:cs="Times New Roman"/>
                <w:color w:val="000000"/>
                <w:sz w:val="22"/>
              </w:rPr>
              <w:t>17.</w:t>
            </w:r>
          </w:p>
        </w:tc>
        <w:tc>
          <w:tcPr>
            <w:tcW w:w="2372" w:type="dxa"/>
            <w:tcBorders>
              <w:top w:val="single" w:sz="4" w:space="0" w:color="000000"/>
              <w:left w:val="single" w:sz="4" w:space="0" w:color="000000"/>
              <w:bottom w:val="single" w:sz="4" w:space="0" w:color="000000"/>
              <w:right w:val="single" w:sz="4" w:space="0" w:color="000000"/>
            </w:tcBorders>
            <w:shd w:val="clear" w:color="auto" w:fill="FFFFFF"/>
          </w:tcPr>
          <w:p w14:paraId="035B38D6"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Lapkričio 22-28 d.</w:t>
            </w:r>
          </w:p>
        </w:tc>
        <w:tc>
          <w:tcPr>
            <w:tcW w:w="6194" w:type="dxa"/>
            <w:tcBorders>
              <w:top w:val="single" w:sz="4" w:space="0" w:color="000000"/>
              <w:left w:val="single" w:sz="4" w:space="0" w:color="000000"/>
              <w:bottom w:val="single" w:sz="4" w:space="0" w:color="000000"/>
              <w:right w:val="single" w:sz="4" w:space="0" w:color="000000"/>
            </w:tcBorders>
            <w:shd w:val="clear" w:color="auto" w:fill="FFFFFF"/>
          </w:tcPr>
          <w:p w14:paraId="035B38D7" w14:textId="77777777" w:rsidR="00FD5C04" w:rsidRDefault="007E7BA4">
            <w:pPr>
              <w:widowControl w:val="0"/>
              <w:shd w:val="clear" w:color="auto" w:fill="FFFFFF"/>
              <w:ind w:firstLine="0"/>
              <w:rPr>
                <w:rFonts w:ascii="Times New Roman" w:hAnsi="Times New Roman" w:cs="Times New Roman"/>
                <w:color w:val="000000"/>
                <w:sz w:val="22"/>
              </w:rPr>
            </w:pPr>
            <w:r>
              <w:rPr>
                <w:rFonts w:ascii="Times New Roman" w:hAnsi="Times New Roman" w:cs="Times New Roman"/>
                <w:color w:val="000000"/>
                <w:sz w:val="22"/>
              </w:rPr>
              <w:t>Erasmus+ projektas „OI TU“</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Pr>
          <w:p w14:paraId="035B38D8" w14:textId="77777777" w:rsidR="00FD5C04" w:rsidRDefault="00FD5C04">
            <w:pPr>
              <w:widowControl w:val="0"/>
              <w:shd w:val="clear" w:color="auto" w:fill="FFFFFF"/>
              <w:ind w:left="134" w:firstLine="0"/>
              <w:rPr>
                <w:rFonts w:ascii="Times New Roman" w:hAnsi="Times New Roman" w:cs="Times New Roman"/>
                <w:color w:val="000000"/>
                <w:sz w:val="22"/>
              </w:rPr>
            </w:pPr>
          </w:p>
        </w:tc>
        <w:tc>
          <w:tcPr>
            <w:tcW w:w="3438" w:type="dxa"/>
            <w:tcBorders>
              <w:top w:val="single" w:sz="4" w:space="0" w:color="000000"/>
              <w:left w:val="single" w:sz="4" w:space="0" w:color="000000"/>
              <w:bottom w:val="single" w:sz="4" w:space="0" w:color="000000"/>
              <w:right w:val="single" w:sz="4" w:space="0" w:color="000000"/>
            </w:tcBorders>
            <w:shd w:val="clear" w:color="auto" w:fill="FFFFFF"/>
            <w:tcMar>
              <w:left w:w="5" w:type="dxa"/>
              <w:right w:w="5" w:type="dxa"/>
            </w:tcMar>
          </w:tcPr>
          <w:p w14:paraId="035B38D9"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color w:val="000000"/>
                <w:sz w:val="22"/>
                <w:szCs w:val="24"/>
              </w:rPr>
              <w:t>Kūrybinės veiklos programoje nebuvo planuotas.</w:t>
            </w:r>
          </w:p>
          <w:p w14:paraId="035B38DA" w14:textId="77777777" w:rsidR="00FD5C04" w:rsidRDefault="007E7BA4">
            <w:pPr>
              <w:widowControl w:val="0"/>
              <w:shd w:val="clear" w:color="auto" w:fill="FFFFFF"/>
              <w:ind w:firstLine="0"/>
              <w:rPr>
                <w:rFonts w:ascii="Times New Roman" w:hAnsi="Times New Roman" w:cs="Times New Roman"/>
                <w:sz w:val="22"/>
              </w:rPr>
            </w:pPr>
            <w:r>
              <w:rPr>
                <w:rFonts w:ascii="Times New Roman" w:hAnsi="Times New Roman" w:cs="Times New Roman"/>
                <w:sz w:val="22"/>
              </w:rPr>
              <w:t>Dalyvauta tęstiniame tarptautiniame trijų šalių (Lietuvos, Belgijos ir Prancūzijos) Erasmus+ programos finansuotame projekte „OI TU“.</w:t>
            </w:r>
          </w:p>
        </w:tc>
      </w:tr>
    </w:tbl>
    <w:p w14:paraId="035B38DC" w14:textId="77777777" w:rsidR="00FD5C04" w:rsidRDefault="00FD5C04">
      <w:pPr>
        <w:tabs>
          <w:tab w:val="left" w:pos="4602"/>
          <w:tab w:val="left" w:pos="6604"/>
        </w:tabs>
        <w:jc w:val="both"/>
        <w:rPr>
          <w:rFonts w:ascii="Times New Roman" w:hAnsi="Times New Roman" w:cs="Times New Roman"/>
          <w:color w:val="000000"/>
          <w:sz w:val="24"/>
          <w:szCs w:val="24"/>
        </w:rPr>
      </w:pPr>
    </w:p>
    <w:p w14:paraId="035B38DD" w14:textId="77777777" w:rsidR="00FD5C04" w:rsidRDefault="00FD5C04" w:rsidP="00DB2B14">
      <w:pPr>
        <w:tabs>
          <w:tab w:val="left" w:pos="4602"/>
          <w:tab w:val="left" w:pos="6604"/>
        </w:tabs>
        <w:jc w:val="center"/>
        <w:rPr>
          <w:rFonts w:ascii="Times New Roman" w:hAnsi="Times New Roman" w:cs="Times New Roman"/>
          <w:color w:val="000000"/>
          <w:sz w:val="24"/>
          <w:szCs w:val="24"/>
        </w:rPr>
      </w:pPr>
    </w:p>
    <w:p w14:paraId="035B38DE" w14:textId="77777777" w:rsidR="00FD5C04" w:rsidRDefault="00FD5C04">
      <w:pPr>
        <w:tabs>
          <w:tab w:val="left" w:pos="4602"/>
          <w:tab w:val="left" w:pos="6604"/>
        </w:tabs>
        <w:jc w:val="both"/>
        <w:rPr>
          <w:rFonts w:ascii="Times New Roman" w:hAnsi="Times New Roman" w:cs="Times New Roman"/>
          <w:color w:val="000000"/>
          <w:sz w:val="24"/>
          <w:szCs w:val="24"/>
        </w:rPr>
      </w:pPr>
    </w:p>
    <w:p w14:paraId="035B38DF" w14:textId="77777777" w:rsidR="00FD5C04" w:rsidRDefault="00FD5C04">
      <w:pPr>
        <w:tabs>
          <w:tab w:val="left" w:pos="4602"/>
          <w:tab w:val="left" w:pos="6604"/>
        </w:tabs>
        <w:jc w:val="both"/>
        <w:rPr>
          <w:rFonts w:ascii="Times New Roman" w:hAnsi="Times New Roman" w:cs="Times New Roman"/>
          <w:color w:val="000000"/>
          <w:sz w:val="24"/>
          <w:szCs w:val="24"/>
        </w:rPr>
      </w:pPr>
    </w:p>
    <w:p w14:paraId="035B38E0" w14:textId="77777777" w:rsidR="00FD5C04" w:rsidRDefault="00DB2B14">
      <w:pPr>
        <w:tabs>
          <w:tab w:val="left" w:pos="4602"/>
          <w:tab w:val="left" w:pos="6604"/>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7E7BA4">
        <w:rPr>
          <w:rFonts w:ascii="Times New Roman" w:hAnsi="Times New Roman" w:cs="Times New Roman"/>
          <w:color w:val="000000"/>
          <w:sz w:val="24"/>
          <w:szCs w:val="24"/>
        </w:rPr>
        <w:t>Direktorius</w:t>
      </w:r>
      <w:r w:rsidR="007E7BA4">
        <w:rPr>
          <w:rFonts w:ascii="Times New Roman" w:hAnsi="Times New Roman" w:cs="Times New Roman"/>
          <w:color w:val="000000"/>
          <w:sz w:val="24"/>
          <w:szCs w:val="24"/>
        </w:rPr>
        <w:tab/>
      </w:r>
      <w:r w:rsidR="007E7BA4">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sidR="007E7BA4">
        <w:rPr>
          <w:rFonts w:ascii="Times New Roman" w:hAnsi="Times New Roman" w:cs="Times New Roman"/>
          <w:color w:val="000000"/>
          <w:sz w:val="24"/>
          <w:szCs w:val="24"/>
        </w:rPr>
        <w:t>Antanas Markuckis</w:t>
      </w:r>
    </w:p>
    <w:p w14:paraId="035B38E1" w14:textId="77777777" w:rsidR="00FD5C04" w:rsidRDefault="007E7BA4">
      <w:pPr>
        <w:tabs>
          <w:tab w:val="left" w:pos="4602"/>
          <w:tab w:val="left" w:pos="6604"/>
        </w:tabs>
        <w:jc w:val="both"/>
        <w:rPr>
          <w:rFonts w:ascii="Times New Roman" w:hAnsi="Times New Roman" w:cs="Times New Roman"/>
          <w:color w:val="000000"/>
        </w:rPr>
      </w:pPr>
      <w:r>
        <w:rPr>
          <w:rFonts w:ascii="Times New Roman" w:hAnsi="Times New Roman" w:cs="Times New Roman"/>
          <w:color w:val="000000"/>
        </w:rPr>
        <w:t>___________________________</w:t>
      </w:r>
      <w:r>
        <w:rPr>
          <w:rFonts w:ascii="Times New Roman" w:hAnsi="Times New Roman" w:cs="Times New Roman"/>
          <w:color w:val="000000"/>
        </w:rPr>
        <w:tab/>
      </w:r>
      <w:r w:rsidR="00DB2B14">
        <w:rPr>
          <w:rFonts w:ascii="Times New Roman" w:hAnsi="Times New Roman" w:cs="Times New Roman"/>
          <w:color w:val="000000"/>
        </w:rPr>
        <w:t xml:space="preserve">                            _________</w:t>
      </w:r>
      <w:r w:rsidR="00DB2B14">
        <w:rPr>
          <w:rFonts w:ascii="Times New Roman" w:hAnsi="Times New Roman" w:cs="Times New Roman"/>
          <w:color w:val="000000"/>
        </w:rPr>
        <w:tab/>
      </w:r>
      <w:r w:rsidR="00DB2B14">
        <w:rPr>
          <w:rFonts w:ascii="Times New Roman" w:hAnsi="Times New Roman" w:cs="Times New Roman"/>
          <w:color w:val="000000"/>
        </w:rPr>
        <w:tab/>
      </w:r>
      <w:r w:rsidR="00DB2B14">
        <w:rPr>
          <w:rFonts w:ascii="Times New Roman" w:hAnsi="Times New Roman" w:cs="Times New Roman"/>
          <w:color w:val="000000"/>
        </w:rPr>
        <w:tab/>
        <w:t xml:space="preserve">  </w:t>
      </w:r>
      <w:r>
        <w:rPr>
          <w:rFonts w:ascii="Times New Roman" w:hAnsi="Times New Roman" w:cs="Times New Roman"/>
          <w:color w:val="000000"/>
        </w:rPr>
        <w:t>__________________________</w:t>
      </w:r>
    </w:p>
    <w:p w14:paraId="035B38E2" w14:textId="77777777" w:rsidR="00FD5C04" w:rsidRDefault="007E7BA4">
      <w:pPr>
        <w:widowControl w:val="0"/>
        <w:shd w:val="clear" w:color="auto" w:fill="FFFFFF"/>
        <w:tabs>
          <w:tab w:val="left" w:pos="1846"/>
          <w:tab w:val="left" w:pos="5200"/>
          <w:tab w:val="left" w:pos="7332"/>
          <w:tab w:val="left" w:pos="11165"/>
        </w:tabs>
        <w:jc w:val="both"/>
        <w:rPr>
          <w:rFonts w:ascii="Times New Roman" w:hAnsi="Times New Roman" w:cs="Times New Roman"/>
          <w:color w:val="000000"/>
        </w:rPr>
      </w:pPr>
      <w:r>
        <w:rPr>
          <w:rFonts w:ascii="Times New Roman" w:hAnsi="Times New Roman" w:cs="Times New Roman"/>
          <w:color w:val="000000"/>
        </w:rPr>
        <w:tab/>
        <w:t>(Pareigos)</w:t>
      </w:r>
      <w:r>
        <w:rPr>
          <w:rFonts w:ascii="Times New Roman" w:hAnsi="Times New Roman" w:cs="Times New Roman"/>
          <w:color w:val="000000"/>
        </w:rPr>
        <w:tab/>
      </w:r>
      <w:r w:rsidR="00DB2B14">
        <w:rPr>
          <w:rFonts w:ascii="Times New Roman" w:hAnsi="Times New Roman" w:cs="Times New Roman"/>
          <w:color w:val="000000"/>
        </w:rPr>
        <w:t xml:space="preserve">                  </w:t>
      </w:r>
      <w:r>
        <w:rPr>
          <w:rFonts w:ascii="Times New Roman" w:hAnsi="Times New Roman" w:cs="Times New Roman"/>
          <w:color w:val="000000"/>
        </w:rPr>
        <w:t>(Parašas)</w:t>
      </w:r>
      <w:r>
        <w:rPr>
          <w:rFonts w:ascii="Times New Roman" w:hAnsi="Times New Roman" w:cs="Times New Roman"/>
          <w:color w:val="000000"/>
        </w:rPr>
        <w:tab/>
      </w:r>
      <w:r w:rsidR="00DB2B14">
        <w:rPr>
          <w:rFonts w:ascii="Times New Roman" w:hAnsi="Times New Roman" w:cs="Times New Roman"/>
          <w:color w:val="000000"/>
        </w:rPr>
        <w:tab/>
      </w:r>
      <w:r>
        <w:rPr>
          <w:rFonts w:ascii="Times New Roman" w:hAnsi="Times New Roman" w:cs="Times New Roman"/>
          <w:color w:val="000000"/>
        </w:rPr>
        <w:t>(Vardas, pavardė)</w:t>
      </w:r>
    </w:p>
    <w:p w14:paraId="035B38E3" w14:textId="77777777" w:rsidR="00FD5C04" w:rsidRDefault="007E7BA4">
      <w:pPr>
        <w:widowControl w:val="0"/>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A.V.</w:t>
      </w:r>
    </w:p>
    <w:p w14:paraId="035B38E4" w14:textId="77777777" w:rsidR="00FD5C04" w:rsidRDefault="007E7BA4">
      <w:pPr>
        <w:widowControl w:val="0"/>
        <w:shd w:val="clear" w:color="auto" w:fill="FFFFFF"/>
        <w:rPr>
          <w:rFonts w:ascii="Times New Roman" w:hAnsi="Times New Roman" w:cs="Times New Roman"/>
          <w:sz w:val="24"/>
          <w:szCs w:val="24"/>
        </w:rPr>
      </w:pPr>
      <w:r>
        <w:br w:type="page"/>
      </w:r>
    </w:p>
    <w:p w14:paraId="035B38E5" w14:textId="77777777" w:rsidR="00FD5C04" w:rsidRDefault="00FD5C04" w:rsidP="00FD57A5">
      <w:pPr>
        <w:tabs>
          <w:tab w:val="left" w:pos="4602"/>
          <w:tab w:val="left" w:pos="6604"/>
        </w:tabs>
        <w:ind w:firstLine="0"/>
        <w:rPr>
          <w:rFonts w:ascii="Times New Roman" w:hAnsi="Times New Roman" w:cs="Times New Roman"/>
          <w:color w:val="000000"/>
          <w:sz w:val="24"/>
          <w:szCs w:val="24"/>
        </w:rPr>
        <w:sectPr w:rsidR="00FD5C04">
          <w:headerReference w:type="even" r:id="rId8"/>
          <w:headerReference w:type="default" r:id="rId9"/>
          <w:headerReference w:type="first" r:id="rId10"/>
          <w:pgSz w:w="16838" w:h="11906" w:orient="landscape"/>
          <w:pgMar w:top="1701" w:right="1134" w:bottom="567" w:left="1134" w:header="567" w:footer="0" w:gutter="0"/>
          <w:cols w:space="720"/>
          <w:formProt w:val="0"/>
          <w:titlePg/>
          <w:docGrid w:linePitch="360" w:charSpace="16384"/>
        </w:sectPr>
      </w:pPr>
    </w:p>
    <w:p w14:paraId="035B38E6" w14:textId="77777777" w:rsidR="00FD5C04" w:rsidRDefault="00FD5C04" w:rsidP="00FD57A5">
      <w:pPr>
        <w:spacing w:after="200" w:line="276" w:lineRule="auto"/>
        <w:ind w:firstLine="0"/>
        <w:rPr>
          <w:rFonts w:ascii="Times New Roman" w:hAnsi="Times New Roman" w:cs="Times New Roman"/>
          <w:color w:val="000000"/>
          <w:sz w:val="24"/>
          <w:szCs w:val="24"/>
        </w:rPr>
      </w:pPr>
    </w:p>
    <w:sectPr w:rsidR="00FD5C04">
      <w:headerReference w:type="default" r:id="rId11"/>
      <w:pgSz w:w="11906" w:h="16838"/>
      <w:pgMar w:top="1134" w:right="567" w:bottom="1134" w:left="1701" w:header="567" w:footer="0"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B38E9" w14:textId="77777777" w:rsidR="000F164E" w:rsidRDefault="000F164E">
      <w:r>
        <w:separator/>
      </w:r>
    </w:p>
  </w:endnote>
  <w:endnote w:type="continuationSeparator" w:id="0">
    <w:p w14:paraId="035B38EA" w14:textId="77777777" w:rsidR="000F164E" w:rsidRDefault="000F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rush455 BT-LT">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0000000000000000000"/>
    <w:charset w:val="00"/>
    <w:family w:val="roman"/>
    <w:notTrueType/>
    <w:pitch w:val="default"/>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38E7" w14:textId="77777777" w:rsidR="000F164E" w:rsidRDefault="000F164E">
      <w:r>
        <w:separator/>
      </w:r>
    </w:p>
  </w:footnote>
  <w:footnote w:type="continuationSeparator" w:id="0">
    <w:p w14:paraId="035B38E8" w14:textId="77777777" w:rsidR="000F164E" w:rsidRDefault="000F16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38EB" w14:textId="77777777" w:rsidR="007E7BA4" w:rsidRDefault="007E7BA4">
    <w:pPr>
      <w:pStyle w:val="Antrats"/>
    </w:pPr>
    <w:r>
      <w:rPr>
        <w:noProof/>
        <w:lang w:eastAsia="lt-LT"/>
      </w:rPr>
      <mc:AlternateContent>
        <mc:Choice Requires="wps">
          <w:drawing>
            <wp:anchor distT="0" distB="0" distL="0" distR="0" simplePos="0" relativeHeight="251658240" behindDoc="1" locked="0" layoutInCell="0" allowOverlap="1" wp14:anchorId="035B38F1" wp14:editId="035B38F2">
              <wp:simplePos x="0" y="0"/>
              <wp:positionH relativeFrom="margin">
                <wp:align>center</wp:align>
              </wp:positionH>
              <wp:positionV relativeFrom="paragraph">
                <wp:posOffset>635</wp:posOffset>
              </wp:positionV>
              <wp:extent cx="17780" cy="1778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7280" cy="17280"/>
                      </a:xfrm>
                      <a:prstGeom prst="rect">
                        <a:avLst/>
                      </a:prstGeom>
                      <a:noFill/>
                      <a:ln w="0">
                        <a:noFill/>
                      </a:ln>
                    </wps:spPr>
                    <wps:style>
                      <a:lnRef idx="0">
                        <a:scrgbClr r="0" g="0" b="0"/>
                      </a:lnRef>
                      <a:fillRef idx="0">
                        <a:scrgbClr r="0" g="0" b="0"/>
                      </a:fillRef>
                      <a:effectRef idx="0">
                        <a:scrgbClr r="0" g="0" b="0"/>
                      </a:effectRef>
                      <a:fontRef idx="minor"/>
                    </wps:style>
                    <wps:txbx>
                      <w:txbxContent>
                        <w:p w14:paraId="035B38F3" w14:textId="77777777" w:rsidR="007E7BA4" w:rsidRDefault="007E7BA4">
                          <w:pPr>
                            <w:pStyle w:val="Antrats"/>
                            <w:rPr>
                              <w:rStyle w:val="Puslapionumeris"/>
                            </w:rPr>
                          </w:pPr>
                          <w:r>
                            <w:rPr>
                              <w:rStyle w:val="Puslapionumeris"/>
                              <w:color w:val="000000"/>
                            </w:rPr>
                            <w:fldChar w:fldCharType="begin"/>
                          </w:r>
                          <w:r>
                            <w:rPr>
                              <w:rStyle w:val="Puslapionumeris"/>
                              <w:color w:val="000000"/>
                            </w:rPr>
                            <w:instrText>PAGE</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anchor>
          </w:drawing>
        </mc:Choice>
        <mc:Fallback>
          <w:pict>
            <v:rect w14:anchorId="035B38F1" id="Frame1" o:spid="_x0000_s1026" style="position:absolute;left:0;text-align:left;margin-left:0;margin-top:.05pt;width:1.4pt;height:1.4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" o:allowincell="f" filled="f" stroked="f" strokeweight="0">
              <v:textbox style="mso-fit-shape-to-text:t" inset="0,0,0,0">
                <w:txbxContent>
                  <w:p w14:paraId="035B38F3" w14:textId="77777777" w:rsidR="007E7BA4" w:rsidRDefault="007E7BA4">
                    <w:pPr>
                      <w:pStyle w:val="Antrats"/>
                      <w:rPr>
                        <w:rStyle w:val="Puslapionumeris"/>
                      </w:rPr>
                    </w:pPr>
                    <w:r>
                      <w:rPr>
                        <w:rStyle w:val="Puslapionumeris"/>
                        <w:color w:val="000000"/>
                      </w:rPr>
                      <w:fldChar w:fldCharType="begin"/>
                    </w:r>
                    <w:r>
                      <w:rPr>
                        <w:rStyle w:val="Puslapionumeris"/>
                        <w:color w:val="000000"/>
                      </w:rPr>
                      <w:instrText>PAGE</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738172"/>
      <w:docPartObj>
        <w:docPartGallery w:val="Page Numbers (Top of Page)"/>
        <w:docPartUnique/>
      </w:docPartObj>
    </w:sdtPr>
    <w:sdtEndPr/>
    <w:sdtContent>
      <w:p w14:paraId="035B38EC" w14:textId="77777777" w:rsidR="007E7BA4" w:rsidRDefault="007E7BA4">
        <w:pPr>
          <w:pStyle w:val="Antrats"/>
          <w:jc w:val="center"/>
        </w:pPr>
      </w:p>
      <w:p w14:paraId="035B38ED" w14:textId="77777777" w:rsidR="007E7BA4" w:rsidRDefault="007E7BA4">
        <w:pPr>
          <w:pStyle w:val="Antrats"/>
          <w:jc w:val="center"/>
        </w:pPr>
        <w:r>
          <w:fldChar w:fldCharType="begin"/>
        </w:r>
        <w:r>
          <w:instrText>PAGE</w:instrText>
        </w:r>
        <w:r>
          <w:fldChar w:fldCharType="separate"/>
        </w:r>
        <w:r w:rsidR="001A55B6">
          <w:rPr>
            <w:noProof/>
          </w:rPr>
          <w:t>3</w:t>
        </w:r>
        <w:r>
          <w:fldChar w:fldCharType="end"/>
        </w:r>
      </w:p>
    </w:sdtContent>
  </w:sdt>
  <w:p w14:paraId="035B38EE" w14:textId="77777777" w:rsidR="007E7BA4" w:rsidRDefault="007E7BA4">
    <w:pPr>
      <w:pStyle w:val="Antrats"/>
      <w:ind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38EF" w14:textId="77777777" w:rsidR="007E7BA4" w:rsidRDefault="007E7BA4">
    <w:pPr>
      <w:pStyle w:val="Antrats"/>
      <w:ind w:firstLine="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B38F0" w14:textId="77777777" w:rsidR="007E7BA4" w:rsidRDefault="007E7BA4">
    <w:pPr>
      <w:pStyle w:val="Antrats"/>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04"/>
    <w:rsid w:val="000F164E"/>
    <w:rsid w:val="001A55B6"/>
    <w:rsid w:val="001B269B"/>
    <w:rsid w:val="003D4421"/>
    <w:rsid w:val="007E7BA4"/>
    <w:rsid w:val="00D003E6"/>
    <w:rsid w:val="00D7027E"/>
    <w:rsid w:val="00DB2B14"/>
    <w:rsid w:val="00FD57A5"/>
    <w:rsid w:val="00FD5C0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3675"/>
  <w15:docId w15:val="{D27114E8-A8EE-4B8A-978C-C347FDE7A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96A25"/>
    <w:pPr>
      <w:ind w:firstLine="720"/>
    </w:pPr>
    <w:rPr>
      <w:rFonts w:ascii="Arial" w:hAnsi="Arial" w:cs="Arial"/>
      <w:szCs w:val="22"/>
      <w:lang w:eastAsia="en-US"/>
    </w:rPr>
  </w:style>
  <w:style w:type="paragraph" w:styleId="Antrat1">
    <w:name w:val="heading 1"/>
    <w:basedOn w:val="prastasis"/>
    <w:next w:val="prastasis"/>
    <w:link w:val="Antrat1Diagrama"/>
    <w:qFormat/>
    <w:rsid w:val="006465B3"/>
    <w:pPr>
      <w:keepNext/>
      <w:tabs>
        <w:tab w:val="center" w:pos="2552"/>
      </w:tabs>
      <w:ind w:left="567" w:firstLine="0"/>
      <w:jc w:val="center"/>
      <w:outlineLvl w:val="0"/>
    </w:pPr>
    <w:rPr>
      <w:rFonts w:ascii="Brush455 BT-LT" w:eastAsia="Arial Unicode MS" w:hAnsi="Brush455 BT-LT" w:cs="Arial Unicode MS"/>
      <w:b/>
      <w:spacing w:val="4"/>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qFormat/>
    <w:rsid w:val="003323A5"/>
  </w:style>
  <w:style w:type="character" w:customStyle="1" w:styleId="DebesliotekstasDiagrama">
    <w:name w:val="Debesėlio tekstas Diagrama"/>
    <w:link w:val="Debesliotekstas"/>
    <w:qFormat/>
    <w:rsid w:val="00B804D1"/>
    <w:rPr>
      <w:rFonts w:ascii="Tahoma" w:hAnsi="Tahoma" w:cs="Tahoma"/>
      <w:sz w:val="16"/>
      <w:szCs w:val="16"/>
      <w:lang w:eastAsia="en-US"/>
    </w:rPr>
  </w:style>
  <w:style w:type="character" w:customStyle="1" w:styleId="Antrat1Diagrama">
    <w:name w:val="Antraštė 1 Diagrama"/>
    <w:basedOn w:val="Numatytasispastraiposriftas"/>
    <w:link w:val="Antrat1"/>
    <w:qFormat/>
    <w:rsid w:val="006465B3"/>
    <w:rPr>
      <w:rFonts w:ascii="Brush455 BT-LT" w:eastAsia="Arial Unicode MS" w:hAnsi="Brush455 BT-LT" w:cs="Arial Unicode MS"/>
      <w:b/>
      <w:spacing w:val="4"/>
      <w:sz w:val="40"/>
      <w:lang w:eastAsia="en-US"/>
    </w:rPr>
  </w:style>
  <w:style w:type="character" w:styleId="Hipersaitas">
    <w:name w:val="Hyperlink"/>
    <w:semiHidden/>
    <w:rsid w:val="006465B3"/>
    <w:rPr>
      <w:color w:val="0000FF"/>
      <w:u w:val="single"/>
    </w:rPr>
  </w:style>
  <w:style w:type="character" w:customStyle="1" w:styleId="StrongEmphasis">
    <w:name w:val="Strong Emphasis"/>
    <w:qFormat/>
    <w:rsid w:val="008073E6"/>
    <w:rPr>
      <w:b/>
      <w:bCs/>
    </w:rPr>
  </w:style>
  <w:style w:type="character" w:customStyle="1" w:styleId="AntratsDiagrama">
    <w:name w:val="Antraštės Diagrama"/>
    <w:basedOn w:val="Numatytasispastraiposriftas"/>
    <w:link w:val="Antrats"/>
    <w:uiPriority w:val="99"/>
    <w:qFormat/>
    <w:rsid w:val="006F3D6B"/>
    <w:rPr>
      <w:rFonts w:ascii="Arial" w:hAnsi="Arial" w:cs="Arial"/>
      <w:szCs w:val="22"/>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rsid w:val="003323A5"/>
    <w:pPr>
      <w:tabs>
        <w:tab w:val="center" w:pos="4819"/>
        <w:tab w:val="right" w:pos="9638"/>
      </w:tabs>
    </w:pPr>
  </w:style>
  <w:style w:type="paragraph" w:styleId="Porat">
    <w:name w:val="footer"/>
    <w:basedOn w:val="prastasis"/>
    <w:rsid w:val="003323A5"/>
    <w:pPr>
      <w:tabs>
        <w:tab w:val="center" w:pos="4819"/>
        <w:tab w:val="right" w:pos="9638"/>
      </w:tabs>
    </w:pPr>
  </w:style>
  <w:style w:type="paragraph" w:styleId="Debesliotekstas">
    <w:name w:val="Balloon Text"/>
    <w:basedOn w:val="prastasis"/>
    <w:link w:val="DebesliotekstasDiagrama"/>
    <w:qFormat/>
    <w:rsid w:val="00B804D1"/>
    <w:rPr>
      <w:rFonts w:ascii="Tahoma" w:hAnsi="Tahoma" w:cs="Tahoma"/>
      <w:sz w:val="16"/>
      <w:szCs w:val="16"/>
    </w:rPr>
  </w:style>
  <w:style w:type="paragraph" w:styleId="Sraopastraipa">
    <w:name w:val="List Paragraph"/>
    <w:basedOn w:val="prastasis"/>
    <w:uiPriority w:val="34"/>
    <w:qFormat/>
    <w:rsid w:val="002B24C7"/>
    <w:pPr>
      <w:ind w:left="720"/>
      <w:contextualSpacing/>
    </w:pPr>
  </w:style>
  <w:style w:type="paragraph" w:customStyle="1" w:styleId="Standard">
    <w:name w:val="Standard"/>
    <w:qFormat/>
    <w:rsid w:val="008073E6"/>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FrameContents">
    <w:name w:val="Frame Contents"/>
    <w:basedOn w:val="prastasis"/>
    <w:qFormat/>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liuvezimoteatras.lt/repertuara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FEF5-0249-4BD4-BAB6-B03B2238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13484</Words>
  <Characters>7686</Characters>
  <Application>Microsoft Office Word</Application>
  <DocSecurity>4</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KULTŪROS MINISTRAS</vt:lpstr>
      <vt:lpstr>LIETUVOS RESPUBLIKOS KULTŪROS MINISTRAS</vt:lpstr>
    </vt:vector>
  </TitlesOfParts>
  <Company>Infolex</Company>
  <LinksUpToDate>false</LinksUpToDate>
  <CharactersWithSpaces>21128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KULTŪROS MINISTRAS</dc:title>
  <dc:creator>ramutep</dc:creator>
  <cp:lastModifiedBy>Diana Brazdžiunienė</cp:lastModifiedBy>
  <cp:revision>2</cp:revision>
  <cp:lastPrinted>2023-02-03T09:07:00Z</cp:lastPrinted>
  <dcterms:created xsi:type="dcterms:W3CDTF">2023-02-08T06:49:00Z</dcterms:created>
  <dcterms:modified xsi:type="dcterms:W3CDTF">2023-02-08T06:49:00Z</dcterms:modified>
  <dc:language>lt-LT</dc:language>
</cp:coreProperties>
</file>