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04A8F" w14:textId="77777777" w:rsidR="00CA5A53" w:rsidRDefault="00CA5A53" w:rsidP="00CA5A53">
      <w:pPr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Cs w:val="24"/>
          <w:lang w:eastAsia="lt-LT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9F04AA9" wp14:editId="69F04AAA">
            <wp:extent cx="685800" cy="7334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04A90" w14:textId="77777777" w:rsidR="00CA5A53" w:rsidRDefault="00CA5A53" w:rsidP="00CA5A53">
      <w:pPr>
        <w:keepNext/>
        <w:tabs>
          <w:tab w:val="center" w:pos="2552"/>
        </w:tabs>
        <w:ind w:firstLine="0"/>
        <w:jc w:val="center"/>
        <w:outlineLvl w:val="0"/>
        <w:rPr>
          <w:rFonts w:ascii="Times New Roman" w:eastAsia="Arial Unicode MS" w:hAnsi="Times New Roman" w:cs="Times New Roman"/>
          <w:b/>
          <w:spacing w:val="4"/>
          <w:sz w:val="28"/>
          <w:szCs w:val="20"/>
        </w:rPr>
      </w:pPr>
      <w:r>
        <w:rPr>
          <w:rFonts w:ascii="Times New Roman" w:eastAsia="Arial Unicode MS" w:hAnsi="Times New Roman" w:cs="Times New Roman"/>
          <w:b/>
          <w:spacing w:val="4"/>
          <w:sz w:val="28"/>
          <w:szCs w:val="20"/>
        </w:rPr>
        <w:t>PANEVĖŽIO LĖLIŲ VEŽIMO TEATRAS</w:t>
      </w:r>
    </w:p>
    <w:p w14:paraId="69F04A91" w14:textId="77777777" w:rsidR="00CA5A53" w:rsidRDefault="00CA5A53" w:rsidP="00CA5A53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 xml:space="preserve">Juridinis asmenų registras. Kodas 191782373. Respublikos g. 30, LT-35174 Panevėžys. Tel (8-45) 46 05 33. </w:t>
      </w:r>
    </w:p>
    <w:p w14:paraId="69F04A92" w14:textId="77777777" w:rsidR="00CA5A53" w:rsidRDefault="00CA5A53" w:rsidP="00CA5A53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 xml:space="preserve">Tel./Faks. (8-45) 51 12 36. El. p.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vezimoteatras@gmail.com</w:t>
        </w:r>
      </w:hyperlink>
    </w:p>
    <w:p w14:paraId="69F04A93" w14:textId="77777777" w:rsidR="00CA5A53" w:rsidRDefault="00CA5A53" w:rsidP="00CA5A53">
      <w:pPr>
        <w:spacing w:after="20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4445" distB="0" distL="4445" distR="0" simplePos="0" relativeHeight="251658240" behindDoc="0" locked="0" layoutInCell="0" allowOverlap="1" wp14:anchorId="69F04AAB" wp14:editId="69F04AA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061710" cy="3175"/>
                <wp:effectExtent l="0" t="0" r="34290" b="34925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1710" cy="31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47FCB" id="Tiesioji jungtis 4" o:spid="_x0000_s1026" style="position:absolute;z-index:251658240;visibility:visible;mso-wrap-style:square;mso-width-percent:0;mso-height-percent:0;mso-wrap-distance-left:.35pt;mso-wrap-distance-top:.35pt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4pt" to="477.3pt,4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L9Ck1QEAAP4DAAAOAAAAZHJzL2Uyb0RvYy54bWysU01v2zAMvQ/YfxB0X2xnTdoZcXpo0V2G LVjbH6DIkq1CX6CUOPn3o2TX7bZTi/ogSyL5yPdIba5PRpOjgKCcbWi1KCkRlrtW2a6hjw93X64o CZHZlmlnRUPPItDr7edPm8HXYul6p1sBBEFsqAff0D5GXxdF4L0wLCycFxaN0oFhEY/QFS2wAdGN LpZluS4GB60Hx0UIeHs7Guk240spePwlZRCR6IZibTGvkNd9WovthtUdMN8rPpXB3lGFYcpi0hnq lkVGDqD+gzKKgwtOxgV3pnBSKi4yB2RTlf+wue+ZF5kLihP8LFP4OFj+87gDotqGXlBimcEWPSiB 3XxS5Olgu6gCuUgqDT7U6HxjdzCdgt9BonySYNIfyZBTVvY8KytOkXC8XJfr6rLCBnC0fa0uVwmy eIn1EOJ34QxJm4ZqZRNvVrPjjxBH12eXdK0tGRr6bbVcZa/gtGrvlNbJFqDb32ggR5Zanr8p2V9u 4A62HZG1xVoSv5FR3sWzFmOm30KiPplYhucT/jhEOOXI6nmUkJG2GJAcJdbzxtgpJEWLPLtvjJ+D cn5n4xxvlHWQZXjFLm33rj3njmYBcMhyW6YHkab49TnL9PJst38AAAD//wMAUEsDBBQABgAIAAAA IQDgbtFt2gAAAAQBAAAPAAAAZHJzL2Rvd25yZXYueG1sTI9BT8JAEIXvJvyHzZB4IbIVhWDtlhi1 Ny+ChOvQHdvG7mzpLlD99Y4nOb28vMl732SrwbXqRH1oPBu4nSagiEtvG64MfGyKmyWoEJEttp7J wDcFWOWjqwxT68/8Tqd1rJSUcEjRQB1jl2odypochqnviCX79L3DKLavtO3xLOWu1bMkWWiHDctC jR0911R+rY/OQCi2dCh+JuUk2d1VnmaHl7dXNOZ6PDw9goo0xP9j+MMXdMiFae+PbINqDcgj0cBS RMKH+f0C1F78HHSe6Uv4/BcAAP//AwBQSwECLQAUAAYACAAAACEAtoM4kv4AAADhAQAAEwAAAAAA AAAAAAAAAAAAAAAAW0NvbnRlbnRfVHlwZXNdLnhtbFBLAQItABQABgAIAAAAIQA4/SH/1gAAAJQB AAALAAAAAAAAAAAAAAAAAC8BAABfcmVscy8ucmVsc1BLAQItABQABgAIAAAAIQAIL9Ck1QEAAP4D AAAOAAAAAAAAAAAAAAAAAC4CAABkcnMvZTJvRG9jLnhtbFBLAQItABQABgAIAAAAIQDgbtFt2gAA AAQBAAAPAAAAAAAAAAAAAAAAAC8EAABkcnMvZG93bnJldi54bWxQSwUGAAAAAAQABADzAAAANgUA AAAA " o:allowincell="f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04A94" w14:textId="77777777" w:rsidR="00CA5A53" w:rsidRDefault="00CA5A53" w:rsidP="00CA5A53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04A95" w14:textId="77777777" w:rsidR="00CA5A53" w:rsidRDefault="00CA5A53" w:rsidP="00CA5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miesto savivaldybės administracijos </w:t>
      </w:r>
    </w:p>
    <w:p w14:paraId="69F04A96" w14:textId="77777777" w:rsidR="00CA5A53" w:rsidRDefault="00CA5A53" w:rsidP="00CA5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Kultūros ir meno skyriui                                                                     2023-02</w:t>
      </w:r>
      <w:r>
        <w:rPr>
          <w:rFonts w:ascii="Times New Roman" w:hAnsi="Times New Roman" w:cs="Times New Roman"/>
          <w:color w:val="000000"/>
          <w:sz w:val="24"/>
          <w:szCs w:val="24"/>
        </w:rPr>
        <w:t>-02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69F04A97" w14:textId="77777777" w:rsidR="00CA5A53" w:rsidRDefault="00CA5A53" w:rsidP="00CA5A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69F04A98" w14:textId="77777777" w:rsidR="00CA5A53" w:rsidRDefault="00CA5A53" w:rsidP="00CA5A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04A99" w14:textId="77777777" w:rsidR="00CA5A53" w:rsidRDefault="00CA5A53" w:rsidP="00CA5A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04A9A" w14:textId="77777777" w:rsidR="00CA5A53" w:rsidRDefault="00CA5A53" w:rsidP="00CA5A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04A9B" w14:textId="77777777" w:rsidR="00CA5A53" w:rsidRDefault="00CA5A53" w:rsidP="00CA5A53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PANEVĖŽIO LĖLIŲ VEŽIMO TEATRO  2022 M. KŪRYBINĖS VEIKLOS ATASKAITOS</w:t>
      </w:r>
    </w:p>
    <w:p w14:paraId="69F04A9C" w14:textId="77777777" w:rsidR="00CA5A53" w:rsidRDefault="00CA5A53" w:rsidP="00CA5A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04A9D" w14:textId="77777777" w:rsidR="00CA5A53" w:rsidRDefault="00CA5A53" w:rsidP="00CA5A53">
      <w:pPr>
        <w:spacing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Teikiame Panevėžio lėlių vežimo teatro Nacionalinio, valstybinio ir savivaldybės</w:t>
      </w:r>
    </w:p>
    <w:p w14:paraId="69F04A9E" w14:textId="77777777" w:rsidR="00CA5A53" w:rsidRDefault="00CA5A53" w:rsidP="00CA5A53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teatro ir koncertinės įstaigos 2022 metų kūrybinės veiklos programos ataskaitą.</w:t>
      </w:r>
    </w:p>
    <w:p w14:paraId="69F04A9F" w14:textId="77777777" w:rsidR="00CA5A53" w:rsidRDefault="00CA5A53" w:rsidP="00CA5A53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Prašome parengti savivaldybės tarybos sprendimo projektą dėl pritarimo šiai ataskaitai.</w:t>
      </w:r>
    </w:p>
    <w:p w14:paraId="69F04AA0" w14:textId="77777777" w:rsidR="00CA5A53" w:rsidRDefault="00CA5A53" w:rsidP="00CA5A53">
      <w:pPr>
        <w:spacing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PRIDEDAMA. Panevėžio lėlių vežimo teatro Nacionalinio, valstybinio ir savivaldybės </w:t>
      </w:r>
      <w:r>
        <w:rPr>
          <w:rFonts w:ascii="Times New Roman" w:hAnsi="Times New Roman" w:cs="Times New Roman"/>
          <w:color w:val="000000"/>
          <w:sz w:val="24"/>
          <w:szCs w:val="24"/>
        </w:rPr>
        <w:t>teatro ir koncertinės įstaigos praėjusių metų kūrybinės veiklos programos ataskaita, 10</w:t>
      </w:r>
      <w:r>
        <w:rPr>
          <w:rFonts w:ascii="Times New Roman" w:hAnsi="Times New Roman" w:cs="Times New Roman"/>
          <w:sz w:val="24"/>
          <w:szCs w:val="24"/>
        </w:rPr>
        <w:t xml:space="preserve"> lapų.</w:t>
      </w:r>
    </w:p>
    <w:p w14:paraId="69F04AA1" w14:textId="77777777" w:rsidR="00CA5A53" w:rsidRDefault="00CA5A53" w:rsidP="00CA5A53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9F04AA2" w14:textId="77777777" w:rsidR="00CA5A53" w:rsidRDefault="00CA5A53" w:rsidP="00CA5A53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9F04AA3" w14:textId="77777777" w:rsidR="00CA5A53" w:rsidRDefault="00CA5A53" w:rsidP="00CA5A53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9F04AA4" w14:textId="77777777" w:rsidR="00CA5A53" w:rsidRDefault="00CA5A53" w:rsidP="00CA5A53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F04AA5" w14:textId="77777777" w:rsidR="00CA5A53" w:rsidRDefault="00CA5A53" w:rsidP="00CA5A53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9F04AA6" w14:textId="77777777" w:rsidR="00CA5A53" w:rsidRDefault="00CA5A53" w:rsidP="00CA5A53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Direktorius                                                                                                            Antanas Markuckis</w:t>
      </w:r>
    </w:p>
    <w:p w14:paraId="69F04AA7" w14:textId="77777777" w:rsidR="00CA5A53" w:rsidRDefault="00CA5A53" w:rsidP="00CA5A53">
      <w:pPr>
        <w:tabs>
          <w:tab w:val="left" w:pos="4602"/>
          <w:tab w:val="left" w:pos="6604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F04AA8" w14:textId="77777777" w:rsidR="00AE6EFC" w:rsidRDefault="008A3399"/>
    <w:sectPr w:rsidR="00AE6EF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53"/>
    <w:rsid w:val="000303E5"/>
    <w:rsid w:val="008A3399"/>
    <w:rsid w:val="00BD7593"/>
    <w:rsid w:val="00CA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4A8F"/>
  <w15:chartTrackingRefBased/>
  <w15:docId w15:val="{AF88284B-2BE4-48CF-A5DD-2201377E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5A53"/>
    <w:pPr>
      <w:suppressAutoHyphens/>
      <w:spacing w:after="0" w:line="240" w:lineRule="auto"/>
      <w:ind w:firstLine="720"/>
    </w:pPr>
    <w:rPr>
      <w:rFonts w:ascii="Arial" w:eastAsia="Calibri" w:hAnsi="Arial" w:cs="Arial"/>
      <w:sz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A5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zimoteatra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TEATRAS LELIU</dc:creator>
  <cp:lastModifiedBy>Diana Brazdžiunienė</cp:lastModifiedBy>
  <cp:revision>2</cp:revision>
  <dcterms:created xsi:type="dcterms:W3CDTF">2023-02-08T06:49:00Z</dcterms:created>
  <dcterms:modified xsi:type="dcterms:W3CDTF">2023-02-08T06:49:00Z</dcterms:modified>
</cp:coreProperties>
</file>