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D8CF" w14:textId="77777777" w:rsidR="001A0DD5" w:rsidRDefault="001A0DD5" w:rsidP="00F31352">
      <w:pPr>
        <w:jc w:val="center"/>
        <w:rPr>
          <w:b/>
          <w:bCs/>
        </w:rPr>
      </w:pPr>
      <w:r w:rsidRPr="00F362AF">
        <w:rPr>
          <w:b/>
          <w:bCs/>
        </w:rPr>
        <w:t>AIŠKINAMASIS RAŠTAS</w:t>
      </w:r>
    </w:p>
    <w:p w14:paraId="4C595FCE" w14:textId="77777777" w:rsidR="001A0DD5" w:rsidRPr="00F362AF" w:rsidRDefault="001A0DD5" w:rsidP="00F31352">
      <w:pPr>
        <w:jc w:val="center"/>
        <w:rPr>
          <w:b/>
          <w:bCs/>
        </w:rPr>
      </w:pPr>
    </w:p>
    <w:p w14:paraId="45E0AAEF" w14:textId="2DEA108D" w:rsidR="001A0DD5" w:rsidRPr="006543E0" w:rsidRDefault="00916B13" w:rsidP="00916B13">
      <w:pPr>
        <w:pStyle w:val="Antrat1"/>
      </w:pPr>
      <w:r w:rsidRPr="00CF0721">
        <w:t xml:space="preserve">DĖL </w:t>
      </w:r>
      <w:r w:rsidRPr="00CF0721">
        <w:rPr>
          <w:rFonts w:eastAsia="Calibri"/>
          <w:bCs/>
          <w:szCs w:val="24"/>
        </w:rPr>
        <w:t xml:space="preserve">PANEVĖŽIO MIESTO SAVIVALDYBĖS ADMINISTRACIJOS </w:t>
      </w:r>
      <w:r w:rsidRPr="00CF0721">
        <w:t>SPORTO RENGINIŲ ORGANIZAVIMO IR DALYVAVIMO MIESTO, ŠALIES, TARPTAUTINIUOSE SPORTO RENGINIUOSE FINANSAVIMO TVARKOS APRAŠO PATVIRTINIMO IR SAVIVALDYBĖS TARYBOS 2019 M. VASARIO 21 D. SPRENDIMO NR. 1-47 PRIPAŽINIMO NETEKUSIU GALIOS</w:t>
      </w:r>
    </w:p>
    <w:p w14:paraId="570A6685" w14:textId="77777777" w:rsidR="001A0DD5" w:rsidRPr="00C548BF" w:rsidRDefault="001A0DD5" w:rsidP="00F31352">
      <w:pPr>
        <w:jc w:val="center"/>
      </w:pPr>
    </w:p>
    <w:p w14:paraId="450BD209" w14:textId="10DFE9C7" w:rsidR="001A0DD5" w:rsidRDefault="001A0DD5" w:rsidP="00F31352">
      <w:pPr>
        <w:keepNext/>
        <w:jc w:val="center"/>
        <w:outlineLvl w:val="2"/>
      </w:pPr>
      <w:r w:rsidRPr="00ED100D">
        <w:t>202</w:t>
      </w:r>
      <w:r>
        <w:t>3</w:t>
      </w:r>
      <w:r w:rsidRPr="00ED100D">
        <w:t xml:space="preserve"> m.</w:t>
      </w:r>
      <w:r>
        <w:t xml:space="preserve">  vasario 8 </w:t>
      </w:r>
      <w:r w:rsidRPr="00ED100D">
        <w:t xml:space="preserve">d. </w:t>
      </w:r>
    </w:p>
    <w:p w14:paraId="71857550" w14:textId="77777777" w:rsidR="001A0DD5" w:rsidRPr="00C548BF" w:rsidRDefault="001A0DD5" w:rsidP="00F31352">
      <w:pPr>
        <w:keepNext/>
        <w:jc w:val="center"/>
        <w:outlineLvl w:val="2"/>
        <w:rPr>
          <w:b/>
        </w:rPr>
      </w:pPr>
      <w:r w:rsidRPr="00C548BF">
        <w:t>Panevėžys</w:t>
      </w:r>
    </w:p>
    <w:p w14:paraId="27F27A4C" w14:textId="77777777" w:rsidR="001A0DD5" w:rsidRDefault="001A0DD5" w:rsidP="00F31352">
      <w:pPr>
        <w:spacing w:line="276" w:lineRule="auto"/>
        <w:jc w:val="center"/>
      </w:pPr>
    </w:p>
    <w:p w14:paraId="1C4A6F62" w14:textId="77777777" w:rsidR="001A0DD5" w:rsidRDefault="001A0DD5" w:rsidP="00F31352">
      <w:pPr>
        <w:pStyle w:val="Sraopastraipa"/>
        <w:numPr>
          <w:ilvl w:val="0"/>
          <w:numId w:val="1"/>
        </w:numPr>
        <w:spacing w:line="276" w:lineRule="auto"/>
      </w:pPr>
      <w:r w:rsidRPr="00F362AF">
        <w:rPr>
          <w:b/>
        </w:rPr>
        <w:t>Faktinio sprendimo poreikio esmė ir dalykas</w:t>
      </w:r>
      <w:r w:rsidRPr="00553761">
        <w:t>:</w:t>
      </w:r>
    </w:p>
    <w:p w14:paraId="5DD4356A" w14:textId="77777777" w:rsidR="00EB4098" w:rsidRDefault="00F614A2" w:rsidP="00EB4098">
      <w:pPr>
        <w:pStyle w:val="prastasiniatinklio"/>
        <w:spacing w:before="0" w:beforeAutospacing="0" w:after="0" w:afterAutospacing="0"/>
        <w:ind w:firstLine="1296"/>
        <w:jc w:val="both"/>
      </w:pPr>
      <w:bookmarkStart w:id="0" w:name="_Hlk119069478"/>
      <w:r w:rsidRPr="00F614A2">
        <w:t>Šiuo metu galioja</w:t>
      </w:r>
      <w:r>
        <w:rPr>
          <w:i/>
          <w:iCs/>
        </w:rPr>
        <w:t xml:space="preserve"> </w:t>
      </w:r>
      <w:r w:rsidRPr="00F614A2">
        <w:t>Panevėžio miesto savivaldybės tarybos 2019 m. vasario 21 d. sprendim</w:t>
      </w:r>
      <w:r>
        <w:t>as</w:t>
      </w:r>
      <w:r w:rsidRPr="00F614A2">
        <w:t xml:space="preserve"> Nr. 1-47 „Dėl Panevėžio miesto savivaldybės administracijos sporto renginių vykdymo ir miesto, šalies, užsienio šalių sporto renginių dalyvių materialinio aprūpinimo tvarkos aprašo patvirtinimo“</w:t>
      </w:r>
      <w:r>
        <w:t xml:space="preserve"> su vėlesniais pakeitimais</w:t>
      </w:r>
      <w:r w:rsidRPr="00F614A2">
        <w:t>.</w:t>
      </w:r>
      <w:r>
        <w:t xml:space="preserve"> </w:t>
      </w:r>
    </w:p>
    <w:p w14:paraId="0714E6E5" w14:textId="1729E29C" w:rsidR="00F614A2" w:rsidRDefault="00F614A2" w:rsidP="00EB4098">
      <w:pPr>
        <w:pStyle w:val="prastasiniatinklio"/>
        <w:spacing w:before="0" w:beforeAutospacing="0" w:after="0" w:afterAutospacing="0"/>
        <w:ind w:firstLine="1296"/>
        <w:jc w:val="both"/>
      </w:pPr>
      <w:r>
        <w:t>Pasikeitus teisės aktams, aktuose nurodytoms sąvokoms</w:t>
      </w:r>
      <w:r w:rsidR="00E86DAB">
        <w:t>,</w:t>
      </w:r>
      <w:r w:rsidR="00EB4098">
        <w:t xml:space="preserve"> siekiant aiškesnio išdėstymo</w:t>
      </w:r>
      <w:r>
        <w:t xml:space="preserve"> parengtas</w:t>
      </w:r>
      <w:r w:rsidR="00E07F55">
        <w:t xml:space="preserve"> </w:t>
      </w:r>
      <w:r w:rsidRPr="00F614A2">
        <w:t>Panevėžio miesto savivaldybės administracijos sporto renginių organizavimo ir dalyvavimo miesto, šalies, tarptautiniuose sporto renginiuose finansavimo tvarkos aprašas</w:t>
      </w:r>
      <w:r w:rsidR="00E7112C">
        <w:t xml:space="preserve"> (toliau - Aprašas)</w:t>
      </w:r>
      <w:r w:rsidRPr="00F614A2">
        <w:t xml:space="preserve"> </w:t>
      </w:r>
      <w:r>
        <w:t>ir teikiamas sprendimo projektas „Dėl</w:t>
      </w:r>
      <w:r w:rsidRPr="00F614A2">
        <w:t xml:space="preserve"> </w:t>
      </w:r>
      <w:r>
        <w:t>P</w:t>
      </w:r>
      <w:r w:rsidRPr="00F614A2">
        <w:t xml:space="preserve">anevėžio miesto savivaldybės administracijos sporto renginių organizavimo ir dalyvavimo miesto, šalies, tarptautiniuose sporto renginiuose finansavimo tvarkos aprašo patvirtinimo ir </w:t>
      </w:r>
      <w:r>
        <w:t>S</w:t>
      </w:r>
      <w:r w:rsidRPr="00F614A2">
        <w:t xml:space="preserve">avivaldybės tarybos 2019 m. vasario 21 d. sprendimo </w:t>
      </w:r>
      <w:r>
        <w:t>N</w:t>
      </w:r>
      <w:r w:rsidRPr="00F614A2">
        <w:t>r. 1-47 pripažinimo netekusiu galios</w:t>
      </w:r>
      <w:r>
        <w:t>“</w:t>
      </w:r>
      <w:r w:rsidR="00EB4098">
        <w:t>.</w:t>
      </w:r>
    </w:p>
    <w:p w14:paraId="4AB2E333" w14:textId="4C0D0BA4" w:rsidR="00E86DAB" w:rsidRDefault="006F6C0F" w:rsidP="00EB4098">
      <w:pPr>
        <w:pStyle w:val="prastasiniatinklio"/>
        <w:spacing w:before="0" w:beforeAutospacing="0" w:after="0" w:afterAutospacing="0"/>
        <w:ind w:firstLine="1296"/>
        <w:jc w:val="both"/>
      </w:pPr>
      <w:r>
        <w:t>P</w:t>
      </w:r>
      <w:r w:rsidRPr="006F6C0F">
        <w:t>anevėžio miesto savivaldybė</w:t>
      </w:r>
      <w:r>
        <w:rPr>
          <w:i/>
          <w:iCs/>
        </w:rPr>
        <w:t xml:space="preserve"> </w:t>
      </w:r>
      <w:r w:rsidR="00E07F55" w:rsidRPr="00E07F55">
        <w:t xml:space="preserve">bendradarbiaujant su </w:t>
      </w:r>
      <w:r w:rsidR="00E07F55">
        <w:t xml:space="preserve">Lietuvos ir užsienio šalių sporto organizacijomis </w:t>
      </w:r>
      <w:r w:rsidR="00E07F55" w:rsidRPr="00E07F55">
        <w:t>per metus organizuoja, koordinuoja apie 35 tarptautinius</w:t>
      </w:r>
      <w:r w:rsidR="00E07F55">
        <w:t xml:space="preserve"> ir</w:t>
      </w:r>
      <w:r w:rsidR="00E07F55" w:rsidRPr="00E07F55">
        <w:t xml:space="preserve"> nacionalinius sporto renginius</w:t>
      </w:r>
      <w:r w:rsidR="004E269B">
        <w:rPr>
          <w:i/>
          <w:iCs/>
        </w:rPr>
        <w:t xml:space="preserve">, </w:t>
      </w:r>
      <w:r w:rsidR="004E269B">
        <w:t>deleguoja ir koordinuoja dalyvavimą sporto žaidynėse.</w:t>
      </w:r>
      <w:r w:rsidR="00E07F55" w:rsidRPr="00E07F55">
        <w:rPr>
          <w:i/>
          <w:iCs/>
        </w:rPr>
        <w:t xml:space="preserve"> </w:t>
      </w:r>
      <w:r>
        <w:t>Sporto skyrius, vykd</w:t>
      </w:r>
      <w:r w:rsidR="000002EE">
        <w:t>o</w:t>
      </w:r>
      <w:r>
        <w:t xml:space="preserve"> priskirtas funkcijas</w:t>
      </w:r>
      <w:r>
        <w:rPr>
          <w:i/>
          <w:iCs/>
        </w:rPr>
        <w:t xml:space="preserve"> </w:t>
      </w:r>
      <w:r w:rsidRPr="008378F0">
        <w:rPr>
          <w:i/>
          <w:iCs/>
        </w:rPr>
        <w:t>„Koordinuoti jaunučių, jaunių, jaunimo dalyvavimą sporto žaidynėse, sisteminti ir analizuoti rezultatus“</w:t>
      </w:r>
      <w:r>
        <w:t xml:space="preserve">, </w:t>
      </w:r>
      <w:r w:rsidRPr="00E07F55">
        <w:rPr>
          <w:i/>
          <w:iCs/>
        </w:rPr>
        <w:t>„Planuoti ir koordinuoti tarptautinius, šalies ir miesto sporto renginius, bendradarbiauti su šalies ir užsienio šalių sporto organizacijomis, pagal kompetenciją atstovauti Savivaldybės administracijai renginiuose“</w:t>
      </w:r>
      <w:r>
        <w:rPr>
          <w:i/>
          <w:iCs/>
        </w:rPr>
        <w:t>.</w:t>
      </w:r>
      <w:r>
        <w:t xml:space="preserve"> K</w:t>
      </w:r>
      <w:r w:rsidR="00F31352" w:rsidRPr="00E07F55">
        <w:t>i</w:t>
      </w:r>
      <w:r w:rsidR="00F31352" w:rsidRPr="00BF63B0">
        <w:t xml:space="preserve">ekvienais mokslo metais </w:t>
      </w:r>
      <w:r w:rsidR="008378F0" w:rsidRPr="00BF63B0">
        <w:t>Panevėžio bendrojo ugdymo mokyklose organizuoja</w:t>
      </w:r>
      <w:r w:rsidR="00F31352" w:rsidRPr="00BF63B0">
        <w:t xml:space="preserve"> ir koordinuoja</w:t>
      </w:r>
      <w:r w:rsidR="008378F0">
        <w:rPr>
          <w:i/>
          <w:iCs/>
        </w:rPr>
        <w:t xml:space="preserve"> </w:t>
      </w:r>
      <w:r w:rsidR="00BF63B0">
        <w:t>mergaičių ir berniukų futbolo varžybas „</w:t>
      </w:r>
      <w:r w:rsidR="00BF63B0" w:rsidRPr="00BF63B0">
        <w:rPr>
          <w:i/>
          <w:iCs/>
        </w:rPr>
        <w:t xml:space="preserve">LadyGolas“, </w:t>
      </w:r>
      <w:r w:rsidR="00916B13">
        <w:rPr>
          <w:i/>
          <w:iCs/>
        </w:rPr>
        <w:t>„</w:t>
      </w:r>
      <w:r w:rsidR="00BF63B0" w:rsidRPr="00BF63B0">
        <w:rPr>
          <w:i/>
          <w:iCs/>
        </w:rPr>
        <w:t>Golas“</w:t>
      </w:r>
      <w:r w:rsidR="00BF63B0">
        <w:rPr>
          <w:i/>
          <w:iCs/>
        </w:rPr>
        <w:t>, „</w:t>
      </w:r>
      <w:r w:rsidR="00F31352" w:rsidRPr="008378F0">
        <w:t>Lietuvos mokyklų žaidyn</w:t>
      </w:r>
      <w:r w:rsidR="00646F28">
        <w:t>ių</w:t>
      </w:r>
      <w:r w:rsidR="00BF63B0">
        <w:t>“</w:t>
      </w:r>
      <w:r w:rsidR="00646F28">
        <w:t xml:space="preserve"> etapus</w:t>
      </w:r>
      <w:r w:rsidR="00BF63B0">
        <w:t xml:space="preserve">. </w:t>
      </w:r>
      <w:r w:rsidR="00F31352">
        <w:t xml:space="preserve">Į </w:t>
      </w:r>
      <w:r w:rsidR="00916B13">
        <w:rPr>
          <w:i/>
          <w:iCs/>
        </w:rPr>
        <w:t>„</w:t>
      </w:r>
      <w:r w:rsidR="00916B13" w:rsidRPr="008378F0">
        <w:t>Lietuvos mokyklų žaidyn</w:t>
      </w:r>
      <w:r w:rsidR="00916B13">
        <w:t>ių“</w:t>
      </w:r>
      <w:r w:rsidR="00F31352">
        <w:t xml:space="preserve"> programą įtraukta 21 sporto šaka. Sporto šakų varžybos vykdomos penkiais etapais – mokyklų, savivaldybių, zonines ir tarpzonines varžybas</w:t>
      </w:r>
      <w:r w:rsidR="00916B13">
        <w:t xml:space="preserve"> užbaigia </w:t>
      </w:r>
      <w:r w:rsidR="00F31352">
        <w:t>finalai.</w:t>
      </w:r>
      <w:r w:rsidR="00E07F55">
        <w:t xml:space="preserve"> </w:t>
      </w:r>
    </w:p>
    <w:p w14:paraId="2CC3A04E" w14:textId="4BFF3EC9" w:rsidR="00FE3018" w:rsidRDefault="00EB4098" w:rsidP="00EB4098">
      <w:pPr>
        <w:pStyle w:val="prastasiniatinklio"/>
        <w:spacing w:before="0" w:beforeAutospacing="0" w:after="0" w:afterAutospacing="0"/>
        <w:ind w:firstLine="1296"/>
        <w:jc w:val="both"/>
      </w:pPr>
      <w:r>
        <w:t>V</w:t>
      </w:r>
      <w:r w:rsidR="00E86DAB" w:rsidRPr="00CF0721">
        <w:t>adovaujantis Lietuvos Respublikos Vyriausybės 2003 m. gruodžio 2 d. nutarimu Nr. 1515 „Dėl Viešųjų renginių ir aukšto meistriškumo sporto treniruočių stovyklų dalyviams skiriamų neapmokestinamųjų piniginių kompensacijų dydžių ir mokėjimo tvarkos taisyklių patvirtinimo“ (Lietuvos Respublikos Vyriausybės 2019 m. liepos 24 d. nutarimo Nr. 778 redakcija)</w:t>
      </w:r>
      <w:r w:rsidR="00E86DAB">
        <w:t xml:space="preserve">, </w:t>
      </w:r>
      <w:r>
        <w:t>k</w:t>
      </w:r>
      <w:r w:rsidRPr="00CF0721">
        <w:t xml:space="preserve">ai renginys vyksta Lietuvos Respublikoje, </w:t>
      </w:r>
      <w:r w:rsidR="00FE3018">
        <w:t>kompensuojama renginio dalyvio vienos paros maitinimo išlaidų suma, neviršijanti 1 bazinės socialinės išmokos</w:t>
      </w:r>
      <w:r>
        <w:t>.</w:t>
      </w:r>
      <w:r w:rsidR="00FE3018">
        <w:t xml:space="preserve"> </w:t>
      </w:r>
    </w:p>
    <w:p w14:paraId="170B5015" w14:textId="77777777" w:rsidR="00EB4098" w:rsidRDefault="00E86DAB" w:rsidP="00E7112C">
      <w:pPr>
        <w:pStyle w:val="prastasiniatinklio"/>
        <w:spacing w:before="0" w:beforeAutospacing="0" w:after="0" w:afterAutospacing="0"/>
        <w:ind w:firstLine="1296"/>
        <w:jc w:val="both"/>
        <w:rPr>
          <w:rFonts w:eastAsia="Calibri"/>
        </w:rPr>
      </w:pPr>
      <w:r>
        <w:t xml:space="preserve">Lietuvos respublikos sporto įstatyme </w:t>
      </w:r>
      <w:r w:rsidRPr="00340D2D">
        <w:rPr>
          <w:i/>
          <w:iCs/>
        </w:rPr>
        <w:t>(Suvestinė redakcija nuo 2023-02-01),</w:t>
      </w:r>
      <w:r>
        <w:t xml:space="preserve"> pateikiamos sąvokos </w:t>
      </w:r>
      <w:r w:rsidR="00FE3018">
        <w:t xml:space="preserve">kas yra </w:t>
      </w:r>
      <w:r w:rsidRPr="008C7A43">
        <w:rPr>
          <w:i/>
          <w:iCs/>
        </w:rPr>
        <w:t>Sporto renginys</w:t>
      </w:r>
      <w:r>
        <w:t xml:space="preserve"> – viešas renginys, kuriame populiarinamas sportas ir (arba) varžomasi ir </w:t>
      </w:r>
      <w:r w:rsidRPr="008C7A43">
        <w:rPr>
          <w:i/>
          <w:iCs/>
        </w:rPr>
        <w:t>Sporto renginio dalyvis</w:t>
      </w:r>
      <w:r>
        <w:t xml:space="preserve"> – sporto renginyje dalyvaujantis asmuo, išskyrus žiūrovus.</w:t>
      </w:r>
      <w:r w:rsidRPr="00E86DAB">
        <w:rPr>
          <w:rFonts w:eastAsia="Calibri"/>
        </w:rPr>
        <w:t xml:space="preserve"> </w:t>
      </w:r>
    </w:p>
    <w:p w14:paraId="1B4FA73A" w14:textId="59CF2DBE" w:rsidR="00EB4098" w:rsidRDefault="00EB4098" w:rsidP="00E7112C">
      <w:pPr>
        <w:pStyle w:val="prastasiniatinklio"/>
        <w:spacing w:before="0" w:beforeAutospacing="0" w:after="0" w:afterAutospacing="0"/>
        <w:ind w:firstLine="1296"/>
        <w:jc w:val="both"/>
        <w:rPr>
          <w:rFonts w:eastAsia="Calibri"/>
        </w:rPr>
      </w:pPr>
      <w:r>
        <w:t>V</w:t>
      </w:r>
      <w:r w:rsidR="00BF63B0" w:rsidRPr="00CF0721">
        <w:t>adovaujantis Lietuvos Respublikos Vyriausybės 2003 m. gruodžio 2 d. nutarimu Nr. 1515 „Dėl Viešųjų renginių ir aukšto meistriškumo sporto treniruočių stovyklų dalyviams skiriamų neapmokestinamųjų piniginių kompensacijų dydžių ir mokėjimo tvarkos taisyklių patvirtinimo“ (Lietuvos Respublikos Vyriausybės 2019 m. liepos 24 d. nutarimo Nr. 778 redakcija)</w:t>
      </w:r>
      <w:r w:rsidR="00BF63B0">
        <w:t xml:space="preserve">, </w:t>
      </w:r>
      <w:r w:rsidR="00BF63B0" w:rsidRPr="00BF63B0">
        <w:t xml:space="preserve">įvertinus sporto renginio lygį, </w:t>
      </w:r>
      <w:r w:rsidRPr="00CF0721">
        <w:rPr>
          <w:rFonts w:eastAsia="Calibri"/>
        </w:rPr>
        <w:t xml:space="preserve">Panevėžio miesto savivaldybės </w:t>
      </w:r>
      <w:r>
        <w:rPr>
          <w:rFonts w:eastAsia="Calibri"/>
        </w:rPr>
        <w:t xml:space="preserve">administracijos </w:t>
      </w:r>
      <w:r w:rsidRPr="00CF0721">
        <w:t xml:space="preserve">direktoriaus įsakymu patvirtintiems </w:t>
      </w:r>
      <w:r w:rsidRPr="00CF0721">
        <w:lastRenderedPageBreak/>
        <w:t xml:space="preserve">renginio dalyviams </w:t>
      </w:r>
      <w:r w:rsidR="00BF63B0" w:rsidRPr="00BF63B0">
        <w:t>pagal pateiktą maitinimo išlaidų išmokėjimo žiniaraštį kompensuojama vienos paros maitinimo išlaidų suma, neviršijanti 1 bazinės socialinės išmokos dydžio</w:t>
      </w:r>
      <w:r>
        <w:t>.</w:t>
      </w:r>
    </w:p>
    <w:p w14:paraId="5EBCB419" w14:textId="084006C0" w:rsidR="008C7A43" w:rsidRPr="00EB4098" w:rsidRDefault="002E7A17" w:rsidP="004E269B">
      <w:pPr>
        <w:pStyle w:val="prastasiniatinklio"/>
        <w:spacing w:before="0" w:beforeAutospacing="0" w:after="0" w:afterAutospacing="0"/>
        <w:ind w:firstLine="720"/>
        <w:jc w:val="both"/>
        <w:rPr>
          <w:rFonts w:eastAsia="Calibri"/>
        </w:rPr>
      </w:pPr>
      <w:bookmarkStart w:id="1" w:name="_GoBack"/>
      <w:bookmarkEnd w:id="1"/>
      <w:r>
        <w:t>Lietuvos vyriausybės 2022 m. gruodžio 14 d. nutarimu Nr. 1250</w:t>
      </w:r>
      <w:r w:rsidRPr="002E7A17">
        <w:t xml:space="preserve"> </w:t>
      </w:r>
      <w:r>
        <w:t xml:space="preserve">„Dėl Lietuvos Respublikos vyriausybės 2014 m. Lapkričio 5 d. Nutarimo </w:t>
      </w:r>
      <w:r w:rsidR="00340D2D">
        <w:t>N</w:t>
      </w:r>
      <w:r>
        <w:t>r. 1206 „</w:t>
      </w:r>
      <w:r w:rsidR="00340D2D">
        <w:t>D</w:t>
      </w:r>
      <w:r>
        <w:t>ėl socialinės paramos išmokų atskaitos rodiklių dydžių patvirtinimo“ pakeitimo</w:t>
      </w:r>
      <w:r w:rsidR="00340D2D">
        <w:t xml:space="preserve">, </w:t>
      </w:r>
      <w:r w:rsidR="00465DED">
        <w:t>2023 m. sausio 1 dienos įsigaliojusia redakcija nustatytas bazinės socialinės išmokos dydis – 49 eurai.</w:t>
      </w:r>
    </w:p>
    <w:bookmarkEnd w:id="0"/>
    <w:p w14:paraId="13E57E88" w14:textId="77777777" w:rsidR="001A0DD5" w:rsidRDefault="001A0DD5" w:rsidP="004E269B">
      <w:pPr>
        <w:spacing w:line="276" w:lineRule="auto"/>
        <w:jc w:val="both"/>
      </w:pPr>
    </w:p>
    <w:p w14:paraId="6633D2CA" w14:textId="77777777" w:rsidR="001A0DD5" w:rsidRDefault="001A0DD5" w:rsidP="00F31352">
      <w:pPr>
        <w:pStyle w:val="Sraopastraipa"/>
        <w:numPr>
          <w:ilvl w:val="0"/>
          <w:numId w:val="1"/>
        </w:numPr>
        <w:tabs>
          <w:tab w:val="left" w:pos="0"/>
        </w:tabs>
        <w:spacing w:line="276" w:lineRule="auto"/>
        <w:jc w:val="both"/>
      </w:pPr>
      <w:r w:rsidRPr="00DA5DBC">
        <w:rPr>
          <w:b/>
        </w:rPr>
        <w:t>Kaip šiuo metu yra sprendžiami sprendimo projekte aptarti klausimai</w:t>
      </w:r>
      <w:r w:rsidRPr="00B332F8">
        <w:t xml:space="preserve">: </w:t>
      </w:r>
    </w:p>
    <w:p w14:paraId="3AA66834" w14:textId="420282B8" w:rsidR="004E269B" w:rsidRDefault="001A0DD5" w:rsidP="004E269B">
      <w:pPr>
        <w:pStyle w:val="prastasiniatinklio"/>
        <w:spacing w:before="0" w:beforeAutospacing="0" w:after="0" w:afterAutospacing="0"/>
        <w:ind w:firstLine="1296"/>
        <w:jc w:val="both"/>
      </w:pPr>
      <w:r w:rsidRPr="00F34F0A">
        <w:rPr>
          <w:bCs/>
        </w:rPr>
        <w:t xml:space="preserve">Parengtas </w:t>
      </w:r>
      <w:r>
        <w:rPr>
          <w:bCs/>
        </w:rPr>
        <w:t xml:space="preserve">tarybos sprendimo projektas </w:t>
      </w:r>
      <w:r w:rsidR="004E269B">
        <w:rPr>
          <w:bCs/>
        </w:rPr>
        <w:t>„</w:t>
      </w:r>
      <w:r w:rsidR="004E269B">
        <w:t>Dėl</w:t>
      </w:r>
      <w:r w:rsidR="004E269B" w:rsidRPr="00F614A2">
        <w:t xml:space="preserve"> </w:t>
      </w:r>
      <w:r w:rsidR="004E269B">
        <w:t>P</w:t>
      </w:r>
      <w:r w:rsidR="004E269B" w:rsidRPr="00F614A2">
        <w:t xml:space="preserve">anevėžio miesto savivaldybės administracijos sporto renginių organizavimo ir dalyvavimo miesto, šalies, tarptautiniuose sporto renginiuose finansavimo tvarkos aprašo patvirtinimo ir </w:t>
      </w:r>
      <w:r w:rsidR="004E269B">
        <w:t>S</w:t>
      </w:r>
      <w:r w:rsidR="004E269B" w:rsidRPr="00F614A2">
        <w:t xml:space="preserve">avivaldybės tarybos 2019 m. vasario 21 d. sprendimo </w:t>
      </w:r>
      <w:r w:rsidR="004E269B">
        <w:t>N</w:t>
      </w:r>
      <w:r w:rsidR="004E269B" w:rsidRPr="00F614A2">
        <w:t>r. 1-47 pripažinimo netekusiu galios</w:t>
      </w:r>
      <w:r w:rsidR="004E269B">
        <w:t>“.</w:t>
      </w:r>
    </w:p>
    <w:p w14:paraId="100D9621" w14:textId="1CF854D4" w:rsidR="001A0DD5" w:rsidRDefault="001A0DD5" w:rsidP="004E269B">
      <w:pPr>
        <w:spacing w:line="276" w:lineRule="auto"/>
        <w:ind w:firstLine="1296"/>
        <w:jc w:val="both"/>
      </w:pPr>
    </w:p>
    <w:p w14:paraId="74453C30" w14:textId="77777777" w:rsidR="001A0DD5" w:rsidRPr="00F34F0A" w:rsidRDefault="001A0DD5" w:rsidP="00F31352">
      <w:pPr>
        <w:pStyle w:val="Sraopastraipa"/>
        <w:numPr>
          <w:ilvl w:val="0"/>
          <w:numId w:val="1"/>
        </w:numPr>
        <w:tabs>
          <w:tab w:val="left" w:pos="0"/>
        </w:tabs>
        <w:spacing w:line="276" w:lineRule="auto"/>
        <w:jc w:val="both"/>
      </w:pPr>
      <w:r w:rsidRPr="00DA5DBC">
        <w:rPr>
          <w:b/>
        </w:rPr>
        <w:t>Sprendimo priėmimo būtinumo pagrindimas, kokių pozityvių rezultatų laukiama</w:t>
      </w:r>
      <w:r>
        <w:rPr>
          <w:b/>
        </w:rPr>
        <w:t>:</w:t>
      </w:r>
    </w:p>
    <w:p w14:paraId="79A4A4BF" w14:textId="7ABE4150" w:rsidR="00E058AE" w:rsidRDefault="001A0DD5" w:rsidP="00E058AE">
      <w:pPr>
        <w:ind w:firstLine="720"/>
        <w:jc w:val="both"/>
      </w:pPr>
      <w:r w:rsidRPr="00CB1971">
        <w:t xml:space="preserve">  </w:t>
      </w:r>
      <w:r>
        <w:tab/>
        <w:t xml:space="preserve"> </w:t>
      </w:r>
      <w:r w:rsidR="004E269B">
        <w:t xml:space="preserve">Priėmus sprendimą </w:t>
      </w:r>
      <w:r w:rsidR="00301322">
        <w:t xml:space="preserve">bus </w:t>
      </w:r>
      <w:r w:rsidR="00E058AE">
        <w:t xml:space="preserve">nustatyta </w:t>
      </w:r>
      <w:r w:rsidR="00E058AE" w:rsidRPr="00CF0721">
        <w:rPr>
          <w:rFonts w:eastAsia="Calibri"/>
          <w:szCs w:val="24"/>
        </w:rPr>
        <w:t xml:space="preserve">Panevėžio miesto savivaldybės administracijos sporto renginių </w:t>
      </w:r>
      <w:r w:rsidR="00E058AE" w:rsidRPr="00CF0721">
        <w:rPr>
          <w:rFonts w:ascii="TimesNewRomanPS-BoldMT" w:hAnsi="TimesNewRomanPS-BoldMT" w:cs="TimesNewRomanPS-BoldMT"/>
          <w:bCs/>
          <w:szCs w:val="24"/>
        </w:rPr>
        <w:t>organizavimo ir dalyvavimo miesto, šalies, tarptautiniuose sporto renginiuose</w:t>
      </w:r>
      <w:r w:rsidR="00E058AE" w:rsidRPr="00CF0721">
        <w:rPr>
          <w:bCs/>
          <w:szCs w:val="24"/>
        </w:rPr>
        <w:t xml:space="preserve"> </w:t>
      </w:r>
      <w:r w:rsidR="00E058AE" w:rsidRPr="00CF0721">
        <w:rPr>
          <w:color w:val="000000"/>
          <w:lang w:eastAsia="ru-RU"/>
        </w:rPr>
        <w:t xml:space="preserve">atrankos ir </w:t>
      </w:r>
      <w:r w:rsidR="00E058AE" w:rsidRPr="00CF0721">
        <w:t>finansavimo tvark</w:t>
      </w:r>
      <w:r w:rsidR="00E058AE">
        <w:t>a.</w:t>
      </w:r>
    </w:p>
    <w:p w14:paraId="2EB047D7" w14:textId="77777777" w:rsidR="001A0DD5" w:rsidRDefault="001A0DD5" w:rsidP="00F31352">
      <w:pPr>
        <w:tabs>
          <w:tab w:val="left" w:pos="0"/>
        </w:tabs>
        <w:spacing w:line="276" w:lineRule="auto"/>
        <w:jc w:val="both"/>
      </w:pPr>
    </w:p>
    <w:p w14:paraId="3BC0C39F" w14:textId="77777777" w:rsidR="001A0DD5" w:rsidRPr="00B332F8" w:rsidRDefault="001A0DD5" w:rsidP="00F31352">
      <w:pPr>
        <w:tabs>
          <w:tab w:val="left" w:pos="0"/>
        </w:tabs>
        <w:spacing w:line="276" w:lineRule="auto"/>
        <w:jc w:val="both"/>
      </w:pPr>
      <w:r w:rsidRPr="00B56926">
        <w:rPr>
          <w:b/>
          <w:bCs/>
        </w:rPr>
        <w:t>4.</w:t>
      </w:r>
      <w:r w:rsidRPr="006A6CF3">
        <w:t xml:space="preserve"> </w:t>
      </w:r>
      <w:r w:rsidRPr="00B56926">
        <w:rPr>
          <w:b/>
        </w:rPr>
        <w:t xml:space="preserve">Skaičiavimai, išlaidų sąmatos, finansavimo šaltiniai: </w:t>
      </w:r>
    </w:p>
    <w:p w14:paraId="6D1D6D4C" w14:textId="77B58811" w:rsidR="001A0DD5" w:rsidRDefault="001A0DD5" w:rsidP="00F31352">
      <w:pPr>
        <w:widowControl w:val="0"/>
        <w:spacing w:line="276" w:lineRule="auto"/>
        <w:ind w:firstLine="1296"/>
        <w:jc w:val="both"/>
      </w:pPr>
      <w:r w:rsidRPr="009B2714">
        <w:t xml:space="preserve">Lėšos kiekvienais metais </w:t>
      </w:r>
      <w:r w:rsidR="004E269B" w:rsidRPr="009B2714">
        <w:t xml:space="preserve">numatomos </w:t>
      </w:r>
      <w:r w:rsidRPr="009B2714">
        <w:t>Panevėžio miesto savivaldybės biudžete</w:t>
      </w:r>
      <w:r>
        <w:t>,</w:t>
      </w:r>
      <w:r w:rsidRPr="009B2714">
        <w:t xml:space="preserve"> </w:t>
      </w:r>
      <w:r>
        <w:t>S</w:t>
      </w:r>
      <w:r w:rsidRPr="009B2714">
        <w:t>porto programoje.</w:t>
      </w:r>
    </w:p>
    <w:p w14:paraId="1CF6E1D7" w14:textId="77777777" w:rsidR="001A0DD5" w:rsidRDefault="001A0DD5" w:rsidP="00F31352">
      <w:pPr>
        <w:widowControl w:val="0"/>
        <w:spacing w:line="276" w:lineRule="auto"/>
        <w:ind w:left="360"/>
        <w:jc w:val="both"/>
      </w:pPr>
    </w:p>
    <w:p w14:paraId="4642B7DE" w14:textId="77777777" w:rsidR="001A0DD5" w:rsidRDefault="001A0DD5" w:rsidP="00F31352">
      <w:pPr>
        <w:widowControl w:val="0"/>
        <w:spacing w:line="276" w:lineRule="auto"/>
        <w:jc w:val="both"/>
      </w:pPr>
      <w:r>
        <w:rPr>
          <w:b/>
        </w:rPr>
        <w:t xml:space="preserve">5. </w:t>
      </w:r>
      <w:r w:rsidRPr="00B56926">
        <w:rPr>
          <w:b/>
        </w:rPr>
        <w:t>Galimos neigiamos pasekmės priėmus sprendimą, kokių priemonių reikėtų imtis, kad tokių pasekmių būtų išvengta</w:t>
      </w:r>
      <w:r w:rsidRPr="00B332F8">
        <w:t xml:space="preserve">: </w:t>
      </w:r>
    </w:p>
    <w:p w14:paraId="0894936C" w14:textId="77777777" w:rsidR="001A0DD5" w:rsidRDefault="001A0DD5" w:rsidP="00F31352">
      <w:pPr>
        <w:pStyle w:val="Sraopastraipa"/>
        <w:widowControl w:val="0"/>
        <w:spacing w:line="276" w:lineRule="auto"/>
        <w:ind w:firstLine="576"/>
        <w:jc w:val="both"/>
      </w:pPr>
      <w:r w:rsidRPr="003D457F">
        <w:t>P</w:t>
      </w:r>
      <w:r>
        <w:t xml:space="preserve">ritarus sprendimo projektui </w:t>
      </w:r>
      <w:r w:rsidRPr="003D457F">
        <w:t>neigiam</w:t>
      </w:r>
      <w:r>
        <w:t xml:space="preserve">ų </w:t>
      </w:r>
      <w:r w:rsidRPr="00AB6940">
        <w:t>pasekmių nenumatoma.</w:t>
      </w:r>
    </w:p>
    <w:p w14:paraId="46E84C8F" w14:textId="77777777" w:rsidR="001A0DD5" w:rsidRPr="003D457F" w:rsidRDefault="001A0DD5" w:rsidP="00F31352">
      <w:pPr>
        <w:pStyle w:val="Sraopastraipa"/>
        <w:widowControl w:val="0"/>
        <w:spacing w:line="276" w:lineRule="auto"/>
        <w:jc w:val="both"/>
      </w:pPr>
    </w:p>
    <w:p w14:paraId="58CDD7E0" w14:textId="77777777" w:rsidR="001A0DD5" w:rsidRDefault="001A0DD5" w:rsidP="00F31352">
      <w:pPr>
        <w:tabs>
          <w:tab w:val="left" w:pos="0"/>
        </w:tabs>
        <w:spacing w:line="276" w:lineRule="auto"/>
        <w:jc w:val="both"/>
      </w:pPr>
      <w:r>
        <w:rPr>
          <w:b/>
        </w:rPr>
        <w:t xml:space="preserve">6. </w:t>
      </w:r>
      <w:r w:rsidRPr="00B56926">
        <w:rPr>
          <w:b/>
        </w:rPr>
        <w:t>Kieno iniciatyva parengtas sprendimo projektas:</w:t>
      </w:r>
      <w:r w:rsidRPr="00B332F8">
        <w:t xml:space="preserve"> </w:t>
      </w:r>
      <w:r>
        <w:t xml:space="preserve"> </w:t>
      </w:r>
    </w:p>
    <w:p w14:paraId="1740AE75" w14:textId="2BE960E1" w:rsidR="001A0DD5" w:rsidRDefault="001A0DD5" w:rsidP="00052D3F">
      <w:pPr>
        <w:spacing w:line="276" w:lineRule="auto"/>
        <w:ind w:firstLine="1296"/>
        <w:jc w:val="both"/>
      </w:pPr>
      <w:r w:rsidRPr="00D53E96">
        <w:t xml:space="preserve">Sprendimo projektas parengtas </w:t>
      </w:r>
      <w:r>
        <w:t>Sporto skyriaus iniciatyva</w:t>
      </w:r>
      <w:r w:rsidR="00052D3F">
        <w:t>.</w:t>
      </w:r>
    </w:p>
    <w:p w14:paraId="277188C2" w14:textId="77777777" w:rsidR="001A0DD5" w:rsidRPr="00F34F0A" w:rsidRDefault="001A0DD5" w:rsidP="00F31352">
      <w:pPr>
        <w:tabs>
          <w:tab w:val="left" w:pos="0"/>
        </w:tabs>
        <w:spacing w:line="276" w:lineRule="auto"/>
        <w:ind w:left="360"/>
        <w:jc w:val="both"/>
        <w:rPr>
          <w:bCs/>
        </w:rPr>
      </w:pPr>
    </w:p>
    <w:p w14:paraId="4998548A" w14:textId="77777777" w:rsidR="001A0DD5" w:rsidRDefault="001A0DD5" w:rsidP="00F31352">
      <w:pPr>
        <w:pStyle w:val="Pagrindinistekstas"/>
        <w:spacing w:line="276" w:lineRule="auto"/>
        <w:ind w:right="638"/>
        <w:jc w:val="both"/>
        <w:rPr>
          <w:b w:val="0"/>
        </w:rPr>
      </w:pPr>
      <w:r>
        <w:rPr>
          <w:b w:val="0"/>
        </w:rPr>
        <w:t xml:space="preserve">Sporto skyriaus vyriausioji specialistė                                                            Živilė Užtupaitė </w:t>
      </w:r>
    </w:p>
    <w:p w14:paraId="73F018B5" w14:textId="77777777" w:rsidR="001A0DD5" w:rsidRDefault="001A0DD5" w:rsidP="00F31352">
      <w:pPr>
        <w:spacing w:line="276" w:lineRule="auto"/>
        <w:ind w:firstLine="720"/>
        <w:jc w:val="both"/>
      </w:pPr>
    </w:p>
    <w:p w14:paraId="5CF0CB24" w14:textId="77777777" w:rsidR="001A0DD5" w:rsidRDefault="001A0DD5" w:rsidP="00F31352"/>
    <w:p w14:paraId="519D8BB3" w14:textId="77777777" w:rsidR="0062473C" w:rsidRDefault="0062473C" w:rsidP="00F31352"/>
    <w:sectPr w:rsidR="0062473C" w:rsidSect="00C85F5F">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A6368" w14:textId="77777777" w:rsidR="00C0368C" w:rsidRDefault="00C0368C">
      <w:r>
        <w:separator/>
      </w:r>
    </w:p>
  </w:endnote>
  <w:endnote w:type="continuationSeparator" w:id="0">
    <w:p w14:paraId="5272191B" w14:textId="77777777" w:rsidR="00C0368C" w:rsidRDefault="00C0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A399D" w14:textId="77777777" w:rsidR="00C0368C" w:rsidRDefault="00C0368C">
      <w:r>
        <w:separator/>
      </w:r>
    </w:p>
  </w:footnote>
  <w:footnote w:type="continuationSeparator" w:id="0">
    <w:p w14:paraId="78B6B33B" w14:textId="77777777" w:rsidR="00C0368C" w:rsidRDefault="00C03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1CAE19CB" w14:textId="77777777" w:rsidR="00C85F5F" w:rsidRDefault="002A35B4">
        <w:pPr>
          <w:pStyle w:val="Antrats"/>
          <w:jc w:val="center"/>
        </w:pPr>
        <w:r>
          <w:fldChar w:fldCharType="begin"/>
        </w:r>
        <w:r>
          <w:instrText>PAGE   \* MERGEFORMAT</w:instrText>
        </w:r>
        <w:r>
          <w:fldChar w:fldCharType="separate"/>
        </w:r>
        <w:r w:rsidR="00795D92">
          <w:rPr>
            <w:noProof/>
          </w:rPr>
          <w:t>2</w:t>
        </w:r>
        <w:r>
          <w:fldChar w:fldCharType="end"/>
        </w:r>
      </w:p>
    </w:sdtContent>
  </w:sdt>
  <w:p w14:paraId="5E2041EF" w14:textId="77777777" w:rsidR="00C85F5F" w:rsidRDefault="00795D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57085"/>
    <w:multiLevelType w:val="hybridMultilevel"/>
    <w:tmpl w:val="0630D6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F366E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7A26CA8"/>
    <w:multiLevelType w:val="hybridMultilevel"/>
    <w:tmpl w:val="4560EFDA"/>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A3"/>
    <w:rsid w:val="000002EE"/>
    <w:rsid w:val="000477A3"/>
    <w:rsid w:val="00052D3F"/>
    <w:rsid w:val="001A0DD5"/>
    <w:rsid w:val="001D6DF7"/>
    <w:rsid w:val="00211833"/>
    <w:rsid w:val="002A35B4"/>
    <w:rsid w:val="002A4D9A"/>
    <w:rsid w:val="002E7A17"/>
    <w:rsid w:val="002F21D3"/>
    <w:rsid w:val="00301322"/>
    <w:rsid w:val="00340D2D"/>
    <w:rsid w:val="00465DED"/>
    <w:rsid w:val="004E269B"/>
    <w:rsid w:val="005F02D2"/>
    <w:rsid w:val="0062473C"/>
    <w:rsid w:val="00646F28"/>
    <w:rsid w:val="006F6C0F"/>
    <w:rsid w:val="0073017B"/>
    <w:rsid w:val="00732FC4"/>
    <w:rsid w:val="00795D92"/>
    <w:rsid w:val="008378F0"/>
    <w:rsid w:val="008C7A43"/>
    <w:rsid w:val="00916B13"/>
    <w:rsid w:val="00BF63B0"/>
    <w:rsid w:val="00C0368C"/>
    <w:rsid w:val="00E058AE"/>
    <w:rsid w:val="00E07F55"/>
    <w:rsid w:val="00E7112C"/>
    <w:rsid w:val="00E86DAB"/>
    <w:rsid w:val="00EB4098"/>
    <w:rsid w:val="00F31352"/>
    <w:rsid w:val="00F614A2"/>
    <w:rsid w:val="00FE3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5AEF"/>
  <w15:chartTrackingRefBased/>
  <w15:docId w15:val="{0F9C5906-A8F4-48EE-AE9E-EDFA77AC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DD5"/>
  </w:style>
  <w:style w:type="paragraph" w:styleId="Antrat1">
    <w:name w:val="heading 1"/>
    <w:aliases w:val="bold"/>
    <w:basedOn w:val="prastasis"/>
    <w:next w:val="prastasis"/>
    <w:link w:val="Antrat1Diagrama"/>
    <w:autoRedefine/>
    <w:uiPriority w:val="99"/>
    <w:qFormat/>
    <w:rsid w:val="001A0DD5"/>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1A0DD5"/>
    <w:rPr>
      <w:rFonts w:eastAsia="Times New Roman" w:cs="Times New Roman"/>
      <w:b/>
      <w:szCs w:val="20"/>
    </w:rPr>
  </w:style>
  <w:style w:type="paragraph" w:styleId="Sraopastraipa">
    <w:name w:val="List Paragraph"/>
    <w:basedOn w:val="prastasis"/>
    <w:uiPriority w:val="34"/>
    <w:qFormat/>
    <w:rsid w:val="001A0DD5"/>
    <w:pPr>
      <w:ind w:left="720"/>
      <w:contextualSpacing/>
    </w:pPr>
  </w:style>
  <w:style w:type="paragraph" w:styleId="Pagrindinistekstas">
    <w:name w:val="Body Text"/>
    <w:basedOn w:val="prastasis"/>
    <w:link w:val="PagrindinistekstasDiagrama"/>
    <w:uiPriority w:val="99"/>
    <w:rsid w:val="001A0DD5"/>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1A0DD5"/>
    <w:rPr>
      <w:rFonts w:eastAsia="Times New Roman" w:cs="Times New Roman"/>
      <w:b/>
      <w:bCs/>
      <w:szCs w:val="24"/>
      <w:lang w:eastAsia="lt-LT"/>
    </w:rPr>
  </w:style>
  <w:style w:type="paragraph" w:styleId="Antrats">
    <w:name w:val="header"/>
    <w:basedOn w:val="prastasis"/>
    <w:link w:val="AntratsDiagrama"/>
    <w:uiPriority w:val="99"/>
    <w:unhideWhenUsed/>
    <w:rsid w:val="001A0DD5"/>
    <w:pPr>
      <w:tabs>
        <w:tab w:val="center" w:pos="4819"/>
        <w:tab w:val="right" w:pos="9638"/>
      </w:tabs>
    </w:pPr>
  </w:style>
  <w:style w:type="character" w:customStyle="1" w:styleId="AntratsDiagrama">
    <w:name w:val="Antraštės Diagrama"/>
    <w:basedOn w:val="Numatytasispastraiposriftas"/>
    <w:link w:val="Antrats"/>
    <w:uiPriority w:val="99"/>
    <w:rsid w:val="001A0DD5"/>
  </w:style>
  <w:style w:type="paragraph" w:styleId="prastasiniatinklio">
    <w:name w:val="Normal (Web)"/>
    <w:basedOn w:val="prastasis"/>
    <w:uiPriority w:val="99"/>
    <w:unhideWhenUsed/>
    <w:rsid w:val="001A0DD5"/>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44001">
      <w:bodyDiv w:val="1"/>
      <w:marLeft w:val="0"/>
      <w:marRight w:val="0"/>
      <w:marTop w:val="0"/>
      <w:marBottom w:val="0"/>
      <w:divBdr>
        <w:top w:val="none" w:sz="0" w:space="0" w:color="auto"/>
        <w:left w:val="none" w:sz="0" w:space="0" w:color="auto"/>
        <w:bottom w:val="none" w:sz="0" w:space="0" w:color="auto"/>
        <w:right w:val="none" w:sz="0" w:space="0" w:color="auto"/>
      </w:divBdr>
    </w:div>
    <w:div w:id="591857617">
      <w:bodyDiv w:val="1"/>
      <w:marLeft w:val="0"/>
      <w:marRight w:val="0"/>
      <w:marTop w:val="0"/>
      <w:marBottom w:val="0"/>
      <w:divBdr>
        <w:top w:val="none" w:sz="0" w:space="0" w:color="auto"/>
        <w:left w:val="none" w:sz="0" w:space="0" w:color="auto"/>
        <w:bottom w:val="none" w:sz="0" w:space="0" w:color="auto"/>
        <w:right w:val="none" w:sz="0" w:space="0" w:color="auto"/>
      </w:divBdr>
    </w:div>
    <w:div w:id="112284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3352</Words>
  <Characters>1912</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2023-02-10T13:16:00Z</dcterms:created>
  <dcterms:modified xsi:type="dcterms:W3CDTF">2023-02-10T13:16:00Z</dcterms:modified>
</cp:coreProperties>
</file>