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5"/>
      </w:tblGrid>
      <w:tr w:rsidR="00557CA6" w:rsidRPr="00AB5785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685" w:type="dxa"/>
          </w:tcPr>
          <w:p w:rsidR="00557CA6" w:rsidRPr="00AB5785" w:rsidRDefault="00557CA6" w:rsidP="00557CA6">
            <w:pPr>
              <w:pStyle w:val="Antrat2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AB5785">
              <w:rPr>
                <w:rFonts w:ascii="Times New Roman" w:hAnsi="Times New Roman"/>
                <w:sz w:val="26"/>
                <w:szCs w:val="26"/>
              </w:rPr>
              <w:t>PANEVĖŽIO MI</w:t>
            </w:r>
            <w:r w:rsidR="00AB5785" w:rsidRPr="00AB5785">
              <w:rPr>
                <w:rFonts w:ascii="Times New Roman" w:hAnsi="Times New Roman"/>
                <w:sz w:val="26"/>
                <w:szCs w:val="26"/>
              </w:rPr>
              <w:t>ESTO SAVIVALDYBĖS KONTROLĖS IR AUDITO</w:t>
            </w:r>
            <w:r w:rsidRPr="00AB5785">
              <w:rPr>
                <w:rFonts w:ascii="Times New Roman" w:hAnsi="Times New Roman"/>
                <w:sz w:val="26"/>
                <w:szCs w:val="26"/>
              </w:rPr>
              <w:t xml:space="preserve"> TARNYBA</w:t>
            </w:r>
          </w:p>
        </w:tc>
      </w:tr>
      <w:tr w:rsidR="00557CA6" w:rsidRPr="00392EB1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9685" w:type="dxa"/>
          </w:tcPr>
          <w:p w:rsidR="00557CA6" w:rsidRPr="00392EB1" w:rsidRDefault="00557CA6" w:rsidP="00557CA6"/>
        </w:tc>
      </w:tr>
      <w:tr w:rsidR="00557CA6" w:rsidRPr="00392E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85" w:type="dxa"/>
          </w:tcPr>
          <w:p w:rsidR="00557CA6" w:rsidRDefault="00557CA6" w:rsidP="00557CA6">
            <w:pPr>
              <w:jc w:val="center"/>
              <w:rPr>
                <w:b/>
                <w:caps/>
              </w:rPr>
            </w:pPr>
            <w:r w:rsidRPr="00392EB1">
              <w:rPr>
                <w:b/>
                <w:caps/>
              </w:rPr>
              <w:t>AIŠKINAMASIS RAŠTAS</w:t>
            </w:r>
          </w:p>
          <w:p w:rsidR="00557CA6" w:rsidRPr="00392EB1" w:rsidRDefault="00AB5785" w:rsidP="00A66999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</w:t>
            </w:r>
            <w:r w:rsidR="00A25145">
              <w:rPr>
                <w:b/>
                <w:caps/>
              </w:rPr>
              <w:t xml:space="preserve">PRITARIMO PANEVĖŽIO MIESTO </w:t>
            </w:r>
            <w:r>
              <w:rPr>
                <w:b/>
                <w:caps/>
              </w:rPr>
              <w:t>SAVIVALDYBĖS KONTROLĖS IR AUDito</w:t>
            </w:r>
            <w:r w:rsidR="00792880">
              <w:rPr>
                <w:b/>
                <w:caps/>
              </w:rPr>
              <w:t xml:space="preserve"> TARNYBOS 20</w:t>
            </w:r>
            <w:r w:rsidR="008355DB">
              <w:rPr>
                <w:b/>
                <w:caps/>
              </w:rPr>
              <w:t>2</w:t>
            </w:r>
            <w:r w:rsidR="003A3743">
              <w:rPr>
                <w:b/>
                <w:caps/>
              </w:rPr>
              <w:t>2</w:t>
            </w:r>
            <w:r w:rsidR="00A25145">
              <w:rPr>
                <w:b/>
                <w:caps/>
              </w:rPr>
              <w:t xml:space="preserve"> METŲ VEIKLOS ATASKAITAI</w:t>
            </w:r>
          </w:p>
        </w:tc>
      </w:tr>
      <w:tr w:rsidR="00557CA6" w:rsidRPr="00392E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85" w:type="dxa"/>
          </w:tcPr>
          <w:p w:rsidR="00557CA6" w:rsidRPr="00392EB1" w:rsidRDefault="00557CA6" w:rsidP="00557CA6">
            <w:pPr>
              <w:rPr>
                <w:b/>
              </w:rPr>
            </w:pPr>
          </w:p>
        </w:tc>
      </w:tr>
      <w:tr w:rsidR="00557CA6" w:rsidRPr="00392EB1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9685" w:type="dxa"/>
          </w:tcPr>
          <w:p w:rsidR="00557CA6" w:rsidRPr="00392EB1" w:rsidRDefault="00A72A88" w:rsidP="00557CA6">
            <w:pPr>
              <w:jc w:val="center"/>
            </w:pPr>
            <w:r>
              <w:t>20</w:t>
            </w:r>
            <w:r w:rsidR="00B9177D">
              <w:t>2</w:t>
            </w:r>
            <w:r w:rsidR="003A3743">
              <w:t>3</w:t>
            </w:r>
            <w:r w:rsidR="00557CA6" w:rsidRPr="00392EB1">
              <w:t xml:space="preserve"> m. </w:t>
            </w:r>
            <w:r w:rsidR="00723552">
              <w:t>kovo</w:t>
            </w:r>
            <w:r w:rsidR="001A1872">
              <w:t xml:space="preserve"> </w:t>
            </w:r>
            <w:r w:rsidR="003A3743">
              <w:t>6</w:t>
            </w:r>
            <w:r w:rsidR="00723552">
              <w:t xml:space="preserve"> </w:t>
            </w:r>
            <w:r w:rsidR="00557CA6" w:rsidRPr="00392EB1">
              <w:t>d.</w:t>
            </w:r>
          </w:p>
          <w:p w:rsidR="00557CA6" w:rsidRPr="00392EB1" w:rsidRDefault="00557CA6" w:rsidP="00557CA6">
            <w:pPr>
              <w:pStyle w:val="Antrat5"/>
              <w:rPr>
                <w:rFonts w:ascii="Times New Roman" w:hAnsi="Times New Roman"/>
                <w:szCs w:val="24"/>
              </w:rPr>
            </w:pPr>
            <w:r w:rsidRPr="00392EB1">
              <w:rPr>
                <w:rFonts w:ascii="Times New Roman" w:hAnsi="Times New Roman"/>
                <w:szCs w:val="24"/>
              </w:rPr>
              <w:t>Panevėžys</w:t>
            </w:r>
          </w:p>
        </w:tc>
      </w:tr>
    </w:tbl>
    <w:p w:rsidR="00557CA6" w:rsidRDefault="00557CA6" w:rsidP="00B9177D">
      <w:pPr>
        <w:spacing w:line="276" w:lineRule="auto"/>
      </w:pPr>
    </w:p>
    <w:p w:rsidR="0035599E" w:rsidRPr="005666A7" w:rsidRDefault="0035599E" w:rsidP="00B9177D">
      <w:pPr>
        <w:spacing w:line="276" w:lineRule="auto"/>
      </w:pPr>
    </w:p>
    <w:p w:rsidR="00557CA6" w:rsidRPr="005666A7" w:rsidRDefault="0043078A" w:rsidP="00B9177D">
      <w:pPr>
        <w:spacing w:line="276" w:lineRule="auto"/>
        <w:ind w:firstLine="748"/>
        <w:jc w:val="both"/>
        <w:rPr>
          <w:u w:val="single"/>
        </w:rPr>
      </w:pPr>
      <w:r w:rsidRPr="005666A7">
        <w:rPr>
          <w:u w:val="single"/>
        </w:rPr>
        <w:t>1. Problemos esmė:</w:t>
      </w:r>
    </w:p>
    <w:p w:rsidR="00392EB1" w:rsidRPr="005666A7" w:rsidRDefault="008355DB" w:rsidP="00B9177D">
      <w:pPr>
        <w:spacing w:line="276" w:lineRule="auto"/>
        <w:ind w:firstLine="720"/>
        <w:jc w:val="both"/>
      </w:pPr>
      <w:r>
        <w:t xml:space="preserve">Panevėžio miesto savivaldybės kontrolės ir audito tarnyba yra biudžetinė įstaiga, finansuojama iš Panevėžio miesto savivaldybės biudžeto ir atskaitinga Panevėžio miesto savivaldybės tarybai. </w:t>
      </w:r>
      <w:r w:rsidR="005D223F" w:rsidRPr="005666A7">
        <w:t xml:space="preserve">Lietuvos Respublikos </w:t>
      </w:r>
      <w:r w:rsidR="009369F9" w:rsidRPr="005666A7">
        <w:t>v</w:t>
      </w:r>
      <w:r w:rsidR="00463A95" w:rsidRPr="005666A7">
        <w:t>ietos savivaldos</w:t>
      </w:r>
      <w:r w:rsidR="009369F9" w:rsidRPr="005666A7">
        <w:t xml:space="preserve"> įstatymo 27 straipsnio 9 dalies 15 punkte reglamentuota, kad savivaldybės kontrolierius savivaldybės tarybos veiklos reglamente nustatyta tvarka ir terminais teikia savivaldybės kontrolės ir audito tarnybos veiklos ataskaitą</w:t>
      </w:r>
      <w:r w:rsidR="00797F0F">
        <w:t>.</w:t>
      </w:r>
    </w:p>
    <w:p w:rsidR="008570AB" w:rsidRPr="005666A7" w:rsidRDefault="002463CE" w:rsidP="00B9177D">
      <w:pPr>
        <w:spacing w:line="276" w:lineRule="auto"/>
        <w:ind w:firstLine="748"/>
        <w:jc w:val="both"/>
      </w:pPr>
      <w:r w:rsidRPr="005666A7">
        <w:t>Panevėžio miesto s</w:t>
      </w:r>
      <w:r w:rsidR="008570AB" w:rsidRPr="005666A7">
        <w:t>avivaldybės tarybos 2015-03-26 sprendimu Nr. 1-44</w:t>
      </w:r>
      <w:r w:rsidR="009369F9" w:rsidRPr="005666A7">
        <w:t xml:space="preserve"> patvirtinto</w:t>
      </w:r>
      <w:r w:rsidR="008570AB" w:rsidRPr="005666A7">
        <w:t xml:space="preserve"> </w:t>
      </w:r>
      <w:r w:rsidRPr="005666A7">
        <w:t>Panevėžio miesto s</w:t>
      </w:r>
      <w:r w:rsidR="008570AB" w:rsidRPr="005666A7">
        <w:t>avivaldybės tarybos veiklos reglament</w:t>
      </w:r>
      <w:r w:rsidR="009369F9" w:rsidRPr="005666A7">
        <w:t>o</w:t>
      </w:r>
      <w:r w:rsidR="00AD6EE4">
        <w:t xml:space="preserve"> (su vėlesniais pakeitimais) </w:t>
      </w:r>
      <w:r w:rsidR="009369F9" w:rsidRPr="005666A7">
        <w:t xml:space="preserve">25.17 papunktyje nustatyta išimtinė Savivaldybės tarybos kompetencija – Savivaldybės </w:t>
      </w:r>
      <w:r w:rsidR="00AD6EE4">
        <w:t xml:space="preserve">kontrolės ir audito tarnybos metinės </w:t>
      </w:r>
      <w:r w:rsidR="00F56ACC" w:rsidRPr="005666A7">
        <w:t>veiklos ataskaitos išklausy</w:t>
      </w:r>
      <w:r w:rsidR="009369F9" w:rsidRPr="005666A7">
        <w:t xml:space="preserve">mas iki kovo 31 d.; </w:t>
      </w:r>
      <w:r w:rsidR="008570AB" w:rsidRPr="005666A7">
        <w:t>154 punkte</w:t>
      </w:r>
      <w:r w:rsidR="009369F9" w:rsidRPr="005666A7">
        <w:t xml:space="preserve"> reglamentuota, kad Kontrolės ir audito tarnyba metinę veiklos ataskaitą pateikia Savivaldybės tarybai iki kovo 31 d.</w:t>
      </w:r>
    </w:p>
    <w:p w:rsidR="00557CA6" w:rsidRPr="005666A7" w:rsidRDefault="00557CA6" w:rsidP="00B9177D">
      <w:pPr>
        <w:spacing w:line="276" w:lineRule="auto"/>
        <w:ind w:firstLine="748"/>
        <w:jc w:val="both"/>
        <w:rPr>
          <w:u w:val="single"/>
        </w:rPr>
      </w:pPr>
      <w:r w:rsidRPr="005666A7">
        <w:rPr>
          <w:u w:val="single"/>
        </w:rPr>
        <w:t>2.Kaip šiuo metu sprendžiami sprendimo projekte aptarti klausimai:</w:t>
      </w:r>
    </w:p>
    <w:p w:rsidR="00557CA6" w:rsidRPr="005666A7" w:rsidRDefault="0043078A" w:rsidP="00B9177D">
      <w:pPr>
        <w:spacing w:line="276" w:lineRule="auto"/>
        <w:ind w:firstLine="748"/>
        <w:jc w:val="both"/>
      </w:pPr>
      <w:r w:rsidRPr="005666A7">
        <w:t xml:space="preserve">Parengta </w:t>
      </w:r>
      <w:r w:rsidR="002463CE" w:rsidRPr="005666A7">
        <w:t>Panevėžio miesto s</w:t>
      </w:r>
      <w:r w:rsidR="009369F9" w:rsidRPr="005666A7">
        <w:t>avi</w:t>
      </w:r>
      <w:r w:rsidR="00F56ACC" w:rsidRPr="005666A7">
        <w:t xml:space="preserve">valdybės </w:t>
      </w:r>
      <w:r w:rsidR="008355DB">
        <w:t>k</w:t>
      </w:r>
      <w:r w:rsidRPr="005666A7">
        <w:t>ontrolės ir audito</w:t>
      </w:r>
      <w:r w:rsidR="00392EB1" w:rsidRPr="005666A7">
        <w:t xml:space="preserve"> t</w:t>
      </w:r>
      <w:r w:rsidR="00997B5F" w:rsidRPr="005666A7">
        <w:t>ar</w:t>
      </w:r>
      <w:r w:rsidR="00792880" w:rsidRPr="005666A7">
        <w:t>nybos 20</w:t>
      </w:r>
      <w:r w:rsidR="008355DB">
        <w:t>2</w:t>
      </w:r>
      <w:r w:rsidR="00797F0F">
        <w:t>2</w:t>
      </w:r>
      <w:r w:rsidRPr="005666A7">
        <w:t xml:space="preserve"> metų veiklos ataskaita</w:t>
      </w:r>
      <w:r w:rsidR="00997B5F" w:rsidRPr="005666A7">
        <w:t xml:space="preserve"> teikia</w:t>
      </w:r>
      <w:r w:rsidRPr="005666A7">
        <w:t xml:space="preserve">ma </w:t>
      </w:r>
      <w:r w:rsidR="00CF3ED8" w:rsidRPr="005666A7">
        <w:t>S</w:t>
      </w:r>
      <w:r w:rsidR="00997B5F" w:rsidRPr="005666A7">
        <w:t xml:space="preserve">avivaldybės </w:t>
      </w:r>
      <w:r w:rsidR="00CF3ED8" w:rsidRPr="005666A7">
        <w:t>t</w:t>
      </w:r>
      <w:r w:rsidR="00997B5F" w:rsidRPr="005666A7">
        <w:t>arybai.</w:t>
      </w:r>
    </w:p>
    <w:p w:rsidR="00557CA6" w:rsidRPr="005666A7" w:rsidRDefault="00557CA6" w:rsidP="00B9177D">
      <w:pPr>
        <w:spacing w:line="276" w:lineRule="auto"/>
        <w:ind w:firstLine="748"/>
        <w:jc w:val="both"/>
      </w:pPr>
      <w:r w:rsidRPr="005666A7">
        <w:rPr>
          <w:u w:val="single"/>
        </w:rPr>
        <w:t>3. Sprendimo priėmimo būtinumo pagrindimas, kokių pozityvių rezultatų laukiama:</w:t>
      </w:r>
    </w:p>
    <w:p w:rsidR="00557CA6" w:rsidRPr="005666A7" w:rsidRDefault="00D97B83" w:rsidP="00B9177D">
      <w:pPr>
        <w:spacing w:line="276" w:lineRule="auto"/>
        <w:ind w:firstLine="748"/>
        <w:jc w:val="both"/>
      </w:pPr>
      <w:r w:rsidRPr="005666A7">
        <w:t>Sprendimo priėmimas būtinas vykdant Lietuvos Respublikos vietos savivaldos įstatymo nuostatas.</w:t>
      </w:r>
    </w:p>
    <w:p w:rsidR="00557CA6" w:rsidRPr="005666A7" w:rsidRDefault="00557CA6" w:rsidP="00B9177D">
      <w:pPr>
        <w:spacing w:line="276" w:lineRule="auto"/>
        <w:ind w:firstLine="748"/>
        <w:jc w:val="both"/>
        <w:rPr>
          <w:u w:val="single"/>
        </w:rPr>
      </w:pPr>
      <w:r w:rsidRPr="005666A7">
        <w:rPr>
          <w:u w:val="single"/>
        </w:rPr>
        <w:t>4. Skaičiavimai, išlaidų sąmatos, finansavimo šaltiniai:</w:t>
      </w:r>
    </w:p>
    <w:p w:rsidR="00557CA6" w:rsidRPr="005666A7" w:rsidRDefault="00463A95" w:rsidP="00B9177D">
      <w:pPr>
        <w:spacing w:line="276" w:lineRule="auto"/>
        <w:ind w:firstLine="748"/>
        <w:jc w:val="both"/>
      </w:pPr>
      <w:r w:rsidRPr="005666A7">
        <w:t>Nėra</w:t>
      </w:r>
      <w:r w:rsidR="00C36C30" w:rsidRPr="005666A7">
        <w:t>.</w:t>
      </w:r>
    </w:p>
    <w:p w:rsidR="00557CA6" w:rsidRPr="005666A7" w:rsidRDefault="00557CA6" w:rsidP="00B9177D">
      <w:pPr>
        <w:spacing w:line="276" w:lineRule="auto"/>
        <w:ind w:firstLine="748"/>
        <w:jc w:val="both"/>
        <w:rPr>
          <w:u w:val="single"/>
        </w:rPr>
      </w:pPr>
      <w:r w:rsidRPr="005666A7">
        <w:rPr>
          <w:u w:val="single"/>
        </w:rPr>
        <w:t>5. Galimos neigiamos pasekmės priėmus sprendimą, kokių priemonių reikėtų imtis, kad tokių pasekmių būtų išvengta:</w:t>
      </w:r>
    </w:p>
    <w:p w:rsidR="00557CA6" w:rsidRPr="005666A7" w:rsidRDefault="00557CA6" w:rsidP="00B9177D">
      <w:pPr>
        <w:spacing w:line="276" w:lineRule="auto"/>
        <w:ind w:firstLine="748"/>
        <w:jc w:val="both"/>
      </w:pPr>
      <w:r w:rsidRPr="005666A7">
        <w:t>Nėra.</w:t>
      </w:r>
    </w:p>
    <w:p w:rsidR="00557CA6" w:rsidRPr="005666A7" w:rsidRDefault="00557CA6" w:rsidP="00B9177D">
      <w:pPr>
        <w:spacing w:line="276" w:lineRule="auto"/>
        <w:ind w:firstLine="748"/>
        <w:jc w:val="both"/>
        <w:rPr>
          <w:u w:val="single"/>
        </w:rPr>
      </w:pPr>
      <w:r w:rsidRPr="005666A7">
        <w:rPr>
          <w:u w:val="single"/>
        </w:rPr>
        <w:t>6. Kieno iniciatyva parengtas sprendimo projektas:</w:t>
      </w:r>
    </w:p>
    <w:p w:rsidR="00557CA6" w:rsidRPr="005666A7" w:rsidRDefault="00557CA6" w:rsidP="00B9177D">
      <w:pPr>
        <w:spacing w:line="276" w:lineRule="auto"/>
        <w:ind w:firstLine="748"/>
        <w:jc w:val="both"/>
      </w:pPr>
      <w:r w:rsidRPr="005666A7">
        <w:t>Savivaldybės kontro</w:t>
      </w:r>
      <w:r w:rsidR="0043078A" w:rsidRPr="005666A7">
        <w:t>l</w:t>
      </w:r>
      <w:r w:rsidR="00D52866" w:rsidRPr="005666A7">
        <w:t>ierės</w:t>
      </w:r>
      <w:r w:rsidR="0043078A" w:rsidRPr="005666A7">
        <w:t xml:space="preserve"> Laimos Skeirytės</w:t>
      </w:r>
      <w:r w:rsidR="00C36C30" w:rsidRPr="005666A7">
        <w:t>.</w:t>
      </w:r>
    </w:p>
    <w:p w:rsidR="00557CA6" w:rsidRPr="005666A7" w:rsidRDefault="00557CA6" w:rsidP="00B9177D">
      <w:pPr>
        <w:spacing w:line="276" w:lineRule="auto"/>
        <w:ind w:firstLine="748"/>
        <w:jc w:val="both"/>
      </w:pPr>
    </w:p>
    <w:p w:rsidR="00A25145" w:rsidRPr="005666A7" w:rsidRDefault="00A25145" w:rsidP="00B9177D">
      <w:pPr>
        <w:spacing w:line="276" w:lineRule="auto"/>
        <w:ind w:firstLine="748"/>
        <w:jc w:val="both"/>
      </w:pPr>
    </w:p>
    <w:p w:rsidR="008B35BB" w:rsidRPr="005666A7" w:rsidRDefault="00D52866" w:rsidP="00B9177D">
      <w:pPr>
        <w:spacing w:line="276" w:lineRule="auto"/>
        <w:jc w:val="both"/>
      </w:pPr>
      <w:r w:rsidRPr="005666A7">
        <w:t>Savivaldybės kontrolierė</w:t>
      </w:r>
      <w:r w:rsidRPr="005666A7">
        <w:tab/>
      </w:r>
      <w:r w:rsidR="00557CA6" w:rsidRPr="005666A7">
        <w:tab/>
      </w:r>
      <w:r w:rsidR="00557CA6" w:rsidRPr="005666A7">
        <w:tab/>
      </w:r>
      <w:r w:rsidR="00722258" w:rsidRPr="005666A7">
        <w:tab/>
      </w:r>
      <w:r w:rsidR="0043078A" w:rsidRPr="005666A7">
        <w:t>Laima Skeirytė</w:t>
      </w:r>
    </w:p>
    <w:sectPr w:rsidR="008B35BB" w:rsidRPr="005666A7" w:rsidSect="001464F9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BB8" w:rsidRDefault="00BD5BB8">
      <w:r>
        <w:separator/>
      </w:r>
    </w:p>
  </w:endnote>
  <w:endnote w:type="continuationSeparator" w:id="0">
    <w:p w:rsidR="00BD5BB8" w:rsidRDefault="00BD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BB8" w:rsidRDefault="00BD5BB8">
      <w:r>
        <w:separator/>
      </w:r>
    </w:p>
  </w:footnote>
  <w:footnote w:type="continuationSeparator" w:id="0">
    <w:p w:rsidR="00BD5BB8" w:rsidRDefault="00BD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B83" w:rsidRDefault="00D97B83" w:rsidP="00557C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97B83" w:rsidRDefault="00D97B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B83" w:rsidRDefault="00D97B83" w:rsidP="00557C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666A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97B83" w:rsidRDefault="00D97B8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A78F4"/>
    <w:multiLevelType w:val="hybridMultilevel"/>
    <w:tmpl w:val="D5220808"/>
    <w:lvl w:ilvl="0" w:tplc="1D82815A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 w15:restartNumberingAfterBreak="0">
    <w:nsid w:val="23E421E3"/>
    <w:multiLevelType w:val="hybridMultilevel"/>
    <w:tmpl w:val="BCEC51E6"/>
    <w:lvl w:ilvl="0" w:tplc="080E3ACA">
      <w:start w:val="1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LT" w:eastAsia="Times New Roman" w:hAnsi="TimesLT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A6"/>
    <w:rsid w:val="000106E7"/>
    <w:rsid w:val="001030C8"/>
    <w:rsid w:val="001263C9"/>
    <w:rsid w:val="001275DC"/>
    <w:rsid w:val="00141137"/>
    <w:rsid w:val="001464F9"/>
    <w:rsid w:val="001A1872"/>
    <w:rsid w:val="001A241B"/>
    <w:rsid w:val="002403EA"/>
    <w:rsid w:val="00244A7F"/>
    <w:rsid w:val="002463CE"/>
    <w:rsid w:val="002B6A00"/>
    <w:rsid w:val="002F07FD"/>
    <w:rsid w:val="0035599E"/>
    <w:rsid w:val="0036219A"/>
    <w:rsid w:val="00365B5C"/>
    <w:rsid w:val="00367BD4"/>
    <w:rsid w:val="00392EB1"/>
    <w:rsid w:val="003A3743"/>
    <w:rsid w:val="00414DE0"/>
    <w:rsid w:val="0043078A"/>
    <w:rsid w:val="00430C86"/>
    <w:rsid w:val="00463A95"/>
    <w:rsid w:val="004A124E"/>
    <w:rsid w:val="004D2CCF"/>
    <w:rsid w:val="00557CA6"/>
    <w:rsid w:val="005666A7"/>
    <w:rsid w:val="005D223F"/>
    <w:rsid w:val="005D4568"/>
    <w:rsid w:val="00633999"/>
    <w:rsid w:val="00680347"/>
    <w:rsid w:val="006960A4"/>
    <w:rsid w:val="007114A8"/>
    <w:rsid w:val="00722258"/>
    <w:rsid w:val="00723552"/>
    <w:rsid w:val="00792880"/>
    <w:rsid w:val="00797F0F"/>
    <w:rsid w:val="00831F9F"/>
    <w:rsid w:val="008346AF"/>
    <w:rsid w:val="008355DB"/>
    <w:rsid w:val="00844077"/>
    <w:rsid w:val="008570AB"/>
    <w:rsid w:val="008B35BB"/>
    <w:rsid w:val="008C7BC0"/>
    <w:rsid w:val="008D7F7E"/>
    <w:rsid w:val="008F7B4E"/>
    <w:rsid w:val="009311C5"/>
    <w:rsid w:val="009369F9"/>
    <w:rsid w:val="00997B5F"/>
    <w:rsid w:val="009D13CB"/>
    <w:rsid w:val="009E5E43"/>
    <w:rsid w:val="00A25145"/>
    <w:rsid w:val="00A66999"/>
    <w:rsid w:val="00A72A88"/>
    <w:rsid w:val="00A97D6D"/>
    <w:rsid w:val="00AA5320"/>
    <w:rsid w:val="00AB5785"/>
    <w:rsid w:val="00AD10B3"/>
    <w:rsid w:val="00AD1C9D"/>
    <w:rsid w:val="00AD6EE4"/>
    <w:rsid w:val="00B265A7"/>
    <w:rsid w:val="00B73F03"/>
    <w:rsid w:val="00B9177D"/>
    <w:rsid w:val="00BD5BB8"/>
    <w:rsid w:val="00C22DC1"/>
    <w:rsid w:val="00C36C30"/>
    <w:rsid w:val="00C53B18"/>
    <w:rsid w:val="00C72C6D"/>
    <w:rsid w:val="00CC218D"/>
    <w:rsid w:val="00CF12F4"/>
    <w:rsid w:val="00CF3ED8"/>
    <w:rsid w:val="00CF5D1A"/>
    <w:rsid w:val="00D257EA"/>
    <w:rsid w:val="00D52866"/>
    <w:rsid w:val="00D97B83"/>
    <w:rsid w:val="00DA0227"/>
    <w:rsid w:val="00DB51C3"/>
    <w:rsid w:val="00DC6862"/>
    <w:rsid w:val="00E14AED"/>
    <w:rsid w:val="00E43481"/>
    <w:rsid w:val="00E662A8"/>
    <w:rsid w:val="00E8176E"/>
    <w:rsid w:val="00F354D7"/>
    <w:rsid w:val="00F56ACC"/>
    <w:rsid w:val="00F71808"/>
    <w:rsid w:val="00F96A64"/>
    <w:rsid w:val="00FC662C"/>
    <w:rsid w:val="00FC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AC943FC"/>
  <w15:chartTrackingRefBased/>
  <w15:docId w15:val="{EA1E03FE-81ED-4277-90EB-D44DAC0F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57CA6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557CA6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LT" w:hAnsi="TimesLT"/>
      <w:b/>
      <w:sz w:val="28"/>
      <w:szCs w:val="20"/>
      <w:lang w:eastAsia="en-US"/>
    </w:rPr>
  </w:style>
  <w:style w:type="paragraph" w:styleId="Antrat5">
    <w:name w:val="heading 5"/>
    <w:basedOn w:val="prastasis"/>
    <w:next w:val="prastasis"/>
    <w:qFormat/>
    <w:rsid w:val="00557CA6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TimesLT" w:hAnsi="TimesLT"/>
      <w:szCs w:val="20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557CA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57CA6"/>
  </w:style>
  <w:style w:type="paragraph" w:customStyle="1" w:styleId="Char">
    <w:name w:val=" Char"/>
    <w:basedOn w:val="prastasis"/>
    <w:rsid w:val="00557CA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rsid w:val="00F56A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56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671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User1</dc:creator>
  <cp:keywords/>
  <dc:description/>
  <cp:lastModifiedBy>Diana Brazdžiunienė</cp:lastModifiedBy>
  <cp:revision>2</cp:revision>
  <cp:lastPrinted>2018-03-14T09:02:00Z</cp:lastPrinted>
  <dcterms:created xsi:type="dcterms:W3CDTF">2023-03-06T13:23:00Z</dcterms:created>
  <dcterms:modified xsi:type="dcterms:W3CDTF">2023-03-06T13:23:00Z</dcterms:modified>
</cp:coreProperties>
</file>