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CD362" w14:textId="77777777" w:rsidR="003F788B" w:rsidRDefault="003F788B" w:rsidP="003F788B">
      <w:pPr>
        <w:tabs>
          <w:tab w:val="center" w:pos="4819"/>
          <w:tab w:val="right" w:pos="9638"/>
        </w:tabs>
        <w:rPr>
          <w:sz w:val="22"/>
          <w:szCs w:val="22"/>
        </w:rPr>
      </w:pPr>
      <w:bookmarkStart w:id="0" w:name="_GoBack"/>
      <w:bookmarkEnd w:id="0"/>
    </w:p>
    <w:p w14:paraId="3C863443" w14:textId="77777777" w:rsidR="003F788B" w:rsidRDefault="003F788B" w:rsidP="003F788B">
      <w:pPr>
        <w:widowControl w:val="0"/>
        <w:jc w:val="center"/>
        <w:rPr>
          <w:szCs w:val="24"/>
        </w:rPr>
      </w:pPr>
      <w:r>
        <w:rPr>
          <w:noProof/>
          <w:lang w:eastAsia="lt-LT"/>
        </w:rPr>
        <w:drawing>
          <wp:inline distT="0" distB="0" distL="0" distR="0" wp14:anchorId="0846EA6E" wp14:editId="239C3C3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8FCA22" w14:textId="77777777" w:rsidR="003F788B" w:rsidRDefault="003F788B" w:rsidP="003F788B">
      <w:pPr>
        <w:widowControl w:val="0"/>
        <w:jc w:val="center"/>
        <w:rPr>
          <w:szCs w:val="24"/>
        </w:rPr>
      </w:pPr>
    </w:p>
    <w:p w14:paraId="3E4A1B05" w14:textId="77777777" w:rsidR="003F788B" w:rsidRDefault="003F788B" w:rsidP="003F788B">
      <w:pPr>
        <w:widowControl w:val="0"/>
        <w:jc w:val="center"/>
        <w:rPr>
          <w:b/>
          <w:sz w:val="28"/>
        </w:rPr>
      </w:pPr>
      <w:r>
        <w:rPr>
          <w:b/>
          <w:sz w:val="28"/>
        </w:rPr>
        <w:t>PANEVĖŽIO MIESTO SAVIVALDYBĖS TARYBA</w:t>
      </w:r>
    </w:p>
    <w:p w14:paraId="3BFB7026" w14:textId="77777777" w:rsidR="003F788B" w:rsidRDefault="003F788B" w:rsidP="003F788B">
      <w:pPr>
        <w:keepNext/>
        <w:widowControl w:val="0"/>
        <w:jc w:val="center"/>
        <w:outlineLvl w:val="1"/>
      </w:pPr>
    </w:p>
    <w:p w14:paraId="380A39C5" w14:textId="77777777" w:rsidR="003F788B" w:rsidRDefault="003F788B" w:rsidP="003F788B">
      <w:pPr>
        <w:keepNext/>
        <w:widowControl w:val="0"/>
        <w:jc w:val="center"/>
        <w:outlineLvl w:val="1"/>
        <w:rPr>
          <w:b/>
        </w:rPr>
      </w:pPr>
      <w:r>
        <w:rPr>
          <w:b/>
        </w:rPr>
        <w:t>SPRENDIMAS</w:t>
      </w:r>
    </w:p>
    <w:p w14:paraId="7B571DD8" w14:textId="16C3420A" w:rsidR="003F788B" w:rsidRDefault="003F788B" w:rsidP="003F788B">
      <w:pPr>
        <w:widowControl w:val="0"/>
        <w:jc w:val="center"/>
        <w:rPr>
          <w:b/>
        </w:rPr>
      </w:pPr>
      <w:r>
        <w:rPr>
          <w:b/>
        </w:rPr>
        <w:t>DĖL PANEVĖŽIO MIESTO SAVIVALDYBĖS 202</w:t>
      </w:r>
      <w:r w:rsidR="00177625">
        <w:rPr>
          <w:b/>
        </w:rPr>
        <w:t>3</w:t>
      </w:r>
      <w:r>
        <w:rPr>
          <w:b/>
        </w:rPr>
        <w:t xml:space="preserve"> METŲ UŽIMTUMO DIDINIMO PROGRAMOS PATVIRTINIMO</w:t>
      </w:r>
    </w:p>
    <w:p w14:paraId="5820DB28" w14:textId="77777777" w:rsidR="003F788B" w:rsidRDefault="003F788B" w:rsidP="003F788B">
      <w:pPr>
        <w:keepNext/>
        <w:widowControl w:val="0"/>
        <w:jc w:val="center"/>
      </w:pPr>
    </w:p>
    <w:p w14:paraId="624E098B" w14:textId="77777777" w:rsidR="00177625" w:rsidRPr="00177625" w:rsidRDefault="00177625" w:rsidP="00177625">
      <w:pPr>
        <w:jc w:val="center"/>
      </w:pPr>
      <w:r w:rsidRPr="00177625">
        <w:fldChar w:fldCharType="begin">
          <w:ffData>
            <w:name w:val="registravimoDataIlga"/>
            <w:enabled/>
            <w:calcOnExit w:val="0"/>
            <w:textInput/>
          </w:ffData>
        </w:fldChar>
      </w:r>
      <w:bookmarkStart w:id="1" w:name="registravimoDataIlga"/>
      <w:r w:rsidRPr="00177625">
        <w:instrText xml:space="preserve"> FORMTEXT </w:instrText>
      </w:r>
      <w:r w:rsidRPr="00177625">
        <w:fldChar w:fldCharType="separate"/>
      </w:r>
      <w:r w:rsidRPr="00177625">
        <w:rPr>
          <w:noProof/>
        </w:rPr>
        <w:t>2023 m. kovo 7 d.</w:t>
      </w:r>
      <w:r w:rsidRPr="00177625">
        <w:fldChar w:fldCharType="end"/>
      </w:r>
      <w:bookmarkEnd w:id="1"/>
      <w:r w:rsidRPr="00177625">
        <w:t xml:space="preserve"> Nr. </w:t>
      </w:r>
      <w:r w:rsidRPr="00177625">
        <w:fldChar w:fldCharType="begin">
          <w:ffData>
            <w:name w:val="registravimoNr"/>
            <w:enabled/>
            <w:calcOnExit w:val="0"/>
            <w:textInput/>
          </w:ffData>
        </w:fldChar>
      </w:r>
      <w:bookmarkStart w:id="2" w:name="registravimoNr"/>
      <w:r w:rsidRPr="00177625">
        <w:instrText xml:space="preserve"> FORMTEXT </w:instrText>
      </w:r>
      <w:r w:rsidRPr="00177625">
        <w:fldChar w:fldCharType="separate"/>
      </w:r>
      <w:r w:rsidRPr="00177625">
        <w:rPr>
          <w:noProof/>
        </w:rPr>
        <w:t>TSP-70</w:t>
      </w:r>
      <w:r w:rsidRPr="00177625">
        <w:fldChar w:fldCharType="end"/>
      </w:r>
      <w:bookmarkEnd w:id="2"/>
    </w:p>
    <w:p w14:paraId="66D11460" w14:textId="77777777" w:rsidR="00177625" w:rsidRPr="00177625" w:rsidRDefault="00177625" w:rsidP="00177625">
      <w:pPr>
        <w:keepNext/>
        <w:jc w:val="center"/>
        <w:outlineLvl w:val="2"/>
      </w:pPr>
      <w:r w:rsidRPr="00177625">
        <w:t>Panevėžys</w:t>
      </w:r>
    </w:p>
    <w:p w14:paraId="1FCBD040" w14:textId="720F313C" w:rsidR="003F788B" w:rsidRDefault="003F788B" w:rsidP="003F788B">
      <w:pPr>
        <w:keepNext/>
        <w:widowControl w:val="0"/>
        <w:jc w:val="center"/>
        <w:outlineLvl w:val="2"/>
        <w:rPr>
          <w:b/>
        </w:rPr>
      </w:pPr>
    </w:p>
    <w:p w14:paraId="6900E73D" w14:textId="77777777" w:rsidR="003F788B" w:rsidRDefault="003F788B" w:rsidP="003F788B">
      <w:pPr>
        <w:widowControl w:val="0"/>
        <w:jc w:val="center"/>
      </w:pPr>
    </w:p>
    <w:p w14:paraId="62B3EDA5" w14:textId="77777777" w:rsidR="003F788B" w:rsidRDefault="003F788B" w:rsidP="003F788B">
      <w:pPr>
        <w:widowControl w:val="0"/>
        <w:jc w:val="center"/>
      </w:pPr>
    </w:p>
    <w:p w14:paraId="2BB0AEA8" w14:textId="4C44C003" w:rsidR="003F788B" w:rsidRDefault="003F788B" w:rsidP="003F788B">
      <w:pPr>
        <w:widowControl w:val="0"/>
        <w:tabs>
          <w:tab w:val="left" w:pos="1418"/>
        </w:tabs>
        <w:spacing w:line="360" w:lineRule="auto"/>
        <w:ind w:firstLine="851"/>
        <w:jc w:val="both"/>
        <w:rPr>
          <w:rFonts w:eastAsia="Calibri"/>
          <w:color w:val="000000"/>
          <w:szCs w:val="24"/>
        </w:rPr>
      </w:pPr>
      <w:r>
        <w:rPr>
          <w:szCs w:val="24"/>
        </w:rPr>
        <w:t xml:space="preserve">Vadovaudamasi Lietuvos Respublikos vietos savivaldos įstatymo </w:t>
      </w:r>
      <w:r>
        <w:rPr>
          <w:rFonts w:eastAsia="Calibri"/>
          <w:szCs w:val="24"/>
        </w:rPr>
        <w:t>7 straipsnio 18 punktu, Lietuvos Respublikos užimtumo įstatymo 17 straipsniu, 48 straipsnio 3 dalimi, Užimtumo didinimo programų rengimo ir jų finansavimo tvarkos aprašu, patvirtintu Lietuvos Respublikos socialinės apsaugos ir darbo ministro 2017 m. gegužės 23 d. įsakymu Nr. A1-257 „</w:t>
      </w:r>
      <w:r w:rsidRPr="00961812">
        <w:rPr>
          <w:rFonts w:eastAsia="Calibri"/>
          <w:szCs w:val="24"/>
        </w:rPr>
        <w:t>Dėl Užimtumo didinimo programų rengimo ir jų finansavimo tvarkos aprašo patvirtinimo</w:t>
      </w:r>
      <w:r w:rsidR="00177625">
        <w:rPr>
          <w:rFonts w:eastAsia="Calibri"/>
          <w:szCs w:val="24"/>
        </w:rPr>
        <w:t>“</w:t>
      </w:r>
      <w:r>
        <w:rPr>
          <w:bCs/>
          <w:szCs w:val="24"/>
        </w:rPr>
        <w:t>,</w:t>
      </w:r>
      <w:r>
        <w:rPr>
          <w:b/>
          <w:bCs/>
          <w:szCs w:val="24"/>
        </w:rPr>
        <w:t xml:space="preserve"> </w:t>
      </w:r>
      <w:r>
        <w:rPr>
          <w:rFonts w:eastAsia="Calibri"/>
          <w:color w:val="000000"/>
          <w:szCs w:val="24"/>
        </w:rPr>
        <w:t xml:space="preserve">Panevėžio miesto savivaldybės taryba </w:t>
      </w:r>
      <w:r>
        <w:rPr>
          <w:rFonts w:eastAsia="Calibri"/>
          <w:szCs w:val="24"/>
        </w:rPr>
        <w:t>n u s p r e n d ž i a:</w:t>
      </w:r>
    </w:p>
    <w:p w14:paraId="34292319" w14:textId="3B883AAE" w:rsidR="003F788B" w:rsidRDefault="003F788B" w:rsidP="003F788B">
      <w:pPr>
        <w:widowControl w:val="0"/>
        <w:spacing w:line="360" w:lineRule="auto"/>
        <w:ind w:firstLine="851"/>
        <w:jc w:val="both"/>
        <w:rPr>
          <w:rFonts w:eastAsia="Calibri"/>
          <w:color w:val="000000"/>
          <w:szCs w:val="24"/>
        </w:rPr>
      </w:pPr>
      <w:r>
        <w:rPr>
          <w:rFonts w:eastAsia="Calibri"/>
          <w:color w:val="000000"/>
          <w:szCs w:val="24"/>
        </w:rPr>
        <w:t>1. Patvirtinti Panevėžio miesto savivaldybės 202</w:t>
      </w:r>
      <w:r w:rsidR="00177625">
        <w:rPr>
          <w:rFonts w:eastAsia="Calibri"/>
          <w:color w:val="000000"/>
          <w:szCs w:val="24"/>
        </w:rPr>
        <w:t>3</w:t>
      </w:r>
      <w:r>
        <w:rPr>
          <w:rFonts w:eastAsia="Calibri"/>
          <w:color w:val="000000"/>
          <w:szCs w:val="24"/>
        </w:rPr>
        <w:t xml:space="preserve"> metų užimtumo didinimo programą (pridedama).</w:t>
      </w:r>
    </w:p>
    <w:p w14:paraId="35511588" w14:textId="77777777" w:rsidR="006F563B" w:rsidRDefault="003F788B" w:rsidP="003F788B">
      <w:pPr>
        <w:widowControl w:val="0"/>
        <w:spacing w:line="360" w:lineRule="auto"/>
        <w:ind w:firstLine="851"/>
        <w:jc w:val="both"/>
        <w:rPr>
          <w:color w:val="000000"/>
          <w:shd w:val="clear" w:color="auto" w:fill="FFFFFF"/>
        </w:rPr>
      </w:pPr>
      <w:r>
        <w:rPr>
          <w:color w:val="000000"/>
          <w:shd w:val="clear" w:color="auto" w:fill="FFFFFF"/>
        </w:rPr>
        <w:t>2. Nustatyti, kad sprendimas</w:t>
      </w:r>
      <w:r w:rsidR="006F563B">
        <w:rPr>
          <w:color w:val="000000"/>
          <w:shd w:val="clear" w:color="auto" w:fill="FFFFFF"/>
        </w:rPr>
        <w:t>:</w:t>
      </w:r>
    </w:p>
    <w:p w14:paraId="2934352C" w14:textId="1A005F9A" w:rsidR="003F788B" w:rsidRDefault="006F563B" w:rsidP="003F788B">
      <w:pPr>
        <w:widowControl w:val="0"/>
        <w:spacing w:line="360" w:lineRule="auto"/>
        <w:ind w:firstLine="851"/>
        <w:jc w:val="both"/>
        <w:rPr>
          <w:szCs w:val="24"/>
        </w:rPr>
      </w:pPr>
      <w:r>
        <w:rPr>
          <w:color w:val="000000"/>
          <w:shd w:val="clear" w:color="auto" w:fill="FFFFFF"/>
        </w:rPr>
        <w:t>2.1.</w:t>
      </w:r>
      <w:r w:rsidR="003F788B">
        <w:rPr>
          <w:color w:val="000000"/>
          <w:shd w:val="clear" w:color="auto" w:fill="FFFFFF"/>
        </w:rPr>
        <w:t xml:space="preserve"> skelbiamas Teisės aktų registre ir Panevėžio miesto savivaldybės interneto svetainėje</w:t>
      </w:r>
      <w:r>
        <w:rPr>
          <w:color w:val="000000"/>
          <w:shd w:val="clear" w:color="auto" w:fill="FFFFFF"/>
        </w:rPr>
        <w:t>;</w:t>
      </w:r>
    </w:p>
    <w:p w14:paraId="52E8B093" w14:textId="1B605F41" w:rsidR="003F788B" w:rsidRDefault="006F563B" w:rsidP="006F563B">
      <w:pPr>
        <w:tabs>
          <w:tab w:val="left" w:pos="7088"/>
          <w:tab w:val="left" w:pos="7655"/>
          <w:tab w:val="left" w:pos="8165"/>
        </w:tabs>
        <w:jc w:val="both"/>
      </w:pPr>
      <w:r>
        <w:rPr>
          <w:rFonts w:eastAsiaTheme="minorHAnsi"/>
          <w:color w:val="000000"/>
          <w:szCs w:val="24"/>
          <w:shd w:val="clear" w:color="auto" w:fill="FFFFFF"/>
        </w:rPr>
        <w:t xml:space="preserve">              2.</w:t>
      </w:r>
      <w:r w:rsidRPr="00E52EFE">
        <w:rPr>
          <w:rFonts w:eastAsiaTheme="minorHAnsi"/>
          <w:color w:val="000000"/>
          <w:szCs w:val="24"/>
          <w:shd w:val="clear" w:color="auto" w:fill="FFFFFF"/>
        </w:rPr>
        <w:t>2. įsigalioja kitą dieną po oficialaus paskelbimo Teisės aktų registre</w:t>
      </w:r>
      <w:r>
        <w:rPr>
          <w:rFonts w:eastAsiaTheme="minorHAnsi"/>
          <w:color w:val="000000"/>
          <w:szCs w:val="24"/>
          <w:shd w:val="clear" w:color="auto" w:fill="FFFFFF"/>
        </w:rPr>
        <w:t>.</w:t>
      </w:r>
    </w:p>
    <w:p w14:paraId="43CADE34" w14:textId="77777777" w:rsidR="003F788B" w:rsidRDefault="003F788B" w:rsidP="003F788B">
      <w:pPr>
        <w:tabs>
          <w:tab w:val="left" w:pos="7088"/>
          <w:tab w:val="left" w:pos="7655"/>
          <w:tab w:val="left" w:pos="8165"/>
        </w:tabs>
        <w:jc w:val="both"/>
      </w:pPr>
    </w:p>
    <w:p w14:paraId="58BB52D2" w14:textId="77777777" w:rsidR="003F788B" w:rsidRDefault="003F788B" w:rsidP="003F788B">
      <w:pPr>
        <w:tabs>
          <w:tab w:val="left" w:pos="7088"/>
          <w:tab w:val="left" w:pos="7655"/>
          <w:tab w:val="left" w:pos="8165"/>
        </w:tabs>
        <w:jc w:val="both"/>
      </w:pPr>
    </w:p>
    <w:p w14:paraId="25652BA4" w14:textId="77777777" w:rsidR="003F788B" w:rsidRDefault="003F788B" w:rsidP="003F788B">
      <w:pPr>
        <w:tabs>
          <w:tab w:val="left" w:pos="7088"/>
          <w:tab w:val="left" w:pos="7655"/>
          <w:tab w:val="left" w:pos="8165"/>
        </w:tabs>
        <w:jc w:val="center"/>
        <w:rPr>
          <w:szCs w:val="24"/>
        </w:rPr>
      </w:pPr>
      <w:r>
        <w:rPr>
          <w:rFonts w:eastAsia="Calibri"/>
          <w:szCs w:val="24"/>
        </w:rPr>
        <w:t>Savivaldybės meras                                                                          Rytis Mykolas Račkauskas</w:t>
      </w:r>
    </w:p>
    <w:p w14:paraId="3547F4E4" w14:textId="77777777" w:rsidR="003F788B" w:rsidRDefault="003F788B" w:rsidP="003F788B">
      <w:pPr>
        <w:rPr>
          <w:sz w:val="14"/>
          <w:szCs w:val="14"/>
        </w:rPr>
      </w:pPr>
    </w:p>
    <w:p w14:paraId="248A9F27" w14:textId="77777777" w:rsidR="003F788B" w:rsidRDefault="003F788B" w:rsidP="003F788B">
      <w:pPr>
        <w:widowControl w:val="0"/>
        <w:ind w:left="5670"/>
        <w:sectPr w:rsidR="003F788B">
          <w:headerReference w:type="even"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14:paraId="75086A37" w14:textId="77777777" w:rsidR="003F788B" w:rsidRDefault="003F788B" w:rsidP="003F788B">
      <w:pPr>
        <w:widowControl w:val="0"/>
        <w:ind w:left="5670"/>
        <w:rPr>
          <w:rFonts w:eastAsia="Calibri"/>
          <w:szCs w:val="24"/>
        </w:rPr>
      </w:pPr>
      <w:r>
        <w:rPr>
          <w:rFonts w:eastAsia="Calibri"/>
          <w:szCs w:val="24"/>
        </w:rPr>
        <w:lastRenderedPageBreak/>
        <w:t>PATVIRTINTA</w:t>
      </w:r>
    </w:p>
    <w:p w14:paraId="5EDFB205" w14:textId="77777777" w:rsidR="003F788B" w:rsidRDefault="003F788B" w:rsidP="003F788B">
      <w:pPr>
        <w:widowControl w:val="0"/>
        <w:ind w:left="5670"/>
        <w:rPr>
          <w:rFonts w:eastAsia="Calibri"/>
          <w:szCs w:val="24"/>
        </w:rPr>
      </w:pPr>
      <w:r>
        <w:rPr>
          <w:rFonts w:eastAsia="Calibri"/>
          <w:szCs w:val="24"/>
        </w:rPr>
        <w:t>Panevėžio miesto savivaldybės tarybos</w:t>
      </w:r>
    </w:p>
    <w:p w14:paraId="687FB72E" w14:textId="570F046B" w:rsidR="003F788B" w:rsidRDefault="003F788B" w:rsidP="007E2C56">
      <w:pPr>
        <w:widowControl w:val="0"/>
        <w:ind w:left="5670"/>
        <w:rPr>
          <w:rFonts w:eastAsia="Calibri"/>
          <w:szCs w:val="24"/>
        </w:rPr>
      </w:pPr>
      <w:r>
        <w:rPr>
          <w:rFonts w:eastAsia="Calibri"/>
          <w:szCs w:val="24"/>
        </w:rPr>
        <w:t>202</w:t>
      </w:r>
      <w:r w:rsidR="00177625">
        <w:rPr>
          <w:rFonts w:eastAsia="Calibri"/>
          <w:szCs w:val="24"/>
        </w:rPr>
        <w:t>3</w:t>
      </w:r>
      <w:r>
        <w:rPr>
          <w:rFonts w:eastAsia="Calibri"/>
          <w:szCs w:val="24"/>
        </w:rPr>
        <w:t xml:space="preserve"> m. </w:t>
      </w:r>
      <w:r w:rsidR="00177625">
        <w:rPr>
          <w:rFonts w:eastAsia="Calibri"/>
          <w:szCs w:val="24"/>
        </w:rPr>
        <w:t xml:space="preserve">      </w:t>
      </w:r>
      <w:r>
        <w:rPr>
          <w:rFonts w:eastAsia="Calibri"/>
          <w:szCs w:val="24"/>
        </w:rPr>
        <w:t xml:space="preserve"> d. sprendimu Nr.</w:t>
      </w:r>
    </w:p>
    <w:p w14:paraId="06A351FB" w14:textId="77777777" w:rsidR="003F788B" w:rsidRDefault="003F788B" w:rsidP="003F788B">
      <w:pPr>
        <w:widowControl w:val="0"/>
        <w:jc w:val="center"/>
        <w:rPr>
          <w:rFonts w:eastAsia="Calibri"/>
          <w:szCs w:val="24"/>
        </w:rPr>
      </w:pPr>
    </w:p>
    <w:p w14:paraId="2C57ADF0" w14:textId="1320FFDC" w:rsidR="003F788B" w:rsidRDefault="003F788B" w:rsidP="007E2C56">
      <w:pPr>
        <w:keepNext/>
        <w:widowControl w:val="0"/>
        <w:jc w:val="center"/>
        <w:rPr>
          <w:b/>
          <w:bCs/>
          <w:caps/>
          <w:szCs w:val="24"/>
        </w:rPr>
      </w:pPr>
      <w:r>
        <w:rPr>
          <w:b/>
          <w:bCs/>
          <w:caps/>
          <w:szCs w:val="24"/>
        </w:rPr>
        <w:t>PANEVĖŽIO MIESTO SAVIVALDYBĖS 202</w:t>
      </w:r>
      <w:r w:rsidR="00177625">
        <w:rPr>
          <w:b/>
          <w:bCs/>
          <w:caps/>
          <w:szCs w:val="24"/>
        </w:rPr>
        <w:t>3</w:t>
      </w:r>
      <w:r>
        <w:rPr>
          <w:b/>
          <w:bCs/>
          <w:caps/>
          <w:szCs w:val="24"/>
        </w:rPr>
        <w:t xml:space="preserve"> Metų UŽIMTUMO DIDINIMO PROGRAMA</w:t>
      </w:r>
    </w:p>
    <w:p w14:paraId="20248DBE" w14:textId="77777777" w:rsidR="007E2C56" w:rsidRDefault="007E2C56" w:rsidP="007E2C56">
      <w:pPr>
        <w:keepNext/>
        <w:widowControl w:val="0"/>
        <w:jc w:val="center"/>
        <w:rPr>
          <w:rFonts w:eastAsia="Calibri"/>
          <w:szCs w:val="24"/>
        </w:rPr>
      </w:pPr>
    </w:p>
    <w:p w14:paraId="3AB8A575" w14:textId="77777777" w:rsidR="003F788B" w:rsidRDefault="003F788B" w:rsidP="003F788B">
      <w:pPr>
        <w:widowControl w:val="0"/>
        <w:jc w:val="center"/>
        <w:rPr>
          <w:rFonts w:eastAsia="Calibri"/>
          <w:b/>
          <w:szCs w:val="24"/>
        </w:rPr>
      </w:pPr>
      <w:r>
        <w:rPr>
          <w:rFonts w:eastAsia="Calibri"/>
          <w:b/>
          <w:szCs w:val="24"/>
        </w:rPr>
        <w:t>I SKYRIUS</w:t>
      </w:r>
    </w:p>
    <w:p w14:paraId="58B0481A" w14:textId="77777777" w:rsidR="003F788B" w:rsidRDefault="003F788B" w:rsidP="003F788B">
      <w:pPr>
        <w:widowControl w:val="0"/>
        <w:jc w:val="center"/>
        <w:rPr>
          <w:rFonts w:eastAsia="Calibri"/>
          <w:b/>
          <w:szCs w:val="24"/>
        </w:rPr>
      </w:pPr>
      <w:r>
        <w:rPr>
          <w:rFonts w:eastAsia="Calibri"/>
          <w:b/>
          <w:szCs w:val="24"/>
        </w:rPr>
        <w:t>BENDROJI DALIS</w:t>
      </w:r>
    </w:p>
    <w:p w14:paraId="7DCAFC09" w14:textId="77777777" w:rsidR="003F788B" w:rsidRDefault="003F788B" w:rsidP="003F788B">
      <w:pPr>
        <w:widowControl w:val="0"/>
        <w:jc w:val="center"/>
        <w:rPr>
          <w:rFonts w:eastAsia="Calibri"/>
          <w:b/>
          <w:szCs w:val="24"/>
        </w:rPr>
      </w:pPr>
    </w:p>
    <w:p w14:paraId="6F33E95E" w14:textId="52AD44E0" w:rsidR="003F788B" w:rsidRDefault="003F788B" w:rsidP="003F788B">
      <w:pPr>
        <w:widowControl w:val="0"/>
        <w:tabs>
          <w:tab w:val="left" w:pos="1418"/>
        </w:tabs>
        <w:ind w:firstLine="851"/>
        <w:jc w:val="both"/>
        <w:rPr>
          <w:szCs w:val="24"/>
          <w:lang w:eastAsia="lt-LT"/>
        </w:rPr>
      </w:pPr>
      <w:r>
        <w:rPr>
          <w:rFonts w:eastAsia="Calibri"/>
          <w:szCs w:val="24"/>
        </w:rPr>
        <w:t>1.</w:t>
      </w:r>
      <w:r>
        <w:rPr>
          <w:szCs w:val="24"/>
          <w:lang w:eastAsia="lt-LT"/>
        </w:rPr>
        <w:t xml:space="preserve"> </w:t>
      </w:r>
      <w:r>
        <w:rPr>
          <w:rFonts w:eastAsia="Calibri"/>
          <w:szCs w:val="24"/>
        </w:rPr>
        <w:t>Panevėžio</w:t>
      </w:r>
      <w:r>
        <w:rPr>
          <w:szCs w:val="24"/>
          <w:lang w:eastAsia="lt-LT"/>
        </w:rPr>
        <w:t xml:space="preserve"> miesto savivaldybės 202</w:t>
      </w:r>
      <w:r w:rsidR="00C9004C">
        <w:rPr>
          <w:szCs w:val="24"/>
          <w:lang w:eastAsia="lt-LT"/>
        </w:rPr>
        <w:t>3</w:t>
      </w:r>
      <w:r>
        <w:rPr>
          <w:szCs w:val="24"/>
          <w:lang w:eastAsia="lt-LT"/>
        </w:rPr>
        <w:t xml:space="preserve"> metų užimtumo didinimo programa (toliau – </w:t>
      </w:r>
      <w:r w:rsidRPr="0060034E">
        <w:rPr>
          <w:szCs w:val="24"/>
          <w:lang w:eastAsia="lt-LT"/>
        </w:rPr>
        <w:t>Programa</w:t>
      </w:r>
      <w:r>
        <w:rPr>
          <w:szCs w:val="24"/>
          <w:lang w:eastAsia="lt-LT"/>
        </w:rPr>
        <w:t>) nustato tikslus,</w:t>
      </w:r>
      <w:r w:rsidR="00C9004C">
        <w:rPr>
          <w:szCs w:val="24"/>
          <w:lang w:eastAsia="lt-LT"/>
        </w:rPr>
        <w:t xml:space="preserve"> dalyvius, subjektus, </w:t>
      </w:r>
      <w:r>
        <w:rPr>
          <w:szCs w:val="24"/>
          <w:lang w:eastAsia="lt-LT"/>
        </w:rPr>
        <w:t xml:space="preserve">priemones, </w:t>
      </w:r>
      <w:r w:rsidR="00C9004C">
        <w:rPr>
          <w:szCs w:val="24"/>
          <w:lang w:eastAsia="lt-LT"/>
        </w:rPr>
        <w:t xml:space="preserve">paslaugas ir jų teikėjus, </w:t>
      </w:r>
      <w:r>
        <w:rPr>
          <w:szCs w:val="24"/>
          <w:lang w:eastAsia="lt-LT"/>
        </w:rPr>
        <w:t xml:space="preserve">finansavimo </w:t>
      </w:r>
      <w:r w:rsidR="00C9004C">
        <w:rPr>
          <w:szCs w:val="24"/>
          <w:lang w:eastAsia="lt-LT"/>
        </w:rPr>
        <w:t xml:space="preserve">ir </w:t>
      </w:r>
      <w:r>
        <w:rPr>
          <w:szCs w:val="24"/>
          <w:lang w:eastAsia="lt-LT"/>
        </w:rPr>
        <w:t>atsiskaitymo už lėšas, Programos įgyvendinimo priežiūros</w:t>
      </w:r>
      <w:r w:rsidR="00C9004C">
        <w:rPr>
          <w:szCs w:val="24"/>
          <w:lang w:eastAsia="lt-LT"/>
        </w:rPr>
        <w:t xml:space="preserve"> ir viešinimo</w:t>
      </w:r>
      <w:r>
        <w:rPr>
          <w:szCs w:val="24"/>
          <w:lang w:eastAsia="lt-LT"/>
        </w:rPr>
        <w:t xml:space="preserve"> tvarką.</w:t>
      </w:r>
    </w:p>
    <w:p w14:paraId="358C9DFB" w14:textId="1960190D" w:rsidR="003F788B" w:rsidRDefault="003F788B" w:rsidP="003F788B">
      <w:pPr>
        <w:widowControl w:val="0"/>
        <w:tabs>
          <w:tab w:val="left" w:pos="1418"/>
        </w:tabs>
        <w:ind w:firstLine="851"/>
        <w:jc w:val="both"/>
        <w:rPr>
          <w:rFonts w:eastAsia="Calibri"/>
          <w:iCs/>
          <w:szCs w:val="24"/>
        </w:rPr>
      </w:pPr>
      <w:r>
        <w:rPr>
          <w:rFonts w:eastAsia="Calibri"/>
          <w:szCs w:val="24"/>
        </w:rPr>
        <w:t>2. Programa parengta ir vykdoma vadovaujantis Lietuvos Respublikos vietos savivaldos įstatymo 7 straipsnio 18 punktu, Lietuvos Respublikos užimtumo įstatymo 48 straipsnio 3 dalimi, Užimtumo didinimo programų rengimo ir jų finansavimo tvarkos aprašu, patvirtintu Lietuvos Respublikos socialinės apsaugos ir darbo ministro 2017 m. gegužės 23 d. įsakymu Nr. A1-257</w:t>
      </w:r>
      <w:r w:rsidR="00172F19">
        <w:rPr>
          <w:rFonts w:eastAsia="Calibri"/>
          <w:szCs w:val="24"/>
        </w:rPr>
        <w:t xml:space="preserve"> „</w:t>
      </w:r>
      <w:r w:rsidR="00172F19" w:rsidRPr="00172F19">
        <w:rPr>
          <w:rFonts w:eastAsia="Calibri"/>
          <w:szCs w:val="24"/>
        </w:rPr>
        <w:t>Dėl Užimtumo didinimo programų rengimo ir jų finansavimo tvarkos aprašo patvirtinimo</w:t>
      </w:r>
      <w:r w:rsidR="00172F19">
        <w:rPr>
          <w:rFonts w:eastAsia="Calibri"/>
          <w:szCs w:val="24"/>
        </w:rPr>
        <w:t>“</w:t>
      </w:r>
      <w:r w:rsidR="00177625">
        <w:rPr>
          <w:rFonts w:eastAsia="Calibri"/>
          <w:szCs w:val="24"/>
        </w:rPr>
        <w:t>.</w:t>
      </w:r>
      <w:r>
        <w:rPr>
          <w:rFonts w:eastAsia="Calibri"/>
          <w:iCs/>
          <w:szCs w:val="24"/>
        </w:rPr>
        <w:t xml:space="preserve"> </w:t>
      </w:r>
    </w:p>
    <w:p w14:paraId="4F23CEAF" w14:textId="77777777" w:rsidR="00D925D6" w:rsidRDefault="003F788B" w:rsidP="007E2C56">
      <w:pPr>
        <w:widowControl w:val="0"/>
        <w:tabs>
          <w:tab w:val="left" w:pos="1418"/>
        </w:tabs>
        <w:ind w:firstLine="851"/>
        <w:jc w:val="both"/>
        <w:rPr>
          <w:rFonts w:eastAsia="Calibri"/>
          <w:szCs w:val="24"/>
        </w:rPr>
      </w:pPr>
      <w:r>
        <w:rPr>
          <w:rFonts w:eastAsia="Calibri"/>
          <w:szCs w:val="24"/>
        </w:rPr>
        <w:t>3. Programos tiksla</w:t>
      </w:r>
      <w:r w:rsidR="00D925D6">
        <w:rPr>
          <w:rFonts w:eastAsia="Calibri"/>
          <w:szCs w:val="24"/>
        </w:rPr>
        <w:t>i:</w:t>
      </w:r>
    </w:p>
    <w:p w14:paraId="7D1D5F2A" w14:textId="716FD930" w:rsidR="00D925D6" w:rsidRDefault="00D925D6" w:rsidP="007E2C56">
      <w:pPr>
        <w:widowControl w:val="0"/>
        <w:tabs>
          <w:tab w:val="left" w:pos="1418"/>
        </w:tabs>
        <w:ind w:firstLine="851"/>
        <w:jc w:val="both"/>
        <w:rPr>
          <w:rFonts w:eastAsia="Calibri"/>
          <w:szCs w:val="24"/>
        </w:rPr>
      </w:pPr>
      <w:r>
        <w:rPr>
          <w:rFonts w:eastAsia="Calibri"/>
          <w:szCs w:val="24"/>
        </w:rPr>
        <w:t>3.1. siekti</w:t>
      </w:r>
      <w:r w:rsidR="003F788B">
        <w:rPr>
          <w:rFonts w:eastAsia="Calibri"/>
          <w:szCs w:val="24"/>
        </w:rPr>
        <w:t xml:space="preserve"> </w:t>
      </w:r>
      <w:r w:rsidR="00383D05">
        <w:rPr>
          <w:color w:val="000000"/>
        </w:rPr>
        <w:t xml:space="preserve">Užimtumo tarnyboje registruotų </w:t>
      </w:r>
      <w:r w:rsidR="003F788B">
        <w:rPr>
          <w:rFonts w:eastAsia="Calibri"/>
          <w:szCs w:val="24"/>
        </w:rPr>
        <w:t xml:space="preserve">Panevėžio miesto gyventojų, </w:t>
      </w:r>
      <w:r w:rsidR="007E2C56">
        <w:rPr>
          <w:rFonts w:eastAsia="Calibri"/>
          <w:szCs w:val="24"/>
        </w:rPr>
        <w:t xml:space="preserve">atitinkančių </w:t>
      </w:r>
      <w:r w:rsidR="003F788B">
        <w:rPr>
          <w:szCs w:val="24"/>
        </w:rPr>
        <w:t>Lietuvos Respublikos užimtumo įstatymo 48 straipsnio 2 dal</w:t>
      </w:r>
      <w:r>
        <w:rPr>
          <w:szCs w:val="24"/>
        </w:rPr>
        <w:t>i</w:t>
      </w:r>
      <w:r w:rsidR="007E2C56">
        <w:rPr>
          <w:szCs w:val="24"/>
        </w:rPr>
        <w:t xml:space="preserve">mi nustatytas sąlygas (toliau </w:t>
      </w:r>
      <w:r w:rsidR="007E2C56" w:rsidRPr="00172EDC">
        <w:rPr>
          <w:rFonts w:eastAsia="Calibri"/>
          <w:szCs w:val="24"/>
        </w:rPr>
        <w:t>–</w:t>
      </w:r>
      <w:r w:rsidR="007E2C56">
        <w:rPr>
          <w:rFonts w:eastAsia="Calibri"/>
          <w:szCs w:val="24"/>
        </w:rPr>
        <w:t xml:space="preserve"> </w:t>
      </w:r>
      <w:r w:rsidR="007E2C56" w:rsidRPr="0060034E">
        <w:rPr>
          <w:rFonts w:eastAsia="Calibri"/>
          <w:szCs w:val="24"/>
        </w:rPr>
        <w:t>Tikslinė grupė</w:t>
      </w:r>
      <w:r w:rsidR="007E2C56">
        <w:rPr>
          <w:rFonts w:eastAsia="Calibri"/>
          <w:szCs w:val="24"/>
        </w:rPr>
        <w:t>)</w:t>
      </w:r>
      <w:r w:rsidR="00172F19">
        <w:rPr>
          <w:rFonts w:eastAsia="Calibri"/>
          <w:szCs w:val="24"/>
        </w:rPr>
        <w:t>,</w:t>
      </w:r>
      <w:r>
        <w:rPr>
          <w:rFonts w:eastAsia="Calibri"/>
          <w:szCs w:val="24"/>
        </w:rPr>
        <w:t xml:space="preserve"> tvaraus </w:t>
      </w:r>
      <w:r w:rsidR="003F788B">
        <w:rPr>
          <w:rFonts w:eastAsia="Calibri"/>
          <w:szCs w:val="24"/>
        </w:rPr>
        <w:t>užimtum</w:t>
      </w:r>
      <w:r>
        <w:rPr>
          <w:rFonts w:eastAsia="Calibri"/>
          <w:szCs w:val="24"/>
        </w:rPr>
        <w:t>o</w:t>
      </w:r>
      <w:r w:rsidR="00172F19">
        <w:rPr>
          <w:rFonts w:eastAsia="Calibri"/>
          <w:szCs w:val="24"/>
        </w:rPr>
        <w:t>;</w:t>
      </w:r>
    </w:p>
    <w:p w14:paraId="2B598E4B" w14:textId="4744DA2D" w:rsidR="007E2C56" w:rsidRDefault="00D925D6" w:rsidP="007E2C56">
      <w:pPr>
        <w:widowControl w:val="0"/>
        <w:tabs>
          <w:tab w:val="left" w:pos="1418"/>
        </w:tabs>
        <w:ind w:firstLine="851"/>
        <w:jc w:val="both"/>
        <w:rPr>
          <w:rFonts w:eastAsia="Calibri"/>
          <w:szCs w:val="24"/>
        </w:rPr>
      </w:pPr>
      <w:r>
        <w:rPr>
          <w:rFonts w:eastAsia="Calibri"/>
          <w:szCs w:val="24"/>
        </w:rPr>
        <w:t>3.1 mažinti Tikslinės grupės asmenų piniginės socialinės paramos gavėjų</w:t>
      </w:r>
      <w:r w:rsidR="002D7EFB">
        <w:rPr>
          <w:rFonts w:eastAsia="Calibri"/>
          <w:szCs w:val="24"/>
        </w:rPr>
        <w:t xml:space="preserve"> </w:t>
      </w:r>
      <w:r w:rsidR="00355D06">
        <w:rPr>
          <w:rFonts w:eastAsia="Calibri"/>
          <w:szCs w:val="24"/>
        </w:rPr>
        <w:t>skaičių</w:t>
      </w:r>
      <w:r w:rsidR="007E2C56">
        <w:rPr>
          <w:rFonts w:eastAsia="Calibri"/>
          <w:szCs w:val="24"/>
        </w:rPr>
        <w:t>.</w:t>
      </w:r>
    </w:p>
    <w:p w14:paraId="4BC0A9B5" w14:textId="77777777" w:rsidR="007E2C56" w:rsidRDefault="007E2C56" w:rsidP="007E2C56">
      <w:pPr>
        <w:widowControl w:val="0"/>
        <w:tabs>
          <w:tab w:val="left" w:pos="1418"/>
        </w:tabs>
        <w:ind w:firstLine="851"/>
        <w:jc w:val="both"/>
        <w:rPr>
          <w:rFonts w:eastAsia="Calibri"/>
          <w:szCs w:val="24"/>
        </w:rPr>
      </w:pPr>
    </w:p>
    <w:p w14:paraId="120B84B1" w14:textId="77777777" w:rsidR="003F788B" w:rsidRDefault="003F788B" w:rsidP="003F788B">
      <w:pPr>
        <w:widowControl w:val="0"/>
        <w:jc w:val="center"/>
        <w:rPr>
          <w:rFonts w:eastAsia="Calibri"/>
          <w:b/>
          <w:szCs w:val="24"/>
        </w:rPr>
      </w:pPr>
      <w:r>
        <w:rPr>
          <w:rFonts w:eastAsia="Calibri"/>
          <w:b/>
          <w:szCs w:val="24"/>
        </w:rPr>
        <w:t>II SKYRIUS</w:t>
      </w:r>
    </w:p>
    <w:p w14:paraId="7627C862" w14:textId="46535B8E" w:rsidR="003F788B" w:rsidRDefault="003F788B" w:rsidP="003F788B">
      <w:pPr>
        <w:widowControl w:val="0"/>
        <w:jc w:val="center"/>
        <w:rPr>
          <w:rFonts w:eastAsia="Calibri"/>
          <w:b/>
          <w:szCs w:val="24"/>
        </w:rPr>
      </w:pPr>
      <w:r>
        <w:rPr>
          <w:rFonts w:eastAsia="Calibri"/>
          <w:b/>
          <w:szCs w:val="24"/>
        </w:rPr>
        <w:t>BŪKLĖS ANALIZĖ</w:t>
      </w:r>
    </w:p>
    <w:p w14:paraId="06EC31A1" w14:textId="77777777" w:rsidR="007E2C56" w:rsidRDefault="007E2C56" w:rsidP="003F788B">
      <w:pPr>
        <w:widowControl w:val="0"/>
        <w:jc w:val="center"/>
        <w:rPr>
          <w:rFonts w:eastAsia="Calibri"/>
          <w:szCs w:val="24"/>
        </w:rPr>
      </w:pPr>
    </w:p>
    <w:p w14:paraId="411DCE6A" w14:textId="75D237BB" w:rsidR="00BE70FB" w:rsidRDefault="003F788B" w:rsidP="00D20397">
      <w:pPr>
        <w:widowControl w:val="0"/>
        <w:ind w:firstLine="851"/>
        <w:jc w:val="both"/>
        <w:rPr>
          <w:rFonts w:eastAsia="Calibri"/>
          <w:szCs w:val="24"/>
        </w:rPr>
      </w:pPr>
      <w:bookmarkStart w:id="3" w:name="_Hlk125306765"/>
      <w:r>
        <w:rPr>
          <w:rFonts w:eastAsia="Calibri"/>
          <w:szCs w:val="24"/>
        </w:rPr>
        <w:t xml:space="preserve">4. </w:t>
      </w:r>
      <w:r w:rsidR="00172EDC" w:rsidRPr="00172EDC">
        <w:rPr>
          <w:rFonts w:eastAsia="Calibri"/>
          <w:szCs w:val="24"/>
        </w:rPr>
        <w:t xml:space="preserve">Panevėžys – penktas pagal dydį Lietuvos Respublikos miestas. Čia susikerta pagrindiniai šalies keliai, yra automagistralė „Via </w:t>
      </w:r>
      <w:proofErr w:type="spellStart"/>
      <w:r w:rsidR="00172EDC" w:rsidRPr="00172EDC">
        <w:rPr>
          <w:rFonts w:eastAsia="Calibri"/>
          <w:szCs w:val="24"/>
        </w:rPr>
        <w:t>Baltica</w:t>
      </w:r>
      <w:proofErr w:type="spellEnd"/>
      <w:r w:rsidR="00172EDC" w:rsidRPr="00172EDC">
        <w:rPr>
          <w:rFonts w:eastAsia="Calibri"/>
          <w:szCs w:val="24"/>
        </w:rPr>
        <w:t>“, miestą kerta geležinkelis ir turizmo reikmėms naudojamas siaurasis geležinkelis.</w:t>
      </w:r>
      <w:r w:rsidR="00D20397">
        <w:rPr>
          <w:rFonts w:eastAsia="Calibri"/>
          <w:szCs w:val="24"/>
        </w:rPr>
        <w:t xml:space="preserve"> </w:t>
      </w:r>
      <w:r w:rsidR="0024751D">
        <w:rPr>
          <w:rFonts w:eastAsia="Calibri"/>
          <w:szCs w:val="24"/>
        </w:rPr>
        <w:t>2022 metų pradžioje d</w:t>
      </w:r>
      <w:r w:rsidR="0024751D" w:rsidRPr="0024751D">
        <w:rPr>
          <w:rFonts w:eastAsia="Calibri"/>
          <w:szCs w:val="24"/>
        </w:rPr>
        <w:t>idžiausi</w:t>
      </w:r>
      <w:r w:rsidR="00A97C0D">
        <w:rPr>
          <w:rFonts w:eastAsia="Calibri"/>
          <w:szCs w:val="24"/>
        </w:rPr>
        <w:t>ą</w:t>
      </w:r>
      <w:r w:rsidR="0024751D" w:rsidRPr="0024751D">
        <w:rPr>
          <w:rFonts w:eastAsia="Calibri"/>
          <w:szCs w:val="24"/>
        </w:rPr>
        <w:t xml:space="preserve"> dalį </w:t>
      </w:r>
      <w:r w:rsidR="00BE70FB">
        <w:rPr>
          <w:rFonts w:eastAsia="Calibri"/>
          <w:szCs w:val="24"/>
        </w:rPr>
        <w:t xml:space="preserve">mieste </w:t>
      </w:r>
      <w:r w:rsidR="0024751D" w:rsidRPr="0024751D">
        <w:rPr>
          <w:rFonts w:eastAsia="Calibri"/>
          <w:szCs w:val="24"/>
        </w:rPr>
        <w:t>sudarė didmeninės ir mažmeninės prekybos</w:t>
      </w:r>
      <w:r w:rsidR="00A97C0D">
        <w:rPr>
          <w:rFonts w:eastAsia="Calibri"/>
          <w:szCs w:val="24"/>
        </w:rPr>
        <w:t>,</w:t>
      </w:r>
      <w:r w:rsidR="0024751D" w:rsidRPr="0024751D">
        <w:rPr>
          <w:rFonts w:eastAsia="Calibri"/>
          <w:szCs w:val="24"/>
        </w:rPr>
        <w:t xml:space="preserve"> variklinių transporto priemonių ir motociklų remonto įmon</w:t>
      </w:r>
      <w:r w:rsidR="008D5B2F">
        <w:rPr>
          <w:rFonts w:eastAsia="Calibri"/>
          <w:szCs w:val="24"/>
        </w:rPr>
        <w:t>ės</w:t>
      </w:r>
      <w:r w:rsidR="0024751D" w:rsidRPr="0024751D">
        <w:rPr>
          <w:rFonts w:eastAsia="Calibri"/>
          <w:szCs w:val="24"/>
        </w:rPr>
        <w:t xml:space="preserve"> (23,5 proc.). </w:t>
      </w:r>
      <w:r w:rsidR="008D5B2F">
        <w:rPr>
          <w:rFonts w:eastAsia="Calibri"/>
          <w:szCs w:val="24"/>
        </w:rPr>
        <w:t>M</w:t>
      </w:r>
      <w:r w:rsidR="0024751D" w:rsidRPr="0024751D">
        <w:rPr>
          <w:rFonts w:eastAsia="Calibri"/>
          <w:szCs w:val="24"/>
        </w:rPr>
        <w:t>ažiau procentų nuo įregistruotų ir veikiančių ūkio subjektų skaičiaus su</w:t>
      </w:r>
      <w:r w:rsidR="008D5B2F">
        <w:rPr>
          <w:rFonts w:eastAsia="Calibri"/>
          <w:szCs w:val="24"/>
        </w:rPr>
        <w:t>darė</w:t>
      </w:r>
      <w:r w:rsidR="0024751D" w:rsidRPr="0024751D">
        <w:rPr>
          <w:rFonts w:eastAsia="Calibri"/>
          <w:szCs w:val="24"/>
        </w:rPr>
        <w:t xml:space="preserve"> kitas aptarnavimo paslaugas teikiančios</w:t>
      </w:r>
      <w:r w:rsidR="008D5B2F">
        <w:rPr>
          <w:rFonts w:eastAsia="Calibri"/>
          <w:szCs w:val="24"/>
        </w:rPr>
        <w:t xml:space="preserve"> įmonės</w:t>
      </w:r>
      <w:r w:rsidR="0024751D" w:rsidRPr="0024751D">
        <w:rPr>
          <w:rFonts w:eastAsia="Calibri"/>
          <w:szCs w:val="24"/>
        </w:rPr>
        <w:t xml:space="preserve"> (20,4 proc.</w:t>
      </w:r>
      <w:r w:rsidR="008D5B2F">
        <w:rPr>
          <w:rFonts w:eastAsia="Calibri"/>
          <w:szCs w:val="24"/>
        </w:rPr>
        <w:t>), a</w:t>
      </w:r>
      <w:r w:rsidR="0024751D" w:rsidRPr="0024751D">
        <w:rPr>
          <w:rFonts w:eastAsia="Calibri"/>
          <w:szCs w:val="24"/>
        </w:rPr>
        <w:t>pdirbamosios gamybos (8,7proc.), transporto ir saugojimo veikla užsiimanči</w:t>
      </w:r>
      <w:r w:rsidR="008D5B2F">
        <w:rPr>
          <w:rFonts w:eastAsia="Calibri"/>
          <w:szCs w:val="24"/>
        </w:rPr>
        <w:t>os</w:t>
      </w:r>
      <w:r w:rsidR="0024751D" w:rsidRPr="0024751D">
        <w:rPr>
          <w:rFonts w:eastAsia="Calibri"/>
          <w:szCs w:val="24"/>
        </w:rPr>
        <w:t xml:space="preserve"> įmon</w:t>
      </w:r>
      <w:r w:rsidR="008D5B2F">
        <w:rPr>
          <w:rFonts w:eastAsia="Calibri"/>
          <w:szCs w:val="24"/>
        </w:rPr>
        <w:t>ės</w:t>
      </w:r>
      <w:r w:rsidR="0024751D" w:rsidRPr="0024751D">
        <w:rPr>
          <w:rFonts w:eastAsia="Calibri"/>
          <w:szCs w:val="24"/>
        </w:rPr>
        <w:t xml:space="preserve"> (8,6 proc.). Palygin</w:t>
      </w:r>
      <w:r w:rsidR="00A97C0D">
        <w:rPr>
          <w:rFonts w:eastAsia="Calibri"/>
          <w:szCs w:val="24"/>
        </w:rPr>
        <w:t>ti</w:t>
      </w:r>
      <w:r w:rsidR="0024751D" w:rsidRPr="0024751D">
        <w:rPr>
          <w:rFonts w:eastAsia="Calibri"/>
          <w:szCs w:val="24"/>
        </w:rPr>
        <w:t xml:space="preserve"> su 2020 m</w:t>
      </w:r>
      <w:r w:rsidR="008D5B2F">
        <w:rPr>
          <w:rFonts w:eastAsia="Calibri"/>
          <w:szCs w:val="24"/>
        </w:rPr>
        <w:t>etais</w:t>
      </w:r>
      <w:r w:rsidR="0024751D" w:rsidRPr="0024751D">
        <w:rPr>
          <w:rFonts w:eastAsia="Calibri"/>
          <w:szCs w:val="24"/>
        </w:rPr>
        <w:t>, veikiančių ūkio subjektų skaičius per metus Panevėžyje išaugo 1,9 procent</w:t>
      </w:r>
      <w:r w:rsidR="00A97C0D">
        <w:rPr>
          <w:rFonts w:eastAsia="Calibri"/>
          <w:szCs w:val="24"/>
        </w:rPr>
        <w:t>o</w:t>
      </w:r>
      <w:r w:rsidR="0024751D" w:rsidRPr="0024751D">
        <w:rPr>
          <w:rFonts w:eastAsia="Calibri"/>
          <w:szCs w:val="24"/>
        </w:rPr>
        <w:t>. Panevėžyje dominuoja smulkusis ir vidutinis verslas. Panevėžyje daugiausia veikiančių ūkio subjektų, kuriuose dirba nuo 20 iki 49 darbuotojų (2022 metų pradžios duomenimis)</w:t>
      </w:r>
      <w:r w:rsidR="00BE70FB">
        <w:rPr>
          <w:rFonts w:eastAsia="Calibri"/>
          <w:szCs w:val="24"/>
        </w:rPr>
        <w:t>.</w:t>
      </w:r>
      <w:r w:rsidR="0024751D" w:rsidRPr="0024751D">
        <w:rPr>
          <w:rFonts w:eastAsia="Calibri"/>
          <w:szCs w:val="24"/>
        </w:rPr>
        <w:t xml:space="preserve"> </w:t>
      </w:r>
      <w:r w:rsidR="00BE70FB" w:rsidRPr="00BE70FB">
        <w:rPr>
          <w:rFonts w:eastAsia="Calibri"/>
          <w:szCs w:val="24"/>
        </w:rPr>
        <w:t>Panevėžyje veikia vienintelis Lietuvoje Norvegijos pramonės parkas.</w:t>
      </w:r>
    </w:p>
    <w:p w14:paraId="69060427" w14:textId="2036E99E" w:rsidR="00772BC1" w:rsidRDefault="0024751D" w:rsidP="00D20397">
      <w:pPr>
        <w:widowControl w:val="0"/>
        <w:ind w:firstLine="851"/>
        <w:jc w:val="both"/>
        <w:rPr>
          <w:rFonts w:eastAsia="Calibri"/>
          <w:szCs w:val="24"/>
        </w:rPr>
      </w:pPr>
      <w:r>
        <w:rPr>
          <w:rFonts w:eastAsia="Calibri"/>
          <w:szCs w:val="24"/>
        </w:rPr>
        <w:t xml:space="preserve">5. </w:t>
      </w:r>
      <w:r w:rsidR="00772BC1">
        <w:rPr>
          <w:rFonts w:eastAsia="Calibri"/>
          <w:szCs w:val="24"/>
        </w:rPr>
        <w:t xml:space="preserve">Panevėžio mieste nuo 2022 metų nuolatinių gyventojų skaičius didėja. </w:t>
      </w:r>
      <w:r w:rsidR="00D20397">
        <w:rPr>
          <w:rFonts w:eastAsia="Calibri"/>
          <w:szCs w:val="24"/>
        </w:rPr>
        <w:t xml:space="preserve">Lietuvos statistikos departamento (toliau – </w:t>
      </w:r>
      <w:r w:rsidR="00D20397" w:rsidRPr="0060034E">
        <w:rPr>
          <w:rFonts w:eastAsia="Calibri"/>
          <w:szCs w:val="24"/>
        </w:rPr>
        <w:t>LSD</w:t>
      </w:r>
      <w:r w:rsidR="00D20397">
        <w:rPr>
          <w:rFonts w:eastAsia="Calibri"/>
          <w:szCs w:val="24"/>
        </w:rPr>
        <w:t>) duomenimis</w:t>
      </w:r>
      <w:r w:rsidR="00A97C0D">
        <w:rPr>
          <w:rFonts w:eastAsia="Calibri"/>
          <w:szCs w:val="24"/>
        </w:rPr>
        <w:t>,</w:t>
      </w:r>
      <w:r w:rsidR="00D20397">
        <w:rPr>
          <w:rFonts w:eastAsia="Calibri"/>
          <w:szCs w:val="24"/>
        </w:rPr>
        <w:t xml:space="preserve"> Panevėžio mieste </w:t>
      </w:r>
      <w:r w:rsidR="00772BC1">
        <w:rPr>
          <w:rFonts w:eastAsia="Calibri"/>
          <w:szCs w:val="24"/>
        </w:rPr>
        <w:t>2023 m</w:t>
      </w:r>
      <w:r w:rsidR="008D5B2F">
        <w:rPr>
          <w:rFonts w:eastAsia="Calibri"/>
          <w:szCs w:val="24"/>
        </w:rPr>
        <w:t>.</w:t>
      </w:r>
      <w:r w:rsidR="00772BC1">
        <w:rPr>
          <w:rFonts w:eastAsia="Calibri"/>
          <w:szCs w:val="24"/>
        </w:rPr>
        <w:t xml:space="preserve"> sausio 1 d. gyveno </w:t>
      </w:r>
      <w:r w:rsidR="00723C9A">
        <w:rPr>
          <w:rFonts w:eastAsia="Calibri"/>
          <w:szCs w:val="24"/>
        </w:rPr>
        <w:t>87</w:t>
      </w:r>
      <w:r w:rsidR="00A97C0D">
        <w:rPr>
          <w:rFonts w:eastAsia="Calibri"/>
          <w:szCs w:val="24"/>
        </w:rPr>
        <w:t> </w:t>
      </w:r>
      <w:r w:rsidR="00723C9A">
        <w:rPr>
          <w:rFonts w:eastAsia="Calibri"/>
          <w:szCs w:val="24"/>
        </w:rPr>
        <w:t>913</w:t>
      </w:r>
      <w:r w:rsidR="00A97C0D" w:rsidRPr="00A97C0D">
        <w:rPr>
          <w:rFonts w:eastAsia="Calibri"/>
          <w:szCs w:val="24"/>
        </w:rPr>
        <w:t xml:space="preserve"> </w:t>
      </w:r>
      <w:r w:rsidR="00A97C0D">
        <w:rPr>
          <w:rFonts w:eastAsia="Calibri"/>
          <w:szCs w:val="24"/>
        </w:rPr>
        <w:t>nuolatinių gyventojų</w:t>
      </w:r>
      <w:r w:rsidR="00772BC1">
        <w:rPr>
          <w:rFonts w:eastAsia="Calibri"/>
          <w:szCs w:val="24"/>
        </w:rPr>
        <w:t>, 2022</w:t>
      </w:r>
      <w:r w:rsidR="00A97C0D">
        <w:rPr>
          <w:rFonts w:eastAsia="Calibri"/>
          <w:szCs w:val="24"/>
        </w:rPr>
        <w:t> </w:t>
      </w:r>
      <w:r w:rsidR="00772BC1">
        <w:rPr>
          <w:rFonts w:eastAsia="Calibri"/>
          <w:szCs w:val="24"/>
        </w:rPr>
        <w:t>m. sausio 1 d. – 87</w:t>
      </w:r>
      <w:r w:rsidR="00A97C0D">
        <w:rPr>
          <w:rFonts w:eastAsia="Calibri"/>
          <w:szCs w:val="24"/>
        </w:rPr>
        <w:t> </w:t>
      </w:r>
      <w:r w:rsidR="00772BC1">
        <w:rPr>
          <w:rFonts w:eastAsia="Calibri"/>
          <w:szCs w:val="24"/>
        </w:rPr>
        <w:t>590</w:t>
      </w:r>
      <w:r w:rsidR="00A97C0D">
        <w:rPr>
          <w:rFonts w:eastAsia="Calibri"/>
          <w:szCs w:val="24"/>
        </w:rPr>
        <w:t xml:space="preserve"> nuolatinių gyventojų</w:t>
      </w:r>
      <w:r w:rsidR="00772BC1">
        <w:rPr>
          <w:rFonts w:eastAsia="Calibri"/>
          <w:szCs w:val="24"/>
        </w:rPr>
        <w:t xml:space="preserve">, 2021 m. sausio 1 d. </w:t>
      </w:r>
      <w:bookmarkStart w:id="4" w:name="_Hlk125815382"/>
      <w:r w:rsidR="00772BC1">
        <w:rPr>
          <w:rFonts w:eastAsia="Calibri"/>
          <w:szCs w:val="24"/>
        </w:rPr>
        <w:t>–</w:t>
      </w:r>
      <w:bookmarkEnd w:id="4"/>
      <w:r w:rsidR="00772BC1">
        <w:rPr>
          <w:rFonts w:eastAsia="Calibri"/>
          <w:szCs w:val="24"/>
        </w:rPr>
        <w:t xml:space="preserve"> 84</w:t>
      </w:r>
      <w:r w:rsidR="00A97C0D">
        <w:rPr>
          <w:rFonts w:eastAsia="Calibri"/>
          <w:szCs w:val="24"/>
        </w:rPr>
        <w:t> </w:t>
      </w:r>
      <w:r w:rsidR="00772BC1">
        <w:rPr>
          <w:rFonts w:eastAsia="Calibri"/>
          <w:szCs w:val="24"/>
        </w:rPr>
        <w:t>613</w:t>
      </w:r>
      <w:r w:rsidR="00A97C0D">
        <w:rPr>
          <w:rFonts w:eastAsia="Calibri"/>
          <w:szCs w:val="24"/>
        </w:rPr>
        <w:t xml:space="preserve"> nuolatinių gyventojų</w:t>
      </w:r>
      <w:r w:rsidR="00772BC1">
        <w:rPr>
          <w:rFonts w:eastAsia="Calibri"/>
          <w:szCs w:val="24"/>
        </w:rPr>
        <w:t xml:space="preserve">, </w:t>
      </w:r>
      <w:r w:rsidR="00D20397">
        <w:rPr>
          <w:rFonts w:eastAsia="Calibri"/>
          <w:szCs w:val="24"/>
        </w:rPr>
        <w:t xml:space="preserve">2020 m. sausio 1 d. </w:t>
      </w:r>
      <w:r w:rsidR="00772BC1">
        <w:rPr>
          <w:rFonts w:eastAsia="Calibri"/>
          <w:szCs w:val="24"/>
        </w:rPr>
        <w:t>–</w:t>
      </w:r>
      <w:r w:rsidR="00D20397" w:rsidRPr="00F5129B">
        <w:rPr>
          <w:rFonts w:eastAsia="Calibri"/>
          <w:szCs w:val="24"/>
        </w:rPr>
        <w:t xml:space="preserve"> </w:t>
      </w:r>
      <w:r w:rsidR="00D20397" w:rsidRPr="00F5129B">
        <w:rPr>
          <w:color w:val="333333"/>
          <w:szCs w:val="24"/>
          <w:shd w:val="clear" w:color="auto" w:fill="FFFFFF"/>
        </w:rPr>
        <w:t>8</w:t>
      </w:r>
      <w:r w:rsidR="00D20397">
        <w:rPr>
          <w:color w:val="333333"/>
          <w:szCs w:val="24"/>
          <w:shd w:val="clear" w:color="auto" w:fill="FFFFFF"/>
        </w:rPr>
        <w:t>5 885</w:t>
      </w:r>
      <w:r w:rsidR="00A97C0D" w:rsidRPr="00A97C0D">
        <w:rPr>
          <w:rFonts w:eastAsia="Calibri"/>
          <w:szCs w:val="24"/>
        </w:rPr>
        <w:t xml:space="preserve"> </w:t>
      </w:r>
      <w:r w:rsidR="00A97C0D">
        <w:rPr>
          <w:rFonts w:eastAsia="Calibri"/>
          <w:szCs w:val="24"/>
        </w:rPr>
        <w:t>nuolatiniai gyventojai</w:t>
      </w:r>
      <w:r w:rsidR="00772BC1">
        <w:rPr>
          <w:rFonts w:eastAsia="Calibri"/>
          <w:szCs w:val="24"/>
        </w:rPr>
        <w:t xml:space="preserve">. </w:t>
      </w:r>
    </w:p>
    <w:p w14:paraId="382666FB" w14:textId="6A3673F7" w:rsidR="00371307" w:rsidRDefault="00ED1C05" w:rsidP="003F788B">
      <w:pPr>
        <w:widowControl w:val="0"/>
        <w:ind w:firstLine="851"/>
        <w:jc w:val="both"/>
        <w:rPr>
          <w:szCs w:val="24"/>
          <w:lang w:eastAsia="lt-LT"/>
        </w:rPr>
      </w:pPr>
      <w:bookmarkStart w:id="5" w:name="_Hlk125306685"/>
      <w:r>
        <w:rPr>
          <w:rFonts w:eastAsia="Calibri"/>
          <w:szCs w:val="24"/>
        </w:rPr>
        <w:t>6</w:t>
      </w:r>
      <w:r w:rsidR="00A35789">
        <w:rPr>
          <w:rFonts w:eastAsia="Calibri"/>
          <w:szCs w:val="24"/>
        </w:rPr>
        <w:t xml:space="preserve">. </w:t>
      </w:r>
      <w:r w:rsidR="004870E0">
        <w:rPr>
          <w:rFonts w:eastAsia="Calibri"/>
          <w:szCs w:val="24"/>
        </w:rPr>
        <w:t xml:space="preserve">Didėjant nuolatinių gyventojų skaičiui </w:t>
      </w:r>
      <w:r>
        <w:rPr>
          <w:rFonts w:eastAsia="Calibri"/>
          <w:szCs w:val="24"/>
        </w:rPr>
        <w:t xml:space="preserve">darbingo amžiaus asmenų skaičius </w:t>
      </w:r>
      <w:r w:rsidR="00723C9A">
        <w:rPr>
          <w:rFonts w:eastAsia="Calibri"/>
          <w:szCs w:val="24"/>
        </w:rPr>
        <w:t xml:space="preserve">Panevėžio mieste </w:t>
      </w:r>
      <w:r w:rsidR="004870E0">
        <w:rPr>
          <w:rFonts w:eastAsia="Calibri"/>
          <w:szCs w:val="24"/>
        </w:rPr>
        <w:t>mažėja</w:t>
      </w:r>
      <w:r>
        <w:rPr>
          <w:rFonts w:eastAsia="Calibri"/>
          <w:szCs w:val="24"/>
        </w:rPr>
        <w:t xml:space="preserve">. </w:t>
      </w:r>
      <w:r w:rsidR="00A35789">
        <w:rPr>
          <w:rFonts w:eastAsia="Calibri"/>
          <w:szCs w:val="24"/>
        </w:rPr>
        <w:t>Gyventojų registro duomenimis</w:t>
      </w:r>
      <w:r w:rsidR="00A97C0D">
        <w:rPr>
          <w:rFonts w:eastAsia="Calibri"/>
          <w:szCs w:val="24"/>
        </w:rPr>
        <w:t>,</w:t>
      </w:r>
      <w:r w:rsidR="00A35789">
        <w:rPr>
          <w:rFonts w:eastAsia="Calibri"/>
          <w:szCs w:val="24"/>
        </w:rPr>
        <w:t xml:space="preserve"> </w:t>
      </w:r>
      <w:r>
        <w:rPr>
          <w:rFonts w:eastAsia="Calibri"/>
          <w:szCs w:val="24"/>
        </w:rPr>
        <w:t xml:space="preserve">2023 metų pradžioje </w:t>
      </w:r>
      <w:r w:rsidR="00A97C0D">
        <w:rPr>
          <w:rFonts w:eastAsia="Calibri"/>
          <w:szCs w:val="24"/>
        </w:rPr>
        <w:t xml:space="preserve">mieste </w:t>
      </w:r>
      <w:r>
        <w:rPr>
          <w:rFonts w:eastAsia="Calibri"/>
          <w:szCs w:val="24"/>
        </w:rPr>
        <w:t>buvo 47</w:t>
      </w:r>
      <w:r w:rsidR="00A97C0D">
        <w:rPr>
          <w:rFonts w:eastAsia="Calibri"/>
          <w:szCs w:val="24"/>
        </w:rPr>
        <w:t> </w:t>
      </w:r>
      <w:r>
        <w:rPr>
          <w:rFonts w:eastAsia="Calibri"/>
          <w:szCs w:val="24"/>
        </w:rPr>
        <w:t xml:space="preserve">332 </w:t>
      </w:r>
      <w:r w:rsidR="00A97C0D">
        <w:rPr>
          <w:rFonts w:eastAsia="Calibri"/>
          <w:szCs w:val="24"/>
        </w:rPr>
        <w:t>darbingo amžiaus asmenys,</w:t>
      </w:r>
      <w:r>
        <w:rPr>
          <w:rFonts w:eastAsia="Calibri"/>
          <w:szCs w:val="24"/>
        </w:rPr>
        <w:t xml:space="preserve"> tai sudarė </w:t>
      </w:r>
      <w:r w:rsidR="000F499C">
        <w:rPr>
          <w:rFonts w:eastAsia="Calibri"/>
          <w:szCs w:val="24"/>
        </w:rPr>
        <w:t>53,8</w:t>
      </w:r>
      <w:r>
        <w:rPr>
          <w:rFonts w:eastAsia="Calibri"/>
          <w:szCs w:val="24"/>
        </w:rPr>
        <w:t xml:space="preserve"> proc. </w:t>
      </w:r>
      <w:r>
        <w:rPr>
          <w:szCs w:val="24"/>
          <w:lang w:eastAsia="lt-LT"/>
        </w:rPr>
        <w:t xml:space="preserve">visų gyventojų skaičiaus, </w:t>
      </w:r>
      <w:r w:rsidR="00A35789">
        <w:rPr>
          <w:rFonts w:eastAsia="Calibri"/>
          <w:szCs w:val="24"/>
        </w:rPr>
        <w:t xml:space="preserve">2022 metų </w:t>
      </w:r>
      <w:r w:rsidR="00A35789" w:rsidRPr="00D46DFC">
        <w:rPr>
          <w:szCs w:val="24"/>
          <w:lang w:eastAsia="lt-LT"/>
        </w:rPr>
        <w:t xml:space="preserve">pradžioje </w:t>
      </w:r>
      <w:r w:rsidRPr="00D46DFC">
        <w:rPr>
          <w:szCs w:val="24"/>
          <w:lang w:eastAsia="lt-LT"/>
        </w:rPr>
        <w:t>–</w:t>
      </w:r>
      <w:r w:rsidR="00A35789" w:rsidRPr="00D46DFC">
        <w:rPr>
          <w:szCs w:val="24"/>
          <w:lang w:eastAsia="lt-LT"/>
        </w:rPr>
        <w:t xml:space="preserve"> </w:t>
      </w:r>
      <w:r w:rsidR="00A35789">
        <w:rPr>
          <w:szCs w:val="24"/>
          <w:lang w:eastAsia="lt-LT"/>
        </w:rPr>
        <w:t>47</w:t>
      </w:r>
      <w:r w:rsidR="00A97C0D">
        <w:rPr>
          <w:szCs w:val="24"/>
          <w:lang w:eastAsia="lt-LT"/>
        </w:rPr>
        <w:t> </w:t>
      </w:r>
      <w:r w:rsidR="00A35789">
        <w:rPr>
          <w:szCs w:val="24"/>
          <w:lang w:eastAsia="lt-LT"/>
        </w:rPr>
        <w:t>203</w:t>
      </w:r>
      <w:r w:rsidR="00A97C0D">
        <w:rPr>
          <w:szCs w:val="24"/>
          <w:lang w:eastAsia="lt-LT"/>
        </w:rPr>
        <w:t xml:space="preserve"> </w:t>
      </w:r>
      <w:r w:rsidR="00A97C0D">
        <w:rPr>
          <w:rFonts w:eastAsia="Calibri"/>
          <w:szCs w:val="24"/>
        </w:rPr>
        <w:t>darbingo amžiaus asmenys,</w:t>
      </w:r>
      <w:r w:rsidR="00A35789">
        <w:rPr>
          <w:szCs w:val="24"/>
          <w:lang w:eastAsia="lt-LT"/>
        </w:rPr>
        <w:t xml:space="preserve"> tai </w:t>
      </w:r>
      <w:r w:rsidR="00A35789" w:rsidRPr="00D46DFC">
        <w:rPr>
          <w:szCs w:val="24"/>
          <w:lang w:eastAsia="lt-LT"/>
        </w:rPr>
        <w:t xml:space="preserve">sudarė </w:t>
      </w:r>
      <w:r w:rsidR="000F499C">
        <w:rPr>
          <w:szCs w:val="24"/>
          <w:lang w:eastAsia="lt-LT"/>
        </w:rPr>
        <w:t>53,9</w:t>
      </w:r>
      <w:r w:rsidR="00A35789" w:rsidRPr="00D46DFC">
        <w:rPr>
          <w:szCs w:val="24"/>
          <w:lang w:eastAsia="lt-LT"/>
        </w:rPr>
        <w:t> proc.</w:t>
      </w:r>
      <w:r>
        <w:rPr>
          <w:szCs w:val="24"/>
          <w:lang w:eastAsia="lt-LT"/>
        </w:rPr>
        <w:t>,</w:t>
      </w:r>
      <w:r w:rsidR="00A35789">
        <w:rPr>
          <w:szCs w:val="24"/>
          <w:lang w:eastAsia="lt-LT"/>
        </w:rPr>
        <w:t xml:space="preserve"> </w:t>
      </w:r>
      <w:r w:rsidR="00A35789" w:rsidRPr="00D46DFC">
        <w:rPr>
          <w:szCs w:val="24"/>
          <w:lang w:eastAsia="lt-LT"/>
        </w:rPr>
        <w:t>2021 metų pradžioje –</w:t>
      </w:r>
      <w:r w:rsidR="00A35789">
        <w:rPr>
          <w:szCs w:val="24"/>
          <w:lang w:eastAsia="lt-LT"/>
        </w:rPr>
        <w:t xml:space="preserve"> 54 948 </w:t>
      </w:r>
      <w:r w:rsidR="00A97C0D">
        <w:rPr>
          <w:rFonts w:eastAsia="Calibri"/>
          <w:szCs w:val="24"/>
        </w:rPr>
        <w:t>darbingo amžiaus asmenys, tai</w:t>
      </w:r>
      <w:r w:rsidR="00A35789">
        <w:rPr>
          <w:szCs w:val="24"/>
          <w:lang w:eastAsia="lt-LT"/>
        </w:rPr>
        <w:t xml:space="preserve"> sudarė</w:t>
      </w:r>
      <w:r w:rsidR="00A35789" w:rsidRPr="00D46DFC">
        <w:rPr>
          <w:szCs w:val="24"/>
          <w:lang w:eastAsia="lt-LT"/>
        </w:rPr>
        <w:t xml:space="preserve"> </w:t>
      </w:r>
      <w:r w:rsidR="000F499C">
        <w:rPr>
          <w:szCs w:val="24"/>
          <w:lang w:eastAsia="lt-LT"/>
        </w:rPr>
        <w:t>64,9</w:t>
      </w:r>
      <w:r w:rsidR="00A35789" w:rsidRPr="00D46DFC">
        <w:rPr>
          <w:szCs w:val="24"/>
          <w:lang w:eastAsia="lt-LT"/>
        </w:rPr>
        <w:t xml:space="preserve">  proc., 2020 m. – </w:t>
      </w:r>
      <w:r w:rsidR="00A35789">
        <w:rPr>
          <w:szCs w:val="24"/>
          <w:lang w:eastAsia="lt-LT"/>
        </w:rPr>
        <w:t xml:space="preserve">55 923 </w:t>
      </w:r>
      <w:r w:rsidR="00A97C0D">
        <w:rPr>
          <w:rFonts w:eastAsia="Calibri"/>
          <w:szCs w:val="24"/>
        </w:rPr>
        <w:t>darbingo amžiaus asmenys, tai</w:t>
      </w:r>
      <w:r w:rsidR="00A35789">
        <w:rPr>
          <w:szCs w:val="24"/>
          <w:lang w:eastAsia="lt-LT"/>
        </w:rPr>
        <w:t xml:space="preserve"> </w:t>
      </w:r>
      <w:r w:rsidR="00D5007E">
        <w:rPr>
          <w:szCs w:val="24"/>
          <w:lang w:eastAsia="lt-LT"/>
        </w:rPr>
        <w:t xml:space="preserve">sudarė </w:t>
      </w:r>
      <w:r w:rsidR="000F499C">
        <w:rPr>
          <w:szCs w:val="24"/>
          <w:lang w:eastAsia="lt-LT"/>
        </w:rPr>
        <w:t>65,1</w:t>
      </w:r>
      <w:r w:rsidR="00A35789" w:rsidRPr="00D46DFC">
        <w:rPr>
          <w:szCs w:val="24"/>
          <w:lang w:eastAsia="lt-LT"/>
        </w:rPr>
        <w:t> proc.</w:t>
      </w:r>
      <w:r w:rsidR="00D5007E">
        <w:rPr>
          <w:szCs w:val="24"/>
          <w:lang w:eastAsia="lt-LT"/>
        </w:rPr>
        <w:t xml:space="preserve"> visų gyventojų skaičiaus.</w:t>
      </w:r>
    </w:p>
    <w:p w14:paraId="7489CF89" w14:textId="77777777" w:rsidR="00296EBD" w:rsidRDefault="00296EBD" w:rsidP="003F788B">
      <w:pPr>
        <w:widowControl w:val="0"/>
        <w:ind w:firstLine="851"/>
        <w:jc w:val="both"/>
        <w:rPr>
          <w:szCs w:val="24"/>
          <w:lang w:eastAsia="lt-LT"/>
        </w:rPr>
      </w:pPr>
    </w:p>
    <w:p w14:paraId="4A28EEFA" w14:textId="50315F82" w:rsidR="00D028AD" w:rsidRDefault="00296EBD" w:rsidP="003F788B">
      <w:pPr>
        <w:widowControl w:val="0"/>
        <w:ind w:firstLine="851"/>
        <w:jc w:val="both"/>
        <w:rPr>
          <w:rFonts w:eastAsia="Calibri"/>
          <w:szCs w:val="24"/>
        </w:rPr>
      </w:pPr>
      <w:r>
        <w:rPr>
          <w:rFonts w:eastAsia="Calibri"/>
          <w:noProof/>
          <w:szCs w:val="24"/>
          <w:lang w:eastAsia="lt-LT"/>
        </w:rPr>
        <w:lastRenderedPageBreak/>
        <w:drawing>
          <wp:inline distT="0" distB="0" distL="0" distR="0" wp14:anchorId="1129DEE3" wp14:editId="6EE49CB7">
            <wp:extent cx="5387340" cy="2125980"/>
            <wp:effectExtent l="0" t="0" r="3810" b="762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80E50E" w14:textId="0D52AF94" w:rsidR="008254EB" w:rsidRDefault="008254EB" w:rsidP="003F788B">
      <w:pPr>
        <w:widowControl w:val="0"/>
        <w:ind w:firstLine="851"/>
        <w:jc w:val="both"/>
        <w:rPr>
          <w:rFonts w:eastAsia="Calibri"/>
          <w:szCs w:val="24"/>
        </w:rPr>
      </w:pPr>
      <w:r>
        <w:rPr>
          <w:rFonts w:eastAsia="Calibri"/>
          <w:szCs w:val="24"/>
        </w:rPr>
        <w:t xml:space="preserve"> </w:t>
      </w:r>
    </w:p>
    <w:bookmarkEnd w:id="3"/>
    <w:p w14:paraId="69832953" w14:textId="2EBD6D01" w:rsidR="003F788B" w:rsidRDefault="00723C9A" w:rsidP="003F788B">
      <w:pPr>
        <w:widowControl w:val="0"/>
        <w:ind w:firstLine="851"/>
        <w:jc w:val="both"/>
        <w:rPr>
          <w:rFonts w:eastAsia="Calibri"/>
          <w:szCs w:val="24"/>
        </w:rPr>
      </w:pPr>
      <w:r>
        <w:rPr>
          <w:rFonts w:eastAsia="Calibri"/>
          <w:szCs w:val="24"/>
        </w:rPr>
        <w:t>7</w:t>
      </w:r>
      <w:r w:rsidR="003F788B">
        <w:rPr>
          <w:rFonts w:eastAsia="Calibri"/>
          <w:szCs w:val="24"/>
        </w:rPr>
        <w:t xml:space="preserve">. </w:t>
      </w:r>
      <w:r w:rsidR="00BB7B50">
        <w:rPr>
          <w:rFonts w:eastAsia="Calibri"/>
          <w:szCs w:val="24"/>
        </w:rPr>
        <w:t>LSD duomenimis</w:t>
      </w:r>
      <w:r w:rsidR="00A97C0D">
        <w:rPr>
          <w:rFonts w:eastAsia="Calibri"/>
          <w:szCs w:val="24"/>
        </w:rPr>
        <w:t>,</w:t>
      </w:r>
      <w:r w:rsidR="00BB7B50">
        <w:rPr>
          <w:rFonts w:eastAsia="Calibri"/>
          <w:szCs w:val="24"/>
        </w:rPr>
        <w:t xml:space="preserve"> </w:t>
      </w:r>
      <w:r w:rsidR="003F788B">
        <w:rPr>
          <w:rFonts w:eastAsia="Calibri"/>
          <w:szCs w:val="24"/>
        </w:rPr>
        <w:t>2020 m</w:t>
      </w:r>
      <w:bookmarkStart w:id="6" w:name="_Hlk125300462"/>
      <w:r w:rsidR="00BB7B50">
        <w:rPr>
          <w:rFonts w:eastAsia="Calibri"/>
          <w:szCs w:val="24"/>
        </w:rPr>
        <w:t xml:space="preserve">etais </w:t>
      </w:r>
      <w:bookmarkEnd w:id="6"/>
      <w:r w:rsidR="003277B3">
        <w:rPr>
          <w:rFonts w:eastAsia="Calibri"/>
          <w:szCs w:val="24"/>
        </w:rPr>
        <w:t xml:space="preserve">buvo </w:t>
      </w:r>
      <w:r w:rsidR="003F788B">
        <w:rPr>
          <w:rFonts w:eastAsia="Calibri"/>
          <w:szCs w:val="24"/>
        </w:rPr>
        <w:t>41</w:t>
      </w:r>
      <w:r w:rsidR="00624B8C">
        <w:rPr>
          <w:rFonts w:eastAsia="Calibri"/>
          <w:szCs w:val="24"/>
        </w:rPr>
        <w:t> </w:t>
      </w:r>
      <w:r w:rsidR="003F788B">
        <w:rPr>
          <w:rFonts w:eastAsia="Calibri"/>
          <w:szCs w:val="24"/>
        </w:rPr>
        <w:t>3</w:t>
      </w:r>
      <w:r w:rsidR="00BB7B50">
        <w:rPr>
          <w:rFonts w:eastAsia="Calibri"/>
          <w:szCs w:val="24"/>
        </w:rPr>
        <w:t xml:space="preserve">00 </w:t>
      </w:r>
      <w:r w:rsidR="00624B8C">
        <w:rPr>
          <w:rFonts w:eastAsia="Calibri"/>
          <w:szCs w:val="24"/>
        </w:rPr>
        <w:t>užimtų Panevėžio miesto gyventojų</w:t>
      </w:r>
      <w:r w:rsidR="000F499C">
        <w:rPr>
          <w:rFonts w:eastAsia="Calibri"/>
          <w:szCs w:val="24"/>
        </w:rPr>
        <w:t>,</w:t>
      </w:r>
      <w:r w:rsidR="003277B3">
        <w:rPr>
          <w:rFonts w:eastAsia="Calibri"/>
          <w:szCs w:val="24"/>
        </w:rPr>
        <w:t xml:space="preserve"> </w:t>
      </w:r>
      <w:r w:rsidR="00BB7B50">
        <w:rPr>
          <w:rFonts w:eastAsia="Calibri"/>
          <w:szCs w:val="24"/>
        </w:rPr>
        <w:t>2021 metais</w:t>
      </w:r>
      <w:r w:rsidR="00BB7B50" w:rsidRPr="00BB7B50">
        <w:rPr>
          <w:rFonts w:eastAsia="Calibri"/>
          <w:szCs w:val="24"/>
        </w:rPr>
        <w:t xml:space="preserve"> </w:t>
      </w:r>
      <w:bookmarkStart w:id="7" w:name="_Hlk125817613"/>
      <w:r w:rsidR="00624B8C">
        <w:rPr>
          <w:rFonts w:eastAsia="Calibri"/>
          <w:szCs w:val="24"/>
        </w:rPr>
        <w:t>–</w:t>
      </w:r>
      <w:bookmarkEnd w:id="7"/>
      <w:r w:rsidR="00BB7B50">
        <w:rPr>
          <w:rFonts w:eastAsia="Calibri"/>
          <w:szCs w:val="24"/>
        </w:rPr>
        <w:t xml:space="preserve"> 38</w:t>
      </w:r>
      <w:r w:rsidR="00624B8C">
        <w:rPr>
          <w:rFonts w:eastAsia="Calibri"/>
          <w:szCs w:val="24"/>
        </w:rPr>
        <w:t> </w:t>
      </w:r>
      <w:r w:rsidR="00BB7B50">
        <w:rPr>
          <w:rFonts w:eastAsia="Calibri"/>
          <w:szCs w:val="24"/>
        </w:rPr>
        <w:t>300</w:t>
      </w:r>
      <w:r w:rsidR="00624B8C">
        <w:rPr>
          <w:rFonts w:eastAsia="Calibri"/>
          <w:szCs w:val="24"/>
        </w:rPr>
        <w:t xml:space="preserve"> asmenų</w:t>
      </w:r>
      <w:r w:rsidR="003277B3">
        <w:rPr>
          <w:rFonts w:eastAsia="Calibri"/>
          <w:szCs w:val="24"/>
        </w:rPr>
        <w:t>, 2022 m</w:t>
      </w:r>
      <w:r w:rsidR="00450474">
        <w:rPr>
          <w:rFonts w:eastAsia="Calibri"/>
          <w:szCs w:val="24"/>
        </w:rPr>
        <w:t>e</w:t>
      </w:r>
      <w:r w:rsidR="003277B3">
        <w:rPr>
          <w:rFonts w:eastAsia="Calibri"/>
          <w:szCs w:val="24"/>
        </w:rPr>
        <w:t xml:space="preserve">tais – 36 400 </w:t>
      </w:r>
      <w:r w:rsidR="00BB7B50">
        <w:rPr>
          <w:rFonts w:eastAsia="Calibri"/>
          <w:szCs w:val="24"/>
        </w:rPr>
        <w:t>asmenų</w:t>
      </w:r>
      <w:r w:rsidR="003F788B">
        <w:rPr>
          <w:rFonts w:eastAsia="Calibri"/>
          <w:szCs w:val="24"/>
        </w:rPr>
        <w:t xml:space="preserve">. </w:t>
      </w:r>
      <w:r w:rsidR="000F499C">
        <w:rPr>
          <w:rFonts w:eastAsia="Calibri"/>
          <w:szCs w:val="24"/>
        </w:rPr>
        <w:t>Mažėjant</w:t>
      </w:r>
      <w:r w:rsidR="003F788B">
        <w:rPr>
          <w:rFonts w:eastAsia="Calibri"/>
          <w:szCs w:val="24"/>
        </w:rPr>
        <w:t xml:space="preserve"> užimtų asmenų skaičiui, poreikis didinti ilgą laiką nedirbančių ir piniginę socialinę paramą gaunančių asmenų užimtumą išlieka. </w:t>
      </w:r>
    </w:p>
    <w:p w14:paraId="1FD7B0C0" w14:textId="67C57230" w:rsidR="003B11CC" w:rsidRDefault="00723C9A" w:rsidP="003F788B">
      <w:pPr>
        <w:widowControl w:val="0"/>
        <w:ind w:firstLine="851"/>
        <w:jc w:val="both"/>
        <w:rPr>
          <w:rFonts w:eastAsia="Calibri"/>
          <w:szCs w:val="24"/>
        </w:rPr>
      </w:pPr>
      <w:r>
        <w:rPr>
          <w:rFonts w:eastAsia="Calibri"/>
          <w:szCs w:val="24"/>
        </w:rPr>
        <w:t>8</w:t>
      </w:r>
      <w:r w:rsidR="003F788B">
        <w:rPr>
          <w:rFonts w:eastAsia="Calibri"/>
          <w:szCs w:val="24"/>
        </w:rPr>
        <w:t>. Užimtumo tarnybos duomenimis</w:t>
      </w:r>
      <w:r w:rsidR="00624B8C">
        <w:rPr>
          <w:rFonts w:eastAsia="Calibri"/>
          <w:szCs w:val="24"/>
        </w:rPr>
        <w:t>,</w:t>
      </w:r>
      <w:r w:rsidR="003F788B">
        <w:rPr>
          <w:rFonts w:eastAsia="Calibri"/>
          <w:szCs w:val="24"/>
        </w:rPr>
        <w:t xml:space="preserve"> Panevėžio mieste</w:t>
      </w:r>
      <w:r w:rsidR="003F788B">
        <w:rPr>
          <w:szCs w:val="24"/>
        </w:rPr>
        <w:t xml:space="preserve"> </w:t>
      </w:r>
      <w:r>
        <w:rPr>
          <w:szCs w:val="24"/>
        </w:rPr>
        <w:t>202</w:t>
      </w:r>
      <w:r w:rsidR="00450474">
        <w:rPr>
          <w:szCs w:val="24"/>
        </w:rPr>
        <w:t>2</w:t>
      </w:r>
      <w:r>
        <w:rPr>
          <w:szCs w:val="24"/>
        </w:rPr>
        <w:t xml:space="preserve"> m. </w:t>
      </w:r>
      <w:r w:rsidR="00450474">
        <w:rPr>
          <w:szCs w:val="24"/>
        </w:rPr>
        <w:t>gruodžio</w:t>
      </w:r>
      <w:r>
        <w:rPr>
          <w:szCs w:val="24"/>
        </w:rPr>
        <w:t xml:space="preserve"> 1 d. </w:t>
      </w:r>
      <w:r>
        <w:rPr>
          <w:rFonts w:eastAsia="Calibri"/>
          <w:szCs w:val="24"/>
        </w:rPr>
        <w:t xml:space="preserve">buvo </w:t>
      </w:r>
      <w:r w:rsidRPr="004B7C62">
        <w:rPr>
          <w:rFonts w:eastAsia="Calibri"/>
          <w:szCs w:val="24"/>
        </w:rPr>
        <w:t xml:space="preserve">registruota </w:t>
      </w:r>
      <w:r w:rsidR="00624B8C">
        <w:rPr>
          <w:szCs w:val="24"/>
        </w:rPr>
        <w:t xml:space="preserve">4587 </w:t>
      </w:r>
      <w:r w:rsidRPr="004B7C62">
        <w:rPr>
          <w:rFonts w:eastAsia="Calibri"/>
          <w:szCs w:val="24"/>
        </w:rPr>
        <w:t>bedarbi</w:t>
      </w:r>
      <w:r w:rsidR="00624B8C">
        <w:rPr>
          <w:rFonts w:eastAsia="Calibri"/>
          <w:szCs w:val="24"/>
        </w:rPr>
        <w:t>ai</w:t>
      </w:r>
      <w:r>
        <w:rPr>
          <w:rFonts w:eastAsia="Calibri"/>
          <w:szCs w:val="24"/>
        </w:rPr>
        <w:t xml:space="preserve"> asmen</w:t>
      </w:r>
      <w:r w:rsidR="00624B8C">
        <w:rPr>
          <w:rFonts w:eastAsia="Calibri"/>
          <w:szCs w:val="24"/>
        </w:rPr>
        <w:t>ys,</w:t>
      </w:r>
      <w:r w:rsidR="00450474">
        <w:rPr>
          <w:szCs w:val="24"/>
        </w:rPr>
        <w:t xml:space="preserve"> tai sudarė </w:t>
      </w:r>
      <w:r w:rsidR="00067707">
        <w:rPr>
          <w:szCs w:val="24"/>
        </w:rPr>
        <w:t>7,8</w:t>
      </w:r>
      <w:r w:rsidR="00450474">
        <w:rPr>
          <w:szCs w:val="24"/>
        </w:rPr>
        <w:t xml:space="preserve"> proc. darbingo amžiaus gyventojų (</w:t>
      </w:r>
      <w:r w:rsidR="00624B8C">
        <w:rPr>
          <w:szCs w:val="24"/>
        </w:rPr>
        <w:t xml:space="preserve">toliau – </w:t>
      </w:r>
      <w:r w:rsidR="00450474" w:rsidRPr="0060034E">
        <w:rPr>
          <w:szCs w:val="24"/>
        </w:rPr>
        <w:t>DAG</w:t>
      </w:r>
      <w:r w:rsidR="00450474">
        <w:rPr>
          <w:szCs w:val="24"/>
        </w:rPr>
        <w:t>)</w:t>
      </w:r>
      <w:r w:rsidR="003B11CC">
        <w:rPr>
          <w:rFonts w:eastAsia="Calibri"/>
          <w:szCs w:val="24"/>
        </w:rPr>
        <w:t xml:space="preserve">, </w:t>
      </w:r>
      <w:r w:rsidR="003F788B">
        <w:rPr>
          <w:rFonts w:eastAsia="Calibri"/>
          <w:szCs w:val="24"/>
        </w:rPr>
        <w:t>202</w:t>
      </w:r>
      <w:r w:rsidR="00450474">
        <w:rPr>
          <w:rFonts w:eastAsia="Calibri"/>
          <w:szCs w:val="24"/>
        </w:rPr>
        <w:t>1</w:t>
      </w:r>
      <w:r w:rsidR="003F788B">
        <w:rPr>
          <w:rFonts w:eastAsia="Calibri"/>
          <w:szCs w:val="24"/>
        </w:rPr>
        <w:t xml:space="preserve"> </w:t>
      </w:r>
      <w:r w:rsidR="00067707">
        <w:rPr>
          <w:rFonts w:eastAsia="Calibri"/>
          <w:szCs w:val="24"/>
        </w:rPr>
        <w:t>m. gruodžio 1</w:t>
      </w:r>
      <w:r w:rsidR="003F788B">
        <w:rPr>
          <w:rFonts w:eastAsia="Calibri"/>
          <w:szCs w:val="24"/>
        </w:rPr>
        <w:t xml:space="preserve"> d. </w:t>
      </w:r>
      <w:r w:rsidR="003B11CC">
        <w:rPr>
          <w:rFonts w:eastAsia="Calibri"/>
          <w:szCs w:val="24"/>
        </w:rPr>
        <w:t xml:space="preserve">– </w:t>
      </w:r>
      <w:r w:rsidR="00A8400F">
        <w:rPr>
          <w:rFonts w:eastAsia="Calibri"/>
          <w:szCs w:val="24"/>
        </w:rPr>
        <w:t>4657</w:t>
      </w:r>
      <w:r w:rsidR="003B11CC">
        <w:rPr>
          <w:rFonts w:eastAsia="Calibri"/>
          <w:szCs w:val="24"/>
        </w:rPr>
        <w:t xml:space="preserve"> </w:t>
      </w:r>
      <w:r w:rsidR="00624B8C" w:rsidRPr="004B7C62">
        <w:rPr>
          <w:rFonts w:eastAsia="Calibri"/>
          <w:szCs w:val="24"/>
        </w:rPr>
        <w:t>bedarbi</w:t>
      </w:r>
      <w:r w:rsidR="00624B8C">
        <w:rPr>
          <w:rFonts w:eastAsia="Calibri"/>
          <w:szCs w:val="24"/>
        </w:rPr>
        <w:t>ai asmenys,</w:t>
      </w:r>
      <w:r w:rsidR="00450474">
        <w:rPr>
          <w:szCs w:val="24"/>
        </w:rPr>
        <w:t xml:space="preserve"> tai sudarė </w:t>
      </w:r>
      <w:r w:rsidR="00067707">
        <w:rPr>
          <w:szCs w:val="24"/>
        </w:rPr>
        <w:t>8,9</w:t>
      </w:r>
      <w:r w:rsidR="00450474">
        <w:rPr>
          <w:szCs w:val="24"/>
        </w:rPr>
        <w:t xml:space="preserve"> proc</w:t>
      </w:r>
      <w:r w:rsidR="00450474">
        <w:rPr>
          <w:rFonts w:eastAsia="Calibri"/>
          <w:szCs w:val="24"/>
        </w:rPr>
        <w:t>. DAG</w:t>
      </w:r>
      <w:r w:rsidR="00624B8C">
        <w:rPr>
          <w:rFonts w:eastAsia="Calibri"/>
          <w:szCs w:val="24"/>
        </w:rPr>
        <w:t>,</w:t>
      </w:r>
      <w:r w:rsidR="003B11CC" w:rsidRPr="003B11CC">
        <w:rPr>
          <w:rFonts w:eastAsia="Calibri"/>
          <w:szCs w:val="24"/>
        </w:rPr>
        <w:t xml:space="preserve"> </w:t>
      </w:r>
      <w:r w:rsidR="003B11CC">
        <w:rPr>
          <w:rFonts w:eastAsia="Calibri"/>
          <w:szCs w:val="24"/>
        </w:rPr>
        <w:t xml:space="preserve">2020 m. sausio 1 d. – </w:t>
      </w:r>
      <w:r w:rsidR="00A8400F">
        <w:rPr>
          <w:rFonts w:eastAsia="Calibri"/>
          <w:szCs w:val="24"/>
        </w:rPr>
        <w:t>8621</w:t>
      </w:r>
      <w:r w:rsidR="003B11CC">
        <w:rPr>
          <w:rFonts w:eastAsia="Calibri"/>
          <w:szCs w:val="24"/>
        </w:rPr>
        <w:t xml:space="preserve"> </w:t>
      </w:r>
      <w:r w:rsidR="003B11CC" w:rsidRPr="004B7C62">
        <w:rPr>
          <w:rFonts w:eastAsia="Calibri"/>
          <w:szCs w:val="24"/>
        </w:rPr>
        <w:t>bedarbi</w:t>
      </w:r>
      <w:r w:rsidR="00624B8C">
        <w:rPr>
          <w:rFonts w:eastAsia="Calibri"/>
          <w:szCs w:val="24"/>
        </w:rPr>
        <w:t>s</w:t>
      </w:r>
      <w:r w:rsidR="003B11CC">
        <w:rPr>
          <w:rFonts w:eastAsia="Calibri"/>
          <w:szCs w:val="24"/>
        </w:rPr>
        <w:t xml:space="preserve"> asm</w:t>
      </w:r>
      <w:r w:rsidR="00624B8C">
        <w:rPr>
          <w:rFonts w:eastAsia="Calibri"/>
          <w:szCs w:val="24"/>
        </w:rPr>
        <w:t>uo,</w:t>
      </w:r>
      <w:r w:rsidR="00A6629B">
        <w:rPr>
          <w:rFonts w:eastAsia="Calibri"/>
          <w:szCs w:val="24"/>
        </w:rPr>
        <w:t xml:space="preserve"> tai sudarė </w:t>
      </w:r>
      <w:r w:rsidR="00067707">
        <w:rPr>
          <w:rFonts w:eastAsia="Calibri"/>
          <w:szCs w:val="24"/>
        </w:rPr>
        <w:t>15,9</w:t>
      </w:r>
      <w:r w:rsidR="00A6629B">
        <w:rPr>
          <w:rFonts w:eastAsia="Calibri"/>
          <w:szCs w:val="24"/>
        </w:rPr>
        <w:t xml:space="preserve"> proc. DAG</w:t>
      </w:r>
      <w:r w:rsidR="003F788B">
        <w:rPr>
          <w:rFonts w:eastAsia="Calibri"/>
          <w:szCs w:val="24"/>
        </w:rPr>
        <w:t xml:space="preserve">. </w:t>
      </w:r>
    </w:p>
    <w:p w14:paraId="64AF2E61" w14:textId="152B8513" w:rsidR="00A6629B" w:rsidRDefault="00A6629B" w:rsidP="003F788B">
      <w:pPr>
        <w:widowControl w:val="0"/>
        <w:ind w:firstLine="851"/>
        <w:jc w:val="both"/>
        <w:rPr>
          <w:rFonts w:eastAsia="Calibri"/>
          <w:szCs w:val="24"/>
        </w:rPr>
      </w:pPr>
    </w:p>
    <w:p w14:paraId="419CE6BF" w14:textId="0136CFCC" w:rsidR="00355D06" w:rsidRDefault="00E9677C" w:rsidP="003F788B">
      <w:pPr>
        <w:widowControl w:val="0"/>
        <w:ind w:firstLine="851"/>
        <w:jc w:val="both"/>
        <w:rPr>
          <w:rFonts w:eastAsia="Calibri"/>
          <w:szCs w:val="24"/>
        </w:rPr>
      </w:pPr>
      <w:r>
        <w:rPr>
          <w:rFonts w:eastAsia="Calibri"/>
          <w:noProof/>
          <w:szCs w:val="24"/>
          <w:lang w:eastAsia="lt-LT"/>
        </w:rPr>
        <w:drawing>
          <wp:inline distT="0" distB="0" distL="0" distR="0" wp14:anchorId="2ECE7F8E" wp14:editId="43644455">
            <wp:extent cx="5204460" cy="3200400"/>
            <wp:effectExtent l="0" t="0" r="1524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2FAF5F" w14:textId="77777777" w:rsidR="00355D06" w:rsidRDefault="00355D06" w:rsidP="003F788B">
      <w:pPr>
        <w:widowControl w:val="0"/>
        <w:ind w:firstLine="851"/>
        <w:jc w:val="both"/>
        <w:rPr>
          <w:rFonts w:eastAsia="Calibri"/>
          <w:szCs w:val="24"/>
        </w:rPr>
      </w:pPr>
    </w:p>
    <w:p w14:paraId="7D861DBF" w14:textId="03282FB2" w:rsidR="003F788B" w:rsidRDefault="003F788B" w:rsidP="003F788B">
      <w:pPr>
        <w:widowControl w:val="0"/>
        <w:ind w:firstLine="851"/>
        <w:jc w:val="both"/>
        <w:rPr>
          <w:rFonts w:eastAsia="Calibri"/>
          <w:szCs w:val="24"/>
        </w:rPr>
      </w:pPr>
      <w:r>
        <w:rPr>
          <w:rFonts w:eastAsia="Calibri"/>
          <w:szCs w:val="24"/>
        </w:rPr>
        <w:t>Palyginus 20</w:t>
      </w:r>
      <w:r w:rsidR="003B11CC">
        <w:rPr>
          <w:rFonts w:eastAsia="Calibri"/>
          <w:szCs w:val="24"/>
        </w:rPr>
        <w:t>20</w:t>
      </w:r>
      <w:r>
        <w:rPr>
          <w:rFonts w:eastAsia="Calibri"/>
          <w:szCs w:val="24"/>
        </w:rPr>
        <w:t>–202</w:t>
      </w:r>
      <w:r w:rsidR="003B11CC">
        <w:rPr>
          <w:rFonts w:eastAsia="Calibri"/>
          <w:szCs w:val="24"/>
        </w:rPr>
        <w:t>2</w:t>
      </w:r>
      <w:r>
        <w:rPr>
          <w:rFonts w:eastAsia="Calibri"/>
          <w:szCs w:val="24"/>
        </w:rPr>
        <w:t xml:space="preserve"> metų duomenis matyti bedarbių asmenų skaičiaus mažėjimo tendencija</w:t>
      </w:r>
      <w:r w:rsidR="003B11CC">
        <w:rPr>
          <w:rFonts w:eastAsia="Calibri"/>
          <w:szCs w:val="24"/>
        </w:rPr>
        <w:t>.</w:t>
      </w:r>
      <w:r w:rsidR="00A6629B">
        <w:rPr>
          <w:rFonts w:eastAsia="Calibri"/>
          <w:szCs w:val="24"/>
        </w:rPr>
        <w:t xml:space="preserve"> Dėl COVID-19 pandemijos bedarbių, registruotų Užimtumo tarnyboje </w:t>
      </w:r>
      <w:r>
        <w:rPr>
          <w:rFonts w:eastAsia="Calibri"/>
          <w:szCs w:val="24"/>
        </w:rPr>
        <w:t>2020 met</w:t>
      </w:r>
      <w:r w:rsidR="00A6629B">
        <w:rPr>
          <w:rFonts w:eastAsia="Calibri"/>
          <w:szCs w:val="24"/>
        </w:rPr>
        <w:t>ais</w:t>
      </w:r>
      <w:r w:rsidR="00624B8C">
        <w:rPr>
          <w:rFonts w:eastAsia="Calibri"/>
          <w:szCs w:val="24"/>
        </w:rPr>
        <w:t>,</w:t>
      </w:r>
      <w:r>
        <w:rPr>
          <w:rFonts w:eastAsia="Calibri"/>
          <w:szCs w:val="24"/>
        </w:rPr>
        <w:t xml:space="preserve"> </w:t>
      </w:r>
      <w:bookmarkStart w:id="8" w:name="_Hlk92125987"/>
      <w:r>
        <w:rPr>
          <w:rFonts w:eastAsia="Calibri"/>
          <w:szCs w:val="24"/>
        </w:rPr>
        <w:t>skaičius gerokai padidėja</w:t>
      </w:r>
      <w:bookmarkEnd w:id="8"/>
      <w:r w:rsidR="00A6629B">
        <w:rPr>
          <w:rFonts w:eastAsia="Calibri"/>
          <w:szCs w:val="24"/>
        </w:rPr>
        <w:t xml:space="preserve">. </w:t>
      </w:r>
      <w:r>
        <w:rPr>
          <w:rFonts w:eastAsia="Calibri"/>
          <w:szCs w:val="24"/>
        </w:rPr>
        <w:t xml:space="preserve">Palyginus </w:t>
      </w:r>
      <w:r w:rsidR="00A6629B">
        <w:rPr>
          <w:rFonts w:eastAsia="Calibri"/>
          <w:szCs w:val="24"/>
        </w:rPr>
        <w:t>to paties laikotarpio</w:t>
      </w:r>
      <w:r>
        <w:rPr>
          <w:rFonts w:eastAsia="Calibri"/>
          <w:szCs w:val="24"/>
        </w:rPr>
        <w:t xml:space="preserve"> </w:t>
      </w:r>
      <w:r w:rsidR="00653EDB">
        <w:rPr>
          <w:rFonts w:eastAsia="Calibri"/>
          <w:szCs w:val="24"/>
        </w:rPr>
        <w:t>ilgalaikių, t. y. metus ir ilgiau nedirbančių</w:t>
      </w:r>
      <w:r w:rsidR="00624B8C">
        <w:rPr>
          <w:rFonts w:eastAsia="Calibri"/>
          <w:szCs w:val="24"/>
        </w:rPr>
        <w:t>,</w:t>
      </w:r>
      <w:r w:rsidR="00653EDB">
        <w:rPr>
          <w:rFonts w:eastAsia="Calibri"/>
          <w:szCs w:val="24"/>
        </w:rPr>
        <w:t xml:space="preserve"> bedarbių duomenis</w:t>
      </w:r>
      <w:r>
        <w:rPr>
          <w:rFonts w:eastAsia="Calibri"/>
          <w:szCs w:val="24"/>
        </w:rPr>
        <w:t xml:space="preserve"> matyti</w:t>
      </w:r>
      <w:r w:rsidR="00624B8C">
        <w:rPr>
          <w:rFonts w:eastAsia="Calibri"/>
          <w:szCs w:val="24"/>
        </w:rPr>
        <w:t>,</w:t>
      </w:r>
      <w:r>
        <w:rPr>
          <w:rFonts w:eastAsia="Calibri"/>
          <w:szCs w:val="24"/>
        </w:rPr>
        <w:t xml:space="preserve"> kad 2020 metais dėl COVID-19 pandemijos ilgalaikių bedarbių skaičius gerokai </w:t>
      </w:r>
      <w:r w:rsidR="00653EDB">
        <w:rPr>
          <w:rFonts w:eastAsia="Calibri"/>
          <w:szCs w:val="24"/>
        </w:rPr>
        <w:t xml:space="preserve">didesnis, o </w:t>
      </w:r>
      <w:r>
        <w:rPr>
          <w:rFonts w:eastAsia="Calibri"/>
          <w:szCs w:val="24"/>
        </w:rPr>
        <w:t xml:space="preserve">2020 </w:t>
      </w:r>
      <w:r w:rsidR="00653EDB">
        <w:rPr>
          <w:rFonts w:eastAsia="Calibri"/>
          <w:szCs w:val="24"/>
        </w:rPr>
        <w:t xml:space="preserve">ir </w:t>
      </w:r>
      <w:r>
        <w:rPr>
          <w:rFonts w:eastAsia="Calibri"/>
          <w:szCs w:val="24"/>
        </w:rPr>
        <w:t xml:space="preserve">2021 metais </w:t>
      </w:r>
      <w:r w:rsidR="00257847">
        <w:rPr>
          <w:rFonts w:eastAsia="Calibri"/>
          <w:szCs w:val="24"/>
        </w:rPr>
        <w:t xml:space="preserve">jis </w:t>
      </w:r>
      <w:r w:rsidR="00653EDB">
        <w:rPr>
          <w:rFonts w:eastAsia="Calibri"/>
          <w:szCs w:val="24"/>
        </w:rPr>
        <w:t>mažėja. Tačiau p</w:t>
      </w:r>
      <w:r>
        <w:rPr>
          <w:rFonts w:eastAsia="Calibri"/>
          <w:szCs w:val="24"/>
        </w:rPr>
        <w:t xml:space="preserve">oreikis didinti </w:t>
      </w:r>
      <w:r w:rsidR="008D5B2F">
        <w:rPr>
          <w:rFonts w:eastAsia="Calibri"/>
          <w:szCs w:val="24"/>
        </w:rPr>
        <w:t xml:space="preserve">nedirbančių </w:t>
      </w:r>
      <w:r>
        <w:rPr>
          <w:rFonts w:eastAsia="Calibri"/>
          <w:szCs w:val="24"/>
        </w:rPr>
        <w:t>asmenų, taip pat ilgą laiką</w:t>
      </w:r>
      <w:r w:rsidR="008D5B2F">
        <w:rPr>
          <w:rFonts w:eastAsia="Calibri"/>
          <w:szCs w:val="24"/>
        </w:rPr>
        <w:t xml:space="preserve">, </w:t>
      </w:r>
      <w:r>
        <w:rPr>
          <w:rFonts w:eastAsia="Calibri"/>
          <w:szCs w:val="24"/>
        </w:rPr>
        <w:t xml:space="preserve">užimtumą išlieka. </w:t>
      </w:r>
    </w:p>
    <w:p w14:paraId="319D5D11" w14:textId="5EA4242B" w:rsidR="00653EDB" w:rsidRPr="00653EDB" w:rsidRDefault="00653EDB" w:rsidP="00653EDB">
      <w:pPr>
        <w:widowControl w:val="0"/>
        <w:ind w:firstLine="851"/>
        <w:jc w:val="both"/>
        <w:rPr>
          <w:bCs/>
          <w:color w:val="000000"/>
          <w:szCs w:val="24"/>
        </w:rPr>
      </w:pPr>
      <w:r>
        <w:rPr>
          <w:bCs/>
          <w:color w:val="000000"/>
          <w:szCs w:val="24"/>
        </w:rPr>
        <w:t xml:space="preserve">9. </w:t>
      </w:r>
      <w:r w:rsidRPr="00653EDB">
        <w:rPr>
          <w:bCs/>
          <w:color w:val="000000"/>
          <w:szCs w:val="24"/>
        </w:rPr>
        <w:t xml:space="preserve">Užimtumo tarnybos duomenimis, </w:t>
      </w:r>
      <w:r>
        <w:rPr>
          <w:bCs/>
          <w:color w:val="000000"/>
          <w:szCs w:val="24"/>
        </w:rPr>
        <w:t>Panevėžio mieste</w:t>
      </w:r>
      <w:r w:rsidRPr="00653EDB">
        <w:rPr>
          <w:bCs/>
          <w:color w:val="000000"/>
          <w:szCs w:val="24"/>
        </w:rPr>
        <w:t xml:space="preserve"> registruotų </w:t>
      </w:r>
      <w:r>
        <w:rPr>
          <w:bCs/>
          <w:color w:val="000000"/>
          <w:szCs w:val="24"/>
        </w:rPr>
        <w:t>bedarbių</w:t>
      </w:r>
      <w:r w:rsidRPr="00653EDB">
        <w:rPr>
          <w:bCs/>
          <w:color w:val="000000"/>
          <w:szCs w:val="24"/>
        </w:rPr>
        <w:t xml:space="preserve"> asmenų užimtumo problemas labiausiai </w:t>
      </w:r>
      <w:r w:rsidR="00624B8C">
        <w:rPr>
          <w:bCs/>
          <w:color w:val="000000"/>
          <w:szCs w:val="24"/>
        </w:rPr>
        <w:t>sąlygoja</w:t>
      </w:r>
      <w:r w:rsidRPr="00653EDB">
        <w:rPr>
          <w:bCs/>
          <w:color w:val="000000"/>
          <w:szCs w:val="24"/>
        </w:rPr>
        <w:t xml:space="preserve"> žema kvalifikacija arba nepaklausi profesija, sveikatos problemos, asmenų žalingi įpročiai, </w:t>
      </w:r>
      <w:r w:rsidR="00355D06">
        <w:rPr>
          <w:bCs/>
          <w:color w:val="000000"/>
          <w:szCs w:val="24"/>
        </w:rPr>
        <w:t>nuvykimo į</w:t>
      </w:r>
      <w:r w:rsidR="00624B8C">
        <w:rPr>
          <w:bCs/>
          <w:color w:val="000000"/>
          <w:szCs w:val="24"/>
        </w:rPr>
        <w:t xml:space="preserve"> </w:t>
      </w:r>
      <w:r w:rsidR="00355D06">
        <w:rPr>
          <w:bCs/>
          <w:color w:val="000000"/>
          <w:szCs w:val="24"/>
        </w:rPr>
        <w:t xml:space="preserve">darbo vietą problemos, </w:t>
      </w:r>
      <w:r w:rsidRPr="00653EDB">
        <w:rPr>
          <w:bCs/>
          <w:color w:val="000000"/>
          <w:szCs w:val="24"/>
        </w:rPr>
        <w:t>nepilnamečių vaikų priežiūra ar šeimos narių slauga</w:t>
      </w:r>
      <w:r>
        <w:rPr>
          <w:bCs/>
          <w:color w:val="000000"/>
          <w:szCs w:val="24"/>
        </w:rPr>
        <w:t>, todėl t</w:t>
      </w:r>
      <w:r w:rsidRPr="00653EDB">
        <w:rPr>
          <w:bCs/>
          <w:color w:val="000000"/>
          <w:szCs w:val="24"/>
        </w:rPr>
        <w:t xml:space="preserve">ikslinga tokiems bedarbiams </w:t>
      </w:r>
      <w:r w:rsidR="000F499C">
        <w:rPr>
          <w:bCs/>
          <w:color w:val="000000"/>
          <w:szCs w:val="24"/>
        </w:rPr>
        <w:t>organizuoti įvard</w:t>
      </w:r>
      <w:r w:rsidR="00624B8C">
        <w:rPr>
          <w:bCs/>
          <w:color w:val="000000"/>
          <w:szCs w:val="24"/>
        </w:rPr>
        <w:t>y</w:t>
      </w:r>
      <w:r w:rsidR="000F499C">
        <w:rPr>
          <w:bCs/>
          <w:color w:val="000000"/>
          <w:szCs w:val="24"/>
        </w:rPr>
        <w:t>tas problemas padedančias spręsti</w:t>
      </w:r>
      <w:r w:rsidRPr="00653EDB">
        <w:rPr>
          <w:bCs/>
          <w:color w:val="000000"/>
          <w:szCs w:val="24"/>
        </w:rPr>
        <w:t xml:space="preserve"> paslaugas, organizuoti kvalifikacijos nereikalaujančius laikinuosius darbus, teikiančius socialinę naudą vietos bendruomenei, prisidedančius prie socialinės infrastruktūros </w:t>
      </w:r>
      <w:r w:rsidRPr="00653EDB">
        <w:rPr>
          <w:bCs/>
          <w:color w:val="000000"/>
          <w:szCs w:val="24"/>
        </w:rPr>
        <w:lastRenderedPageBreak/>
        <w:t xml:space="preserve">palaikymo ir plėtojimo. </w:t>
      </w:r>
    </w:p>
    <w:bookmarkEnd w:id="5"/>
    <w:p w14:paraId="16F6070A" w14:textId="4D944D55" w:rsidR="003F788B" w:rsidRDefault="00C635BD" w:rsidP="003F788B">
      <w:pPr>
        <w:widowControl w:val="0"/>
        <w:tabs>
          <w:tab w:val="left" w:pos="993"/>
        </w:tabs>
        <w:ind w:firstLine="851"/>
        <w:jc w:val="both"/>
        <w:rPr>
          <w:szCs w:val="24"/>
        </w:rPr>
      </w:pPr>
      <w:r>
        <w:rPr>
          <w:bCs/>
          <w:color w:val="000000"/>
          <w:szCs w:val="24"/>
        </w:rPr>
        <w:t>1</w:t>
      </w:r>
      <w:r w:rsidR="000763DC">
        <w:rPr>
          <w:bCs/>
          <w:color w:val="000000"/>
          <w:szCs w:val="24"/>
        </w:rPr>
        <w:t>0</w:t>
      </w:r>
      <w:r w:rsidR="003F788B">
        <w:rPr>
          <w:bCs/>
          <w:color w:val="000000"/>
          <w:szCs w:val="24"/>
        </w:rPr>
        <w:t xml:space="preserve">. Tarp </w:t>
      </w:r>
      <w:r w:rsidR="007E2C56">
        <w:rPr>
          <w:bCs/>
          <w:color w:val="000000"/>
          <w:szCs w:val="24"/>
        </w:rPr>
        <w:t xml:space="preserve">Užimtumo tarnyboje registruotų </w:t>
      </w:r>
      <w:r w:rsidR="003F788B">
        <w:rPr>
          <w:bCs/>
          <w:color w:val="000000"/>
          <w:szCs w:val="24"/>
        </w:rPr>
        <w:t>Panevėžio miest</w:t>
      </w:r>
      <w:r w:rsidR="007E2C56">
        <w:rPr>
          <w:bCs/>
          <w:color w:val="000000"/>
          <w:szCs w:val="24"/>
        </w:rPr>
        <w:t>o</w:t>
      </w:r>
      <w:r w:rsidR="003F788B">
        <w:rPr>
          <w:bCs/>
          <w:color w:val="000000"/>
          <w:szCs w:val="24"/>
        </w:rPr>
        <w:t xml:space="preserve"> bedarbių </w:t>
      </w:r>
      <w:r w:rsidR="008738DA">
        <w:rPr>
          <w:bCs/>
          <w:color w:val="000000"/>
          <w:szCs w:val="24"/>
        </w:rPr>
        <w:t xml:space="preserve">Tikslinės </w:t>
      </w:r>
      <w:r w:rsidR="007E2C56">
        <w:rPr>
          <w:bCs/>
          <w:color w:val="000000"/>
          <w:szCs w:val="24"/>
        </w:rPr>
        <w:t xml:space="preserve">grupės </w:t>
      </w:r>
      <w:r w:rsidR="003F788B">
        <w:rPr>
          <w:szCs w:val="24"/>
        </w:rPr>
        <w:t xml:space="preserve">asmenys sudaro didžiąją dalį visų bedarbių. Vyresni kaip </w:t>
      </w:r>
      <w:r w:rsidR="00A268FB">
        <w:rPr>
          <w:szCs w:val="24"/>
        </w:rPr>
        <w:t>4</w:t>
      </w:r>
      <w:r w:rsidR="003F788B">
        <w:rPr>
          <w:szCs w:val="24"/>
        </w:rPr>
        <w:t xml:space="preserve">0 metų asmenys sudaro daugiau </w:t>
      </w:r>
      <w:r w:rsidR="002E4867">
        <w:rPr>
          <w:szCs w:val="24"/>
        </w:rPr>
        <w:t xml:space="preserve">nei </w:t>
      </w:r>
      <w:r w:rsidR="00113960">
        <w:rPr>
          <w:szCs w:val="24"/>
        </w:rPr>
        <w:t>40</w:t>
      </w:r>
      <w:r w:rsidR="002E4867">
        <w:rPr>
          <w:szCs w:val="24"/>
        </w:rPr>
        <w:t> </w:t>
      </w:r>
      <w:r w:rsidR="003F788B">
        <w:rPr>
          <w:szCs w:val="24"/>
        </w:rPr>
        <w:t xml:space="preserve">proc. visų registruotų bedarbių. </w:t>
      </w:r>
      <w:r w:rsidR="00113960">
        <w:rPr>
          <w:szCs w:val="24"/>
        </w:rPr>
        <w:t>Piniginės socialinės paramos gavėjai</w:t>
      </w:r>
      <w:r w:rsidR="003B5364">
        <w:rPr>
          <w:szCs w:val="24"/>
        </w:rPr>
        <w:t>, n</w:t>
      </w:r>
      <w:r w:rsidR="003F788B">
        <w:rPr>
          <w:szCs w:val="24"/>
        </w:rPr>
        <w:t xml:space="preserve">ėščios moterys, vaiko motina (įmotė) arba tėvas (įtėvis), vaiko globėjas, rūpintojas ir asmenys, faktiškai auginantys vaiką (įvaikį) iki 8 metų arba neįgalų vaiką (įvaikį) iki 18 metų, asmenys, prižiūrintys sergančius ar neįgalius šeimos narius sudaro </w:t>
      </w:r>
      <w:r w:rsidR="003B5364">
        <w:rPr>
          <w:szCs w:val="24"/>
        </w:rPr>
        <w:t xml:space="preserve">mažesnę </w:t>
      </w:r>
      <w:r w:rsidR="003F788B">
        <w:rPr>
          <w:szCs w:val="24"/>
        </w:rPr>
        <w:t>visų bedarbių</w:t>
      </w:r>
      <w:r w:rsidR="003B5364">
        <w:rPr>
          <w:szCs w:val="24"/>
        </w:rPr>
        <w:t xml:space="preserve"> dalį</w:t>
      </w:r>
      <w:r w:rsidR="003F788B">
        <w:rPr>
          <w:szCs w:val="24"/>
        </w:rPr>
        <w:t xml:space="preserve">. </w:t>
      </w:r>
    </w:p>
    <w:p w14:paraId="2A8E42D2" w14:textId="77777777" w:rsidR="00624B8C" w:rsidRDefault="00624B8C" w:rsidP="003F788B">
      <w:pPr>
        <w:widowControl w:val="0"/>
        <w:tabs>
          <w:tab w:val="left" w:pos="993"/>
        </w:tabs>
        <w:ind w:firstLine="851"/>
        <w:jc w:val="both"/>
        <w:rPr>
          <w:szCs w:val="24"/>
        </w:rPr>
      </w:pPr>
    </w:p>
    <w:tbl>
      <w:tblPr>
        <w:tblW w:w="9629" w:type="dxa"/>
        <w:tblCellMar>
          <w:left w:w="0" w:type="dxa"/>
          <w:right w:w="0" w:type="dxa"/>
        </w:tblCellMar>
        <w:tblLook w:val="04A0" w:firstRow="1" w:lastRow="0" w:firstColumn="1" w:lastColumn="0" w:noHBand="0" w:noVBand="1"/>
      </w:tblPr>
      <w:tblGrid>
        <w:gridCol w:w="6086"/>
        <w:gridCol w:w="1134"/>
        <w:gridCol w:w="1275"/>
        <w:gridCol w:w="1134"/>
      </w:tblGrid>
      <w:tr w:rsidR="00A268FB" w:rsidRPr="00A268FB" w14:paraId="2E5DBC52" w14:textId="77777777" w:rsidTr="00E9677C">
        <w:trPr>
          <w:trHeight w:val="538"/>
        </w:trPr>
        <w:tc>
          <w:tcPr>
            <w:tcW w:w="60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9BF53" w14:textId="77777777" w:rsidR="00A268FB" w:rsidRPr="00A268FB" w:rsidRDefault="00A268FB" w:rsidP="00A268FB">
            <w:pPr>
              <w:jc w:val="center"/>
              <w:rPr>
                <w:szCs w:val="24"/>
                <w:lang w:eastAsia="lt-LT"/>
              </w:rPr>
            </w:pPr>
            <w:r w:rsidRPr="00A268FB">
              <w:rPr>
                <w:b/>
                <w:bCs/>
                <w:szCs w:val="24"/>
                <w:lang w:eastAsia="lt-LT"/>
              </w:rPr>
              <w:t>Rodiklis</w:t>
            </w:r>
          </w:p>
        </w:tc>
        <w:tc>
          <w:tcPr>
            <w:tcW w:w="35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8265C0" w14:textId="77777777" w:rsidR="008B6057" w:rsidRDefault="008B6057" w:rsidP="00A268FB">
            <w:pPr>
              <w:jc w:val="center"/>
              <w:rPr>
                <w:b/>
                <w:bCs/>
                <w:szCs w:val="24"/>
                <w:lang w:eastAsia="lt-LT"/>
              </w:rPr>
            </w:pPr>
            <w:r>
              <w:rPr>
                <w:b/>
                <w:bCs/>
                <w:szCs w:val="24"/>
                <w:lang w:eastAsia="lt-LT"/>
              </w:rPr>
              <w:t>Laikotarpis metais</w:t>
            </w:r>
          </w:p>
          <w:p w14:paraId="56CDC079" w14:textId="5B69F444" w:rsidR="00A268FB" w:rsidRPr="00A268FB" w:rsidRDefault="00E9677C" w:rsidP="00A268FB">
            <w:pPr>
              <w:jc w:val="center"/>
              <w:rPr>
                <w:szCs w:val="24"/>
                <w:lang w:eastAsia="lt-LT"/>
              </w:rPr>
            </w:pPr>
            <w:r>
              <w:rPr>
                <w:b/>
                <w:bCs/>
                <w:szCs w:val="24"/>
                <w:lang w:eastAsia="lt-LT"/>
              </w:rPr>
              <w:t>(</w:t>
            </w:r>
            <w:r w:rsidR="008B6057">
              <w:rPr>
                <w:b/>
                <w:bCs/>
                <w:szCs w:val="24"/>
                <w:lang w:eastAsia="lt-LT"/>
              </w:rPr>
              <w:t xml:space="preserve">sausio 1 d. ir </w:t>
            </w:r>
            <w:r>
              <w:rPr>
                <w:b/>
                <w:bCs/>
                <w:szCs w:val="24"/>
                <w:lang w:eastAsia="lt-LT"/>
              </w:rPr>
              <w:t>gruodžio 31 d. )</w:t>
            </w:r>
          </w:p>
        </w:tc>
      </w:tr>
      <w:tr w:rsidR="00A268FB" w:rsidRPr="00A268FB" w14:paraId="0B807536" w14:textId="77777777" w:rsidTr="00E9677C">
        <w:tc>
          <w:tcPr>
            <w:tcW w:w="6086" w:type="dxa"/>
            <w:vMerge/>
            <w:tcBorders>
              <w:top w:val="single" w:sz="8" w:space="0" w:color="auto"/>
              <w:left w:val="single" w:sz="8" w:space="0" w:color="auto"/>
              <w:bottom w:val="single" w:sz="8" w:space="0" w:color="auto"/>
              <w:right w:val="single" w:sz="8" w:space="0" w:color="auto"/>
            </w:tcBorders>
            <w:vAlign w:val="center"/>
            <w:hideMark/>
          </w:tcPr>
          <w:p w14:paraId="5D0E71E0" w14:textId="77777777" w:rsidR="00A268FB" w:rsidRPr="00A268FB" w:rsidRDefault="00A268FB" w:rsidP="00A268FB">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38149" w14:textId="77777777" w:rsidR="00A268FB" w:rsidRPr="00A268FB" w:rsidRDefault="00A268FB" w:rsidP="00A268FB">
            <w:pPr>
              <w:jc w:val="center"/>
              <w:rPr>
                <w:szCs w:val="24"/>
                <w:lang w:eastAsia="lt-LT"/>
              </w:rPr>
            </w:pPr>
            <w:r w:rsidRPr="00A268FB">
              <w:rPr>
                <w:b/>
                <w:bCs/>
                <w:szCs w:val="24"/>
                <w:lang w:eastAsia="lt-LT"/>
              </w:rPr>
              <w:t>2020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8F37800" w14:textId="77777777" w:rsidR="00A268FB" w:rsidRPr="00A268FB" w:rsidRDefault="00A268FB" w:rsidP="00A268FB">
            <w:pPr>
              <w:jc w:val="center"/>
              <w:rPr>
                <w:szCs w:val="24"/>
                <w:lang w:eastAsia="lt-LT"/>
              </w:rPr>
            </w:pPr>
            <w:r w:rsidRPr="00A268FB">
              <w:rPr>
                <w:b/>
                <w:bCs/>
                <w:szCs w:val="24"/>
                <w:lang w:eastAsia="lt-LT"/>
              </w:rPr>
              <w:t>2021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F4F97D3" w14:textId="77777777" w:rsidR="00A268FB" w:rsidRPr="00A268FB" w:rsidRDefault="00A268FB" w:rsidP="00A268FB">
            <w:pPr>
              <w:jc w:val="center"/>
              <w:rPr>
                <w:szCs w:val="24"/>
                <w:lang w:eastAsia="lt-LT"/>
              </w:rPr>
            </w:pPr>
            <w:r w:rsidRPr="00A268FB">
              <w:rPr>
                <w:b/>
                <w:bCs/>
                <w:szCs w:val="24"/>
                <w:lang w:eastAsia="lt-LT"/>
              </w:rPr>
              <w:t>2022</w:t>
            </w:r>
          </w:p>
        </w:tc>
      </w:tr>
      <w:tr w:rsidR="00A268FB" w:rsidRPr="00A268FB" w14:paraId="0D8C3B71" w14:textId="77777777" w:rsidTr="00E9677C">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8B88" w14:textId="77777777" w:rsidR="00A268FB" w:rsidRPr="00A268FB" w:rsidRDefault="00A268FB" w:rsidP="00A268FB">
            <w:pPr>
              <w:rPr>
                <w:szCs w:val="24"/>
                <w:lang w:eastAsia="lt-LT"/>
              </w:rPr>
            </w:pPr>
            <w:r w:rsidRPr="00A268FB">
              <w:rPr>
                <w:szCs w:val="24"/>
                <w:lang w:eastAsia="lt-LT"/>
              </w:rPr>
              <w:t>Rūpintinių, kuriems iki pilnametystės buvo nustatyta rūpyba, kol jiems sukaks 25 metai, skaičius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C929B"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AC138F9"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B37B40"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r>
      <w:tr w:rsidR="00A268FB" w:rsidRPr="00A268FB" w14:paraId="3015F326" w14:textId="77777777" w:rsidTr="00E9677C">
        <w:trPr>
          <w:trHeight w:val="558"/>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114D2" w14:textId="77777777" w:rsidR="00A268FB" w:rsidRPr="00A268FB" w:rsidRDefault="00A268FB" w:rsidP="00A268FB">
            <w:pPr>
              <w:rPr>
                <w:szCs w:val="24"/>
                <w:lang w:eastAsia="lt-LT"/>
              </w:rPr>
            </w:pPr>
            <w:r w:rsidRPr="00A268FB">
              <w:rPr>
                <w:szCs w:val="24"/>
                <w:lang w:eastAsia="lt-LT"/>
              </w:rPr>
              <w:t>Bedarbių nėščių moterų, vaikų motinų (įmočių) arba tėvų (įtėvių), vaiko globėjų, rūpintojų ir asmenų, faktiškai auginančių vaiką (įvaikį) iki 8 metų arba neįgalų vaiką (įvaikį) iki 18 metų, asmenų, prižiūrinčių neįgalius šeimos narius, kuriems Neįgalumo ir darbingumo nustatymo tarnybos prie Socialinės apsaugos ir darbo ministerijos sprendimu nustatyta nuolatinė slauga ar priežiūra, skaičius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18B407"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387 (455)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BF2E0F"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367 (302)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6D429"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393 (325)</w:t>
            </w:r>
          </w:p>
        </w:tc>
      </w:tr>
      <w:tr w:rsidR="00A268FB" w:rsidRPr="00A268FB" w14:paraId="50703083" w14:textId="77777777" w:rsidTr="00E9677C">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DD2DE" w14:textId="77777777" w:rsidR="00A268FB" w:rsidRPr="00A268FB" w:rsidRDefault="00A268FB" w:rsidP="00A268FB">
            <w:pPr>
              <w:jc w:val="both"/>
              <w:rPr>
                <w:szCs w:val="24"/>
                <w:lang w:eastAsia="lt-LT"/>
              </w:rPr>
            </w:pPr>
            <w:r w:rsidRPr="00A268FB">
              <w:rPr>
                <w:szCs w:val="24"/>
                <w:lang w:eastAsia="lt-LT"/>
              </w:rPr>
              <w:t>Bedarbių, grįžusių iš laisvės atėmimo vietų, kai laisvės atėmimo laikotarpis buvo ilgesnis kaip 6 mėnesiai, jeigu jie kreipiasi į Užimtumo tarnybą ne vėliau kaip per 6 mėnesius nuo grįžimo iš laisvės atėmimo vietų, skaičius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42F7539"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23 (20)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BB0FF18"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15 (7)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037316F"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12 (5)</w:t>
            </w:r>
          </w:p>
        </w:tc>
      </w:tr>
      <w:tr w:rsidR="00A268FB" w:rsidRPr="00A268FB" w14:paraId="242A8CAC" w14:textId="77777777" w:rsidTr="00E9677C">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1EC79" w14:textId="05ECFDC1" w:rsidR="00A268FB" w:rsidRPr="00A268FB" w:rsidRDefault="00A268FB" w:rsidP="00A268FB">
            <w:pPr>
              <w:jc w:val="both"/>
              <w:rPr>
                <w:szCs w:val="24"/>
                <w:lang w:eastAsia="lt-LT"/>
              </w:rPr>
            </w:pPr>
            <w:r w:rsidRPr="00A268FB">
              <w:rPr>
                <w:szCs w:val="24"/>
                <w:lang w:eastAsia="lt-LT"/>
              </w:rPr>
              <w:t>Bedarbių, piniginės socialinės paramos gavėjų</w:t>
            </w:r>
            <w:r w:rsidR="008738DA">
              <w:rPr>
                <w:szCs w:val="24"/>
                <w:lang w:eastAsia="lt-LT"/>
              </w:rPr>
              <w:t>,</w:t>
            </w:r>
            <w:r w:rsidRPr="00A268FB">
              <w:rPr>
                <w:szCs w:val="24"/>
                <w:lang w:eastAsia="lt-LT"/>
              </w:rPr>
              <w:t xml:space="preserve"> skaičius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D9EAD3" w14:textId="284449E4" w:rsidR="00A268FB" w:rsidRPr="001F3C67" w:rsidRDefault="001F3C67" w:rsidP="00A268FB">
            <w:pPr>
              <w:jc w:val="center"/>
              <w:rPr>
                <w:szCs w:val="24"/>
                <w:lang w:eastAsia="lt-LT"/>
              </w:rPr>
            </w:pPr>
            <w:r>
              <w:rPr>
                <w:szCs w:val="24"/>
                <w:lang w:eastAsia="lt-LT"/>
              </w:rPr>
              <w:t>473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266B6" w14:textId="589D5860" w:rsidR="00A268FB" w:rsidRPr="001F3C67" w:rsidRDefault="001F3C67" w:rsidP="00A268FB">
            <w:pPr>
              <w:jc w:val="center"/>
              <w:rPr>
                <w:szCs w:val="24"/>
                <w:lang w:eastAsia="lt-LT"/>
              </w:rPr>
            </w:pPr>
            <w:r>
              <w:rPr>
                <w:szCs w:val="24"/>
                <w:lang w:eastAsia="lt-LT"/>
              </w:rPr>
              <w:t>556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B2797" w14:textId="7969A2BC" w:rsidR="00A268FB" w:rsidRPr="001F3C67" w:rsidRDefault="001F3C67" w:rsidP="00A268FB">
            <w:pPr>
              <w:jc w:val="center"/>
              <w:rPr>
                <w:szCs w:val="24"/>
                <w:lang w:eastAsia="lt-LT"/>
              </w:rPr>
            </w:pPr>
            <w:r w:rsidRPr="001F3C67">
              <w:rPr>
                <w:szCs w:val="24"/>
                <w:lang w:eastAsia="lt-LT"/>
              </w:rPr>
              <w:t>526</w:t>
            </w:r>
          </w:p>
        </w:tc>
      </w:tr>
      <w:tr w:rsidR="00A268FB" w:rsidRPr="00A268FB" w14:paraId="061C87DD" w14:textId="77777777" w:rsidTr="00E9677C">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35A89" w14:textId="77777777" w:rsidR="00A268FB" w:rsidRPr="00A268FB" w:rsidRDefault="00A268FB" w:rsidP="00A268FB">
            <w:pPr>
              <w:jc w:val="both"/>
              <w:rPr>
                <w:szCs w:val="24"/>
                <w:lang w:eastAsia="lt-LT"/>
              </w:rPr>
            </w:pPr>
            <w:r w:rsidRPr="00A268FB">
              <w:rPr>
                <w:szCs w:val="24"/>
                <w:lang w:eastAsia="lt-LT"/>
              </w:rPr>
              <w:t>Bedarbių, priklausomų nuo narkotinių, psichotropinių ir kitų psichiką veikiančių medžiagų, baigusių psichologinės socialinės ir (ar) profesinės reabilitacijos programas, jeigu jie kreipiasi į Užimtumo tarnybą ne vėliau kaip per 6 mėnesius nuo psichologinės socialinės ir (ar) profesinės reabilitacijos programos baigimo, skaičius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94E826"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(1)</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9AE459"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93735EC"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1 (1)</w:t>
            </w:r>
          </w:p>
        </w:tc>
      </w:tr>
      <w:tr w:rsidR="00A268FB" w:rsidRPr="00A268FB" w14:paraId="66AADA02" w14:textId="77777777" w:rsidTr="00E9677C">
        <w:tc>
          <w:tcPr>
            <w:tcW w:w="608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F94D6B2" w14:textId="77777777" w:rsidR="00A268FB" w:rsidRPr="00A268FB" w:rsidRDefault="00A268FB" w:rsidP="00A268FB">
            <w:pPr>
              <w:jc w:val="both"/>
              <w:rPr>
                <w:szCs w:val="24"/>
                <w:lang w:eastAsia="lt-LT"/>
              </w:rPr>
            </w:pPr>
            <w:r w:rsidRPr="00A268FB">
              <w:rPr>
                <w:szCs w:val="24"/>
                <w:lang w:eastAsia="lt-LT"/>
              </w:rPr>
              <w:t>Bedarbių prekybos žmonėmis aukų, baigusių psichologinės socialinės ir (ar) profesinės reabilitacijos programas, jeigu jos kreipiasi į Užimtumo tarnybą ne vėliau kaip per 6 mėnesius nuo psichologinės socialinės ir (ar) profesinės reabilitacijos programos baigimo, skaičius</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tcPr>
          <w:p w14:paraId="5BFD20FC"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18E757D7"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tcPr>
          <w:p w14:paraId="7E2182FB"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r>
      <w:tr w:rsidR="00A268FB" w:rsidRPr="00A268FB" w14:paraId="5B38E41E" w14:textId="77777777" w:rsidTr="00E9677C">
        <w:tc>
          <w:tcPr>
            <w:tcW w:w="608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7A5E43" w14:textId="77777777" w:rsidR="00A268FB" w:rsidRPr="00A268FB" w:rsidRDefault="00A268FB" w:rsidP="00A268FB">
            <w:pPr>
              <w:jc w:val="both"/>
              <w:rPr>
                <w:szCs w:val="24"/>
                <w:lang w:eastAsia="lt-LT"/>
              </w:rPr>
            </w:pPr>
            <w:r w:rsidRPr="00A268FB">
              <w:rPr>
                <w:szCs w:val="24"/>
                <w:lang w:eastAsia="lt-LT"/>
              </w:rPr>
              <w:t>Bedarbių grįžusių į Lietuvą nuolat gyventi politinių kalinių ir tremtinių bei jų šeimos narių (sutuoktinis, vaikai (įvaikiai) iki 18 metų), jeigu jie kreipiasi į Užimtumo tarnybą ne vėliau kaip per 6 mėnesius nuo grįžimo į Lietuvą nuolat gyventi dienos, skaičius</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87EFA85"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A5D9369"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2ED0DD9"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r>
      <w:tr w:rsidR="00A268FB" w:rsidRPr="00A268FB" w14:paraId="63318E01" w14:textId="77777777" w:rsidTr="00E9677C">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44C23" w14:textId="77777777" w:rsidR="00A268FB" w:rsidRPr="00A268FB" w:rsidRDefault="00A268FB" w:rsidP="00A268FB">
            <w:pPr>
              <w:jc w:val="both"/>
              <w:rPr>
                <w:szCs w:val="24"/>
                <w:lang w:eastAsia="lt-LT"/>
              </w:rPr>
            </w:pPr>
            <w:r w:rsidRPr="00A268FB">
              <w:rPr>
                <w:szCs w:val="24"/>
                <w:lang w:eastAsia="lt-LT"/>
              </w:rPr>
              <w:t>Bedarbių, turinčių pabėgėlio statusą ar kuriems yra suteikta papildoma ar laikinoji apsauga</w:t>
            </w:r>
            <w:r w:rsidRPr="00A268FB">
              <w:rPr>
                <w:rFonts w:asciiTheme="minorHAnsi" w:eastAsiaTheme="minorHAnsi" w:hAnsiTheme="minorHAnsi" w:cstheme="minorBidi"/>
                <w:kern w:val="2"/>
                <w:sz w:val="22"/>
                <w:szCs w:val="22"/>
                <w14:ligatures w14:val="standardContextual"/>
              </w:rPr>
              <w:t xml:space="preserve"> </w:t>
            </w:r>
            <w:r w:rsidRPr="00A268FB">
              <w:rPr>
                <w:rFonts w:eastAsiaTheme="minorHAnsi"/>
                <w:kern w:val="2"/>
                <w:szCs w:val="24"/>
                <w14:ligatures w14:val="standardContextual"/>
              </w:rPr>
              <w:t xml:space="preserve">arba </w:t>
            </w:r>
            <w:r w:rsidRPr="00A268FB">
              <w:rPr>
                <w:rFonts w:eastAsiaTheme="minorHAnsi"/>
                <w:bCs/>
                <w:kern w:val="2"/>
                <w:szCs w:val="24"/>
                <w14:ligatures w14:val="standardContextual"/>
              </w:rPr>
              <w:t>turinčių teisę gauti laikinąją apsaugą, iki sprendimo dėl laikinosios apsaugos suteikimo (nesuteikimo) priėmimo, tačiau ne ilgiau kaip laikinosios apsaugos laikotarpiu</w:t>
            </w:r>
            <w:r w:rsidRPr="00A268FB">
              <w:rPr>
                <w:szCs w:val="24"/>
                <w:lang w:eastAsia="lt-LT"/>
              </w:rPr>
              <w:t>, skaičius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9A126"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1E7FEC0"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 (0)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2504AF"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661 (147)</w:t>
            </w:r>
          </w:p>
        </w:tc>
      </w:tr>
      <w:tr w:rsidR="00A268FB" w:rsidRPr="00A268FB" w14:paraId="4C08D50E" w14:textId="77777777" w:rsidTr="00E9677C">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1B3DF" w14:textId="77777777" w:rsidR="00A268FB" w:rsidRPr="00A268FB" w:rsidRDefault="00A268FB" w:rsidP="00A268FB">
            <w:pPr>
              <w:jc w:val="both"/>
              <w:rPr>
                <w:szCs w:val="24"/>
                <w:lang w:eastAsia="lt-LT"/>
              </w:rPr>
            </w:pPr>
            <w:r w:rsidRPr="00A268FB">
              <w:rPr>
                <w:szCs w:val="24"/>
                <w:lang w:eastAsia="lt-LT"/>
              </w:rPr>
              <w:t>Bedarbių asmenų, patiriančių socialinę riziką, skaičius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FE6759"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CCFAC8F"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B9AA7"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0</w:t>
            </w:r>
          </w:p>
        </w:tc>
      </w:tr>
      <w:tr w:rsidR="00A268FB" w:rsidRPr="00A268FB" w14:paraId="700F322C" w14:textId="77777777" w:rsidTr="00E9677C">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25281" w14:textId="77777777" w:rsidR="00A268FB" w:rsidRPr="00A268FB" w:rsidRDefault="00A268FB" w:rsidP="00A268FB">
            <w:pPr>
              <w:jc w:val="both"/>
              <w:rPr>
                <w:szCs w:val="24"/>
                <w:lang w:eastAsia="lt-LT"/>
              </w:rPr>
            </w:pPr>
            <w:r w:rsidRPr="00A268FB">
              <w:rPr>
                <w:szCs w:val="24"/>
                <w:lang w:eastAsia="lt-LT"/>
              </w:rPr>
              <w:t>Vyresnių nei 40 metų amžiaus bedarbių skaičius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83DF3A"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5216 (4619)</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0178F09"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3705 (2730)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2D71360"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4688 (2722)</w:t>
            </w:r>
          </w:p>
        </w:tc>
      </w:tr>
      <w:tr w:rsidR="00A268FB" w:rsidRPr="00A268FB" w14:paraId="0F612A92" w14:textId="77777777" w:rsidTr="00E9677C">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4BC32" w14:textId="77777777" w:rsidR="00A268FB" w:rsidRPr="00A268FB" w:rsidRDefault="00A268FB" w:rsidP="00A268FB">
            <w:pPr>
              <w:jc w:val="both"/>
              <w:rPr>
                <w:szCs w:val="24"/>
                <w:lang w:eastAsia="lt-LT"/>
              </w:rPr>
            </w:pPr>
            <w:r w:rsidRPr="00A268FB">
              <w:rPr>
                <w:szCs w:val="24"/>
                <w:lang w:eastAsia="lt-LT"/>
              </w:rPr>
              <w:t>Darbo rinkai besirengiančių asmenų skaičius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48787"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XXX</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C03D2D"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XXX</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7E036" w14:textId="77777777" w:rsidR="00A268FB" w:rsidRPr="00A268FB" w:rsidRDefault="00A268FB" w:rsidP="00A268FB">
            <w:pPr>
              <w:jc w:val="center"/>
              <w:rPr>
                <w:color w:val="000000" w:themeColor="text1"/>
                <w:szCs w:val="24"/>
                <w:lang w:eastAsia="lt-LT"/>
              </w:rPr>
            </w:pPr>
            <w:r w:rsidRPr="00A268FB">
              <w:rPr>
                <w:color w:val="000000" w:themeColor="text1"/>
                <w:szCs w:val="24"/>
                <w:lang w:eastAsia="lt-LT"/>
              </w:rPr>
              <w:t>60 (330)</w:t>
            </w:r>
          </w:p>
        </w:tc>
      </w:tr>
      <w:tr w:rsidR="00A268FB" w:rsidRPr="00A268FB" w14:paraId="5D7AA5E0" w14:textId="77777777" w:rsidTr="00E9677C">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AEA4C" w14:textId="77777777" w:rsidR="00A268FB" w:rsidRPr="00A268FB" w:rsidRDefault="00A268FB" w:rsidP="00A268FB">
            <w:pPr>
              <w:jc w:val="both"/>
              <w:rPr>
                <w:szCs w:val="24"/>
                <w:lang w:eastAsia="lt-LT"/>
              </w:rPr>
            </w:pPr>
          </w:p>
        </w:tc>
        <w:tc>
          <w:tcPr>
            <w:tcW w:w="1134" w:type="dxa"/>
            <w:vAlign w:val="center"/>
            <w:hideMark/>
          </w:tcPr>
          <w:p w14:paraId="40EB357C" w14:textId="77777777" w:rsidR="00A268FB" w:rsidRPr="00A268FB" w:rsidRDefault="00A268FB" w:rsidP="00A268FB">
            <w:pPr>
              <w:rPr>
                <w:sz w:val="20"/>
                <w:lang w:eastAsia="lt-LT"/>
              </w:rPr>
            </w:pPr>
          </w:p>
        </w:tc>
        <w:tc>
          <w:tcPr>
            <w:tcW w:w="1275" w:type="dxa"/>
            <w:vAlign w:val="center"/>
            <w:hideMark/>
          </w:tcPr>
          <w:p w14:paraId="1A6FA1A7" w14:textId="77777777" w:rsidR="00A268FB" w:rsidRPr="00A268FB" w:rsidRDefault="00A268FB" w:rsidP="00A268FB">
            <w:pPr>
              <w:rPr>
                <w:sz w:val="20"/>
                <w:lang w:eastAsia="lt-LT"/>
              </w:rPr>
            </w:pPr>
          </w:p>
        </w:tc>
        <w:tc>
          <w:tcPr>
            <w:tcW w:w="1134" w:type="dxa"/>
            <w:vAlign w:val="center"/>
            <w:hideMark/>
          </w:tcPr>
          <w:p w14:paraId="479941B5" w14:textId="77777777" w:rsidR="00A268FB" w:rsidRPr="00A268FB" w:rsidRDefault="00A268FB" w:rsidP="00A268FB">
            <w:pPr>
              <w:rPr>
                <w:sz w:val="20"/>
                <w:lang w:eastAsia="lt-LT"/>
              </w:rPr>
            </w:pPr>
          </w:p>
        </w:tc>
      </w:tr>
    </w:tbl>
    <w:p w14:paraId="7778DB2D" w14:textId="056C9D81" w:rsidR="003F788B" w:rsidRDefault="00130D6F" w:rsidP="00A268FB">
      <w:pPr>
        <w:widowControl w:val="0"/>
        <w:tabs>
          <w:tab w:val="left" w:pos="851"/>
        </w:tabs>
        <w:ind w:firstLine="851"/>
        <w:jc w:val="both"/>
        <w:rPr>
          <w:bCs/>
          <w:color w:val="000000"/>
          <w:szCs w:val="24"/>
        </w:rPr>
      </w:pPr>
      <w:r>
        <w:rPr>
          <w:bCs/>
          <w:color w:val="000000"/>
          <w:szCs w:val="24"/>
        </w:rPr>
        <w:t>1</w:t>
      </w:r>
      <w:r w:rsidR="007E2C56">
        <w:rPr>
          <w:bCs/>
          <w:color w:val="000000"/>
          <w:szCs w:val="24"/>
        </w:rPr>
        <w:t>1</w:t>
      </w:r>
      <w:r w:rsidR="003F788B">
        <w:rPr>
          <w:bCs/>
          <w:color w:val="000000"/>
          <w:szCs w:val="24"/>
        </w:rPr>
        <w:t xml:space="preserve">. Didelė dalis </w:t>
      </w:r>
      <w:r w:rsidR="007E2C56">
        <w:rPr>
          <w:bCs/>
          <w:color w:val="000000"/>
          <w:szCs w:val="24"/>
        </w:rPr>
        <w:t xml:space="preserve">Tikslinės grupės </w:t>
      </w:r>
      <w:r w:rsidR="003F788B">
        <w:rPr>
          <w:bCs/>
          <w:color w:val="000000"/>
          <w:szCs w:val="24"/>
        </w:rPr>
        <w:t>bedarbių</w:t>
      </w:r>
      <w:r w:rsidR="007E2C56">
        <w:rPr>
          <w:bCs/>
          <w:color w:val="000000"/>
          <w:szCs w:val="24"/>
        </w:rPr>
        <w:t xml:space="preserve"> asmenų</w:t>
      </w:r>
      <w:r w:rsidR="003F788B">
        <w:rPr>
          <w:bCs/>
          <w:color w:val="000000"/>
          <w:szCs w:val="24"/>
        </w:rPr>
        <w:t xml:space="preserve">, yra žemos kvalifikacijos arba jos neturi visai. Kvalifikacijos nereikalaujančių darbų pasiūla mieste kasmet mažėja, šių asmenų galimybės įsidarbinti taip pat mažėja, todėl tikslinga bedarbiams organizuoti kvalifikacijos nereikalaujančius laikinuosius darbus, </w:t>
      </w:r>
      <w:r w:rsidR="003F788B">
        <w:rPr>
          <w:szCs w:val="24"/>
        </w:rPr>
        <w:t>teikiančius socialinę naudą vietos bendruomenei, prisidedančius prie socialinės infrastruktūros palaikymo ir plėtojimo.</w:t>
      </w:r>
      <w:r w:rsidR="003F788B">
        <w:rPr>
          <w:bCs/>
          <w:color w:val="000000"/>
          <w:szCs w:val="24"/>
        </w:rPr>
        <w:t xml:space="preserve"> </w:t>
      </w:r>
    </w:p>
    <w:p w14:paraId="12C17F91" w14:textId="4DC5E3B5" w:rsidR="00130D6F" w:rsidRPr="00130D6F" w:rsidRDefault="00130D6F" w:rsidP="00130D6F">
      <w:pPr>
        <w:widowControl w:val="0"/>
        <w:tabs>
          <w:tab w:val="left" w:pos="851"/>
        </w:tabs>
        <w:ind w:firstLine="851"/>
        <w:jc w:val="both"/>
        <w:rPr>
          <w:bCs/>
          <w:color w:val="000000"/>
          <w:szCs w:val="24"/>
        </w:rPr>
      </w:pPr>
      <w:r>
        <w:rPr>
          <w:bCs/>
          <w:color w:val="000000"/>
          <w:szCs w:val="24"/>
        </w:rPr>
        <w:t>1</w:t>
      </w:r>
      <w:r w:rsidR="0029649E">
        <w:rPr>
          <w:bCs/>
          <w:color w:val="000000"/>
          <w:szCs w:val="24"/>
        </w:rPr>
        <w:t>2</w:t>
      </w:r>
      <w:r>
        <w:rPr>
          <w:bCs/>
          <w:color w:val="000000"/>
          <w:szCs w:val="24"/>
        </w:rPr>
        <w:t xml:space="preserve">. </w:t>
      </w:r>
      <w:r w:rsidRPr="00130D6F">
        <w:rPr>
          <w:bCs/>
          <w:color w:val="000000"/>
          <w:szCs w:val="24"/>
        </w:rPr>
        <w:t>Tikslinės grupės užimtumo didinimo ir įsidarbinimo problemų sprendimo poreikiai:</w:t>
      </w:r>
    </w:p>
    <w:p w14:paraId="2447A323" w14:textId="79541ACA" w:rsidR="00130D6F" w:rsidRPr="00130D6F" w:rsidRDefault="00130D6F" w:rsidP="00130D6F">
      <w:pPr>
        <w:widowControl w:val="0"/>
        <w:tabs>
          <w:tab w:val="left" w:pos="851"/>
        </w:tabs>
        <w:ind w:firstLine="851"/>
        <w:jc w:val="both"/>
        <w:rPr>
          <w:bCs/>
          <w:color w:val="000000"/>
          <w:szCs w:val="24"/>
        </w:rPr>
      </w:pPr>
      <w:r w:rsidRPr="00130D6F">
        <w:rPr>
          <w:bCs/>
          <w:color w:val="000000"/>
          <w:szCs w:val="24"/>
        </w:rPr>
        <w:t>1</w:t>
      </w:r>
      <w:r w:rsidR="0029649E">
        <w:rPr>
          <w:bCs/>
          <w:color w:val="000000"/>
          <w:szCs w:val="24"/>
        </w:rPr>
        <w:t>2</w:t>
      </w:r>
      <w:r w:rsidRPr="00130D6F">
        <w:rPr>
          <w:bCs/>
          <w:color w:val="000000"/>
          <w:szCs w:val="24"/>
        </w:rPr>
        <w:t xml:space="preserve">.1. </w:t>
      </w:r>
      <w:r w:rsidR="008D5B2F">
        <w:rPr>
          <w:bCs/>
          <w:color w:val="000000"/>
          <w:szCs w:val="24"/>
        </w:rPr>
        <w:t>T</w:t>
      </w:r>
      <w:r w:rsidRPr="00130D6F">
        <w:rPr>
          <w:bCs/>
          <w:color w:val="000000"/>
          <w:szCs w:val="24"/>
        </w:rPr>
        <w:t xml:space="preserve">ikslinės grupės </w:t>
      </w:r>
      <w:r w:rsidR="00A56C6A">
        <w:rPr>
          <w:bCs/>
          <w:color w:val="000000"/>
          <w:szCs w:val="24"/>
        </w:rPr>
        <w:t>dalies</w:t>
      </w:r>
      <w:r w:rsidR="008738DA">
        <w:rPr>
          <w:bCs/>
          <w:color w:val="000000"/>
          <w:szCs w:val="24"/>
        </w:rPr>
        <w:t>,</w:t>
      </w:r>
      <w:r w:rsidR="00A56C6A">
        <w:rPr>
          <w:bCs/>
          <w:color w:val="000000"/>
          <w:szCs w:val="24"/>
        </w:rPr>
        <w:t xml:space="preserve"> t. y. </w:t>
      </w:r>
      <w:r w:rsidRPr="00130D6F">
        <w:rPr>
          <w:bCs/>
          <w:color w:val="000000"/>
          <w:szCs w:val="24"/>
        </w:rPr>
        <w:t xml:space="preserve">darbo rinkai besirengiančių asmenų užimtumo didinimo ir įsidarbinimo problemų sprendimas yra būtinas, kadangi šių asmenų problemos dažnai būna kompleksinės. Tai menka asmenų motyvacija, socialinių įgūdžių stoka, nes daugelis asmenų turi  žalingų įpročių, įvairių sveikatos problemų, įsiskolinimų. Tik suteikus reikiamą pagalbą ir parinkus tinkamas </w:t>
      </w:r>
      <w:r w:rsidR="008738DA" w:rsidRPr="00130D6F">
        <w:rPr>
          <w:bCs/>
          <w:color w:val="000000"/>
          <w:szCs w:val="24"/>
        </w:rPr>
        <w:t>paslaug</w:t>
      </w:r>
      <w:r w:rsidRPr="00130D6F">
        <w:rPr>
          <w:bCs/>
          <w:color w:val="000000"/>
          <w:szCs w:val="24"/>
        </w:rPr>
        <w:t>as, asmenys turi galimybę sėkmingai integruotis į visuomenę ir darbo rinką. Tačiau šis procesas dažnai užtrunka, problemos nėra taip greitai išsprendžiamos, o rezultatas gali būti neapčiuopiamas. Kad būtų pasiekti norimi rezultatai, būtinas koordinuotas komandinis darbas;</w:t>
      </w:r>
    </w:p>
    <w:p w14:paraId="42C9DCC4" w14:textId="0D3F41A2" w:rsidR="00130D6F" w:rsidRDefault="00130D6F" w:rsidP="003F788B">
      <w:pPr>
        <w:widowControl w:val="0"/>
        <w:tabs>
          <w:tab w:val="left" w:pos="851"/>
        </w:tabs>
        <w:ind w:firstLine="851"/>
        <w:jc w:val="both"/>
        <w:rPr>
          <w:bCs/>
          <w:color w:val="000000"/>
          <w:szCs w:val="24"/>
        </w:rPr>
      </w:pPr>
      <w:r w:rsidRPr="00130D6F">
        <w:rPr>
          <w:bCs/>
          <w:color w:val="000000"/>
          <w:szCs w:val="24"/>
        </w:rPr>
        <w:t>1</w:t>
      </w:r>
      <w:r w:rsidR="0029649E">
        <w:rPr>
          <w:bCs/>
          <w:color w:val="000000"/>
          <w:szCs w:val="24"/>
        </w:rPr>
        <w:t>2</w:t>
      </w:r>
      <w:r w:rsidRPr="00130D6F">
        <w:rPr>
          <w:bCs/>
          <w:color w:val="000000"/>
          <w:szCs w:val="24"/>
        </w:rPr>
        <w:t xml:space="preserve">.2. </w:t>
      </w:r>
      <w:r w:rsidR="008D5B2F">
        <w:rPr>
          <w:bCs/>
          <w:color w:val="000000"/>
          <w:szCs w:val="24"/>
        </w:rPr>
        <w:t>T</w:t>
      </w:r>
      <w:r w:rsidRPr="00130D6F">
        <w:rPr>
          <w:bCs/>
          <w:color w:val="000000"/>
          <w:szCs w:val="24"/>
        </w:rPr>
        <w:t xml:space="preserve">ikslinės grupės asmenų, kuriems taikomos </w:t>
      </w:r>
      <w:r w:rsidR="008738DA">
        <w:rPr>
          <w:bCs/>
          <w:color w:val="000000"/>
          <w:szCs w:val="24"/>
        </w:rPr>
        <w:t>p</w:t>
      </w:r>
      <w:r w:rsidRPr="00130D6F">
        <w:rPr>
          <w:bCs/>
          <w:color w:val="000000"/>
          <w:szCs w:val="24"/>
        </w:rPr>
        <w:t>riemonės, poreikis nustatomas vykdant atranką</w:t>
      </w:r>
      <w:r w:rsidR="008D5B2F">
        <w:rPr>
          <w:bCs/>
          <w:color w:val="000000"/>
          <w:szCs w:val="24"/>
        </w:rPr>
        <w:t>,</w:t>
      </w:r>
      <w:r w:rsidRPr="00130D6F">
        <w:rPr>
          <w:bCs/>
          <w:color w:val="000000"/>
          <w:szCs w:val="24"/>
        </w:rPr>
        <w:t xml:space="preserve"> laikino pobūdžio darbams atlikti prioritetas teikiamas nekvalifikuotiems, ilgalaikiams ir vyresnio amžiaus bedarbiams, taip pat atsižvelgiant į gavėjų (šeimų), gaunančių piniginę socialinę paramą, skaičių</w:t>
      </w:r>
      <w:r w:rsidR="008738DA">
        <w:rPr>
          <w:bCs/>
          <w:color w:val="000000"/>
          <w:szCs w:val="24"/>
        </w:rPr>
        <w:t>,</w:t>
      </w:r>
      <w:r w:rsidRPr="00130D6F">
        <w:rPr>
          <w:bCs/>
          <w:color w:val="000000"/>
          <w:szCs w:val="24"/>
        </w:rPr>
        <w:t xml:space="preserve"> įvertinant įregistruotų Užimtumo tarnybos prie L</w:t>
      </w:r>
      <w:r w:rsidR="009C00DB">
        <w:rPr>
          <w:bCs/>
          <w:color w:val="000000"/>
          <w:szCs w:val="24"/>
        </w:rPr>
        <w:t xml:space="preserve">ietuvos </w:t>
      </w:r>
      <w:r w:rsidRPr="00130D6F">
        <w:rPr>
          <w:bCs/>
          <w:color w:val="000000"/>
          <w:szCs w:val="24"/>
        </w:rPr>
        <w:t>R</w:t>
      </w:r>
      <w:r w:rsidR="009C00DB">
        <w:rPr>
          <w:bCs/>
          <w:color w:val="000000"/>
          <w:szCs w:val="24"/>
        </w:rPr>
        <w:t>espublikos s</w:t>
      </w:r>
      <w:r w:rsidRPr="00130D6F">
        <w:rPr>
          <w:bCs/>
          <w:color w:val="000000"/>
          <w:szCs w:val="24"/>
        </w:rPr>
        <w:t xml:space="preserve">ocialinės apsaugos ir darbo ministerijos Panevėžio klientų aptarnavimo departamento Panevėžio skyriuje </w:t>
      </w:r>
      <w:r w:rsidR="001F4B43">
        <w:rPr>
          <w:bCs/>
          <w:color w:val="000000"/>
          <w:szCs w:val="24"/>
        </w:rPr>
        <w:t>(</w:t>
      </w:r>
      <w:r w:rsidR="009C00DB">
        <w:rPr>
          <w:szCs w:val="24"/>
        </w:rPr>
        <w:t xml:space="preserve">toliau </w:t>
      </w:r>
      <w:r w:rsidR="009C00DB">
        <w:rPr>
          <w:rFonts w:eastAsia="Calibri"/>
          <w:szCs w:val="24"/>
        </w:rPr>
        <w:t xml:space="preserve">– </w:t>
      </w:r>
      <w:r w:rsidR="009C00DB" w:rsidRPr="0060034E">
        <w:rPr>
          <w:rFonts w:eastAsia="Calibri"/>
          <w:szCs w:val="24"/>
        </w:rPr>
        <w:t>Užimtumo tarnybos Panevėžio skyrius</w:t>
      </w:r>
      <w:r w:rsidR="009C00DB">
        <w:rPr>
          <w:rFonts w:eastAsia="Calibri"/>
          <w:szCs w:val="24"/>
        </w:rPr>
        <w:t>) i</w:t>
      </w:r>
      <w:r w:rsidRPr="00130D6F">
        <w:rPr>
          <w:bCs/>
          <w:color w:val="000000"/>
          <w:szCs w:val="24"/>
        </w:rPr>
        <w:t xml:space="preserve">eškančių darbo asmenų, galinčių dalyvauti </w:t>
      </w:r>
      <w:r w:rsidR="008738DA">
        <w:rPr>
          <w:bCs/>
          <w:color w:val="000000"/>
          <w:szCs w:val="24"/>
        </w:rPr>
        <w:t>p</w:t>
      </w:r>
      <w:r w:rsidRPr="00130D6F">
        <w:rPr>
          <w:bCs/>
          <w:color w:val="000000"/>
          <w:szCs w:val="24"/>
        </w:rPr>
        <w:t>rogramoje</w:t>
      </w:r>
      <w:r w:rsidR="008738DA">
        <w:rPr>
          <w:bCs/>
          <w:color w:val="000000"/>
          <w:szCs w:val="24"/>
        </w:rPr>
        <w:t>,</w:t>
      </w:r>
      <w:r w:rsidR="008738DA" w:rsidRPr="008738DA">
        <w:rPr>
          <w:bCs/>
          <w:color w:val="000000"/>
          <w:szCs w:val="24"/>
        </w:rPr>
        <w:t xml:space="preserve"> </w:t>
      </w:r>
      <w:r w:rsidR="008738DA" w:rsidRPr="00130D6F">
        <w:rPr>
          <w:bCs/>
          <w:color w:val="000000"/>
          <w:szCs w:val="24"/>
        </w:rPr>
        <w:t>skaičių</w:t>
      </w:r>
      <w:r w:rsidRPr="00130D6F">
        <w:rPr>
          <w:bCs/>
          <w:color w:val="000000"/>
          <w:szCs w:val="24"/>
        </w:rPr>
        <w:t>.</w:t>
      </w:r>
    </w:p>
    <w:p w14:paraId="7610DAC2" w14:textId="5E9D65EB" w:rsidR="003941DD" w:rsidRDefault="003941DD" w:rsidP="003F788B">
      <w:pPr>
        <w:widowControl w:val="0"/>
        <w:jc w:val="center"/>
        <w:rPr>
          <w:rFonts w:eastAsia="Calibri"/>
          <w:b/>
          <w:szCs w:val="24"/>
        </w:rPr>
      </w:pPr>
    </w:p>
    <w:p w14:paraId="165DEC44" w14:textId="6B25400E" w:rsidR="003941DD" w:rsidRDefault="0029649E" w:rsidP="003941DD">
      <w:pPr>
        <w:widowControl w:val="0"/>
        <w:jc w:val="center"/>
        <w:rPr>
          <w:rFonts w:eastAsia="Calibri"/>
          <w:b/>
          <w:color w:val="000000"/>
          <w:szCs w:val="24"/>
        </w:rPr>
      </w:pPr>
      <w:r>
        <w:rPr>
          <w:rFonts w:eastAsia="Calibri"/>
          <w:b/>
          <w:color w:val="000000"/>
          <w:szCs w:val="24"/>
        </w:rPr>
        <w:t>III</w:t>
      </w:r>
      <w:r w:rsidR="003941DD">
        <w:rPr>
          <w:rFonts w:eastAsia="Calibri"/>
          <w:b/>
          <w:color w:val="000000"/>
          <w:szCs w:val="24"/>
        </w:rPr>
        <w:t xml:space="preserve"> SKYRIUS</w:t>
      </w:r>
    </w:p>
    <w:p w14:paraId="2C3DA55A" w14:textId="12A871F8" w:rsidR="003941DD" w:rsidRDefault="00C17279" w:rsidP="003941DD">
      <w:pPr>
        <w:widowControl w:val="0"/>
        <w:jc w:val="center"/>
        <w:rPr>
          <w:rFonts w:eastAsia="Calibri"/>
          <w:b/>
          <w:color w:val="000000"/>
          <w:szCs w:val="24"/>
        </w:rPr>
      </w:pPr>
      <w:r>
        <w:rPr>
          <w:rFonts w:eastAsia="Calibri"/>
          <w:b/>
          <w:color w:val="000000"/>
          <w:szCs w:val="24"/>
        </w:rPr>
        <w:t xml:space="preserve">METINIS </w:t>
      </w:r>
      <w:r w:rsidR="003941DD">
        <w:rPr>
          <w:rFonts w:eastAsia="Calibri"/>
          <w:b/>
          <w:color w:val="000000"/>
          <w:szCs w:val="24"/>
        </w:rPr>
        <w:t>FINANSAVIMO PLANAS</w:t>
      </w:r>
    </w:p>
    <w:p w14:paraId="53FD2D75" w14:textId="77777777" w:rsidR="003941DD" w:rsidRDefault="003941DD" w:rsidP="003941DD">
      <w:pPr>
        <w:widowControl w:val="0"/>
        <w:jc w:val="center"/>
        <w:rPr>
          <w:b/>
          <w:szCs w:val="24"/>
        </w:rPr>
      </w:pPr>
    </w:p>
    <w:p w14:paraId="32C5D173" w14:textId="1BD82B02" w:rsidR="003941DD" w:rsidRDefault="0029649E" w:rsidP="003941DD">
      <w:pPr>
        <w:widowControl w:val="0"/>
        <w:ind w:firstLine="851"/>
        <w:jc w:val="both"/>
        <w:rPr>
          <w:rFonts w:eastAsia="Calibri"/>
          <w:szCs w:val="24"/>
        </w:rPr>
      </w:pPr>
      <w:bookmarkStart w:id="9" w:name="_Hlk125307351"/>
      <w:r>
        <w:rPr>
          <w:rFonts w:eastAsia="Calibri"/>
          <w:szCs w:val="24"/>
        </w:rPr>
        <w:t>13</w:t>
      </w:r>
      <w:r w:rsidR="003941DD">
        <w:rPr>
          <w:rFonts w:eastAsia="Calibri"/>
          <w:szCs w:val="24"/>
        </w:rPr>
        <w:t xml:space="preserve">. </w:t>
      </w:r>
      <w:r w:rsidR="003941DD">
        <w:rPr>
          <w:rFonts w:eastAsia="Calibri"/>
          <w:color w:val="000000"/>
          <w:szCs w:val="24"/>
        </w:rPr>
        <w:t>Programa finansuojama iš Lietuvos Respublikos valstybės biudžeto specialiųjų tikslinių dotacijų savivaldybių biudžetams lėšų, skirtų Lietuvos Respublikos vietos savivaldos įstatymo 7 straipsnio 18 punkte numatytai valstybinei (valstybės perduotai savivaldybėms) funkcijai įgyvendinti: dalyvauti rengiant ir įgyvendinant darbo rinkos politikos priemones ir gyventojų užimtumo programas</w:t>
      </w:r>
      <w:r w:rsidR="00C17279">
        <w:rPr>
          <w:rFonts w:eastAsia="Calibri"/>
          <w:color w:val="000000"/>
          <w:szCs w:val="24"/>
        </w:rPr>
        <w:t xml:space="preserve">. </w:t>
      </w:r>
      <w:r w:rsidR="003941DD">
        <w:rPr>
          <w:rFonts w:eastAsia="Calibri"/>
          <w:color w:val="000000"/>
          <w:szCs w:val="24"/>
        </w:rPr>
        <w:t xml:space="preserve">Programos </w:t>
      </w:r>
      <w:r w:rsidR="008738DA">
        <w:rPr>
          <w:rFonts w:eastAsia="Calibri"/>
          <w:color w:val="000000"/>
          <w:szCs w:val="24"/>
        </w:rPr>
        <w:t>p</w:t>
      </w:r>
      <w:r w:rsidR="003941DD">
        <w:rPr>
          <w:rFonts w:eastAsia="Calibri"/>
          <w:color w:val="000000"/>
          <w:szCs w:val="24"/>
        </w:rPr>
        <w:t xml:space="preserve">riemonės papildomai </w:t>
      </w:r>
      <w:r w:rsidR="00C17279">
        <w:rPr>
          <w:rFonts w:eastAsia="Calibri"/>
          <w:color w:val="000000"/>
          <w:szCs w:val="24"/>
        </w:rPr>
        <w:t xml:space="preserve">gali būti </w:t>
      </w:r>
      <w:r w:rsidR="003941DD">
        <w:rPr>
          <w:rFonts w:eastAsia="Calibri"/>
          <w:color w:val="000000"/>
          <w:szCs w:val="24"/>
        </w:rPr>
        <w:t>finansuojamos iš n</w:t>
      </w:r>
      <w:r w:rsidR="003941DD">
        <w:rPr>
          <w:szCs w:val="24"/>
        </w:rPr>
        <w:t xml:space="preserve">epanaudotų </w:t>
      </w:r>
      <w:r w:rsidR="009C00DB">
        <w:rPr>
          <w:szCs w:val="24"/>
        </w:rPr>
        <w:t>Panevėžio miesto s</w:t>
      </w:r>
      <w:r w:rsidR="003941DD">
        <w:rPr>
          <w:szCs w:val="24"/>
        </w:rPr>
        <w:t xml:space="preserve">avivaldybės </w:t>
      </w:r>
      <w:r w:rsidR="009C00DB">
        <w:rPr>
          <w:szCs w:val="24"/>
        </w:rPr>
        <w:t>(toliau</w:t>
      </w:r>
      <w:r w:rsidR="008738DA">
        <w:rPr>
          <w:szCs w:val="24"/>
        </w:rPr>
        <w:t xml:space="preserve"> </w:t>
      </w:r>
      <w:r w:rsidR="009C00DB">
        <w:rPr>
          <w:rFonts w:eastAsia="Calibri"/>
          <w:color w:val="000000"/>
          <w:szCs w:val="24"/>
        </w:rPr>
        <w:t xml:space="preserve">– </w:t>
      </w:r>
      <w:r w:rsidR="009C00DB" w:rsidRPr="0060034E">
        <w:rPr>
          <w:rFonts w:eastAsia="Calibri"/>
          <w:color w:val="000000"/>
          <w:szCs w:val="24"/>
        </w:rPr>
        <w:t>Savivaldybė</w:t>
      </w:r>
      <w:r w:rsidR="009C00DB">
        <w:rPr>
          <w:rFonts w:eastAsia="Calibri"/>
          <w:color w:val="000000"/>
          <w:szCs w:val="24"/>
        </w:rPr>
        <w:t xml:space="preserve">) </w:t>
      </w:r>
      <w:r w:rsidR="003941DD">
        <w:rPr>
          <w:szCs w:val="24"/>
        </w:rPr>
        <w:t xml:space="preserve">biudžeto lėšų piniginei socialinei paramai skaičiuoti ir mokėti pagal Lietuvos Respublikos piniginės socialinės paramos nepasiturintiems gyventojams įstatymą. </w:t>
      </w:r>
    </w:p>
    <w:p w14:paraId="6A00EA7D" w14:textId="1565B43F" w:rsidR="003941DD" w:rsidRDefault="0029649E" w:rsidP="003941DD">
      <w:pPr>
        <w:widowControl w:val="0"/>
        <w:ind w:firstLine="851"/>
        <w:jc w:val="both"/>
        <w:rPr>
          <w:rFonts w:eastAsia="HG Mincho Light J"/>
          <w:color w:val="000000"/>
          <w:szCs w:val="24"/>
          <w:lang w:eastAsia="lt-LT"/>
        </w:rPr>
      </w:pPr>
      <w:r>
        <w:rPr>
          <w:color w:val="000000"/>
          <w:szCs w:val="24"/>
        </w:rPr>
        <w:t>14</w:t>
      </w:r>
      <w:r w:rsidR="003941DD">
        <w:rPr>
          <w:color w:val="000000"/>
          <w:szCs w:val="24"/>
        </w:rPr>
        <w:t xml:space="preserve">. </w:t>
      </w:r>
      <w:r w:rsidR="003941DD">
        <w:rPr>
          <w:rFonts w:eastAsia="Calibri"/>
          <w:color w:val="000000"/>
          <w:szCs w:val="24"/>
        </w:rPr>
        <w:t xml:space="preserve">Programos </w:t>
      </w:r>
      <w:r w:rsidR="008738DA">
        <w:rPr>
          <w:rFonts w:eastAsia="Calibri"/>
          <w:color w:val="000000"/>
          <w:szCs w:val="24"/>
        </w:rPr>
        <w:t>p</w:t>
      </w:r>
      <w:r w:rsidR="00C17279">
        <w:rPr>
          <w:rFonts w:eastAsia="Calibri"/>
          <w:color w:val="000000"/>
          <w:szCs w:val="24"/>
        </w:rPr>
        <w:t>aslaugo</w:t>
      </w:r>
      <w:r w:rsidR="008D5B2F">
        <w:rPr>
          <w:rFonts w:eastAsia="Calibri"/>
          <w:color w:val="000000"/>
          <w:szCs w:val="24"/>
        </w:rPr>
        <w:t>m</w:t>
      </w:r>
      <w:r w:rsidR="00C17279">
        <w:rPr>
          <w:rFonts w:eastAsia="Calibri"/>
          <w:color w:val="000000"/>
          <w:szCs w:val="24"/>
        </w:rPr>
        <w:t xml:space="preserve">s ir </w:t>
      </w:r>
      <w:r w:rsidR="008738DA">
        <w:rPr>
          <w:rFonts w:eastAsia="Calibri"/>
          <w:color w:val="000000"/>
          <w:szCs w:val="24"/>
        </w:rPr>
        <w:t>p</w:t>
      </w:r>
      <w:r w:rsidR="003941DD">
        <w:rPr>
          <w:rFonts w:eastAsia="Calibri"/>
          <w:color w:val="000000"/>
          <w:szCs w:val="24"/>
        </w:rPr>
        <w:t xml:space="preserve">riemonėms </w:t>
      </w:r>
      <w:r w:rsidR="00C17279">
        <w:rPr>
          <w:rFonts w:eastAsia="Calibri"/>
          <w:color w:val="000000"/>
          <w:szCs w:val="24"/>
        </w:rPr>
        <w:t>finansuoti</w:t>
      </w:r>
      <w:r w:rsidR="003941DD">
        <w:rPr>
          <w:color w:val="000000"/>
          <w:szCs w:val="24"/>
        </w:rPr>
        <w:t xml:space="preserve"> numatoma panaudoti apie </w:t>
      </w:r>
      <w:r w:rsidR="003941DD" w:rsidRPr="00004EAE">
        <w:rPr>
          <w:color w:val="000000"/>
          <w:szCs w:val="24"/>
        </w:rPr>
        <w:t>5</w:t>
      </w:r>
      <w:r w:rsidR="00C17279">
        <w:rPr>
          <w:color w:val="000000"/>
          <w:szCs w:val="24"/>
        </w:rPr>
        <w:t>62,0</w:t>
      </w:r>
      <w:r w:rsidR="008738DA">
        <w:rPr>
          <w:color w:val="000000"/>
          <w:szCs w:val="24"/>
        </w:rPr>
        <w:t> </w:t>
      </w:r>
      <w:r w:rsidR="003941DD" w:rsidRPr="00004EAE">
        <w:rPr>
          <w:color w:val="000000"/>
          <w:szCs w:val="24"/>
        </w:rPr>
        <w:t>tūkst</w:t>
      </w:r>
      <w:r w:rsidR="003941DD">
        <w:rPr>
          <w:color w:val="000000"/>
          <w:szCs w:val="24"/>
        </w:rPr>
        <w:t>.</w:t>
      </w:r>
      <w:r w:rsidR="008738DA">
        <w:rPr>
          <w:color w:val="000000"/>
          <w:szCs w:val="24"/>
        </w:rPr>
        <w:t> </w:t>
      </w:r>
      <w:r w:rsidR="003941DD">
        <w:rPr>
          <w:color w:val="000000"/>
          <w:szCs w:val="24"/>
        </w:rPr>
        <w:t xml:space="preserve">Eur: </w:t>
      </w:r>
      <w:r w:rsidR="003941DD">
        <w:rPr>
          <w:rFonts w:eastAsia="Calibri"/>
          <w:color w:val="000000"/>
          <w:szCs w:val="24"/>
        </w:rPr>
        <w:t>iš valstybės biudžeto specialiųjų tikslinių dotacijų savivaldybių biudžetams – 2</w:t>
      </w:r>
      <w:r w:rsidR="00C17279">
        <w:rPr>
          <w:rFonts w:eastAsia="Calibri"/>
          <w:color w:val="000000"/>
          <w:szCs w:val="24"/>
        </w:rPr>
        <w:t>62</w:t>
      </w:r>
      <w:r w:rsidR="003941DD">
        <w:rPr>
          <w:rFonts w:eastAsia="Calibri"/>
          <w:color w:val="000000"/>
          <w:szCs w:val="24"/>
        </w:rPr>
        <w:t>,</w:t>
      </w:r>
      <w:r w:rsidR="00C17279">
        <w:rPr>
          <w:rFonts w:eastAsia="Calibri"/>
          <w:color w:val="000000"/>
          <w:szCs w:val="24"/>
        </w:rPr>
        <w:t>0</w:t>
      </w:r>
      <w:r w:rsidR="008738DA">
        <w:rPr>
          <w:rFonts w:eastAsia="Calibri"/>
          <w:color w:val="000000"/>
          <w:szCs w:val="24"/>
        </w:rPr>
        <w:t> </w:t>
      </w:r>
      <w:r w:rsidR="003941DD">
        <w:rPr>
          <w:rFonts w:eastAsia="Calibri"/>
          <w:color w:val="000000"/>
          <w:szCs w:val="24"/>
        </w:rPr>
        <w:t>tūkst. Eur ir iš n</w:t>
      </w:r>
      <w:r w:rsidR="003941DD">
        <w:rPr>
          <w:szCs w:val="24"/>
        </w:rPr>
        <w:t xml:space="preserve">epanaudotų Savivaldybės biudžeto lėšų piniginei socialinei paramai skaičiuoti ir mokėti pagal Lietuvos Respublikos piniginės socialinės paramos nepasiturintiems gyventojams įstatymą </w:t>
      </w:r>
      <w:r w:rsidR="003941DD">
        <w:rPr>
          <w:rFonts w:eastAsia="Calibri"/>
          <w:color w:val="000000"/>
          <w:szCs w:val="24"/>
        </w:rPr>
        <w:t>– 3</w:t>
      </w:r>
      <w:r w:rsidR="00C17279">
        <w:rPr>
          <w:rFonts w:eastAsia="Calibri"/>
          <w:color w:val="000000"/>
          <w:szCs w:val="24"/>
        </w:rPr>
        <w:t>00,0</w:t>
      </w:r>
      <w:r w:rsidR="003941DD">
        <w:rPr>
          <w:rFonts w:eastAsia="Calibri"/>
          <w:color w:val="000000"/>
          <w:szCs w:val="24"/>
        </w:rPr>
        <w:t xml:space="preserve"> tūkst. Eur. </w:t>
      </w:r>
      <w:r w:rsidR="003941DD">
        <w:rPr>
          <w:rFonts w:eastAsia="HG Mincho Light J"/>
          <w:color w:val="000000"/>
          <w:szCs w:val="24"/>
          <w:lang w:eastAsia="lt-LT"/>
        </w:rPr>
        <w:t xml:space="preserve">Programos </w:t>
      </w:r>
      <w:r w:rsidR="008738DA">
        <w:rPr>
          <w:rFonts w:eastAsia="HG Mincho Light J"/>
          <w:color w:val="000000"/>
          <w:szCs w:val="24"/>
          <w:lang w:eastAsia="lt-LT"/>
        </w:rPr>
        <w:t>paslaugų ir priemonių</w:t>
      </w:r>
      <w:r w:rsidR="008738DA">
        <w:rPr>
          <w:rFonts w:eastAsia="Calibri"/>
          <w:color w:val="000000"/>
          <w:szCs w:val="24"/>
        </w:rPr>
        <w:t xml:space="preserve"> </w:t>
      </w:r>
      <w:r w:rsidR="003941DD">
        <w:rPr>
          <w:rFonts w:eastAsia="HG Mincho Light J"/>
          <w:color w:val="000000"/>
          <w:szCs w:val="24"/>
          <w:lang w:eastAsia="lt-LT"/>
        </w:rPr>
        <w:t xml:space="preserve">administravimo išlaidos skiriamos Lietuvos Respublikos socialinės apsaugos ir darbo ministro nustatyta tvarka. </w:t>
      </w:r>
      <w:r w:rsidR="00721544">
        <w:rPr>
          <w:rFonts w:eastAsia="HG Mincho Light J"/>
          <w:color w:val="000000"/>
          <w:szCs w:val="24"/>
          <w:lang w:eastAsia="lt-LT"/>
        </w:rPr>
        <w:t xml:space="preserve">Paslaugoms ir </w:t>
      </w:r>
      <w:r w:rsidR="008738DA">
        <w:rPr>
          <w:rFonts w:eastAsia="HG Mincho Light J"/>
          <w:color w:val="000000"/>
          <w:szCs w:val="24"/>
          <w:lang w:eastAsia="lt-LT"/>
        </w:rPr>
        <w:t xml:space="preserve">Savivaldybės administracijos </w:t>
      </w:r>
      <w:r w:rsidR="00721544">
        <w:rPr>
          <w:rFonts w:eastAsia="HG Mincho Light J"/>
          <w:color w:val="000000"/>
          <w:szCs w:val="24"/>
          <w:lang w:eastAsia="lt-LT"/>
        </w:rPr>
        <w:t xml:space="preserve">Socialinių reikalų skyriaus atvejo vadybininko darbo užmokesčiui finansuoti skiriama ne daugiau kaip </w:t>
      </w:r>
      <w:r w:rsidR="00DF71D4">
        <w:rPr>
          <w:rFonts w:eastAsia="HG Mincho Light J"/>
          <w:color w:val="000000"/>
          <w:szCs w:val="24"/>
          <w:lang w:eastAsia="lt-LT"/>
        </w:rPr>
        <w:t>7</w:t>
      </w:r>
      <w:r w:rsidR="00721544">
        <w:rPr>
          <w:rFonts w:eastAsia="HG Mincho Light J"/>
          <w:color w:val="000000"/>
          <w:szCs w:val="24"/>
          <w:lang w:eastAsia="lt-LT"/>
        </w:rPr>
        <w:t>0 proc</w:t>
      </w:r>
      <w:r w:rsidR="008738DA">
        <w:rPr>
          <w:rFonts w:eastAsia="HG Mincho Light J"/>
          <w:color w:val="000000"/>
          <w:szCs w:val="24"/>
          <w:lang w:eastAsia="lt-LT"/>
        </w:rPr>
        <w:t>.</w:t>
      </w:r>
      <w:r w:rsidR="00721544">
        <w:rPr>
          <w:rFonts w:eastAsia="HG Mincho Light J"/>
          <w:color w:val="000000"/>
          <w:szCs w:val="24"/>
          <w:lang w:eastAsia="lt-LT"/>
        </w:rPr>
        <w:t xml:space="preserve"> </w:t>
      </w:r>
      <w:r w:rsidR="008738DA">
        <w:rPr>
          <w:rFonts w:eastAsia="HG Mincho Light J"/>
          <w:color w:val="000000"/>
          <w:szCs w:val="24"/>
          <w:lang w:eastAsia="lt-LT"/>
        </w:rPr>
        <w:t>p</w:t>
      </w:r>
      <w:r w:rsidR="00721544">
        <w:rPr>
          <w:rFonts w:eastAsia="HG Mincho Light J"/>
          <w:color w:val="000000"/>
          <w:szCs w:val="24"/>
          <w:lang w:eastAsia="lt-LT"/>
        </w:rPr>
        <w:t xml:space="preserve">rogramai skirtų </w:t>
      </w:r>
      <w:r w:rsidR="00721544">
        <w:rPr>
          <w:rFonts w:eastAsia="Calibri"/>
          <w:color w:val="000000"/>
          <w:szCs w:val="24"/>
        </w:rPr>
        <w:t>valstybės biudžeto specialiųjų tikslinių dotacijų savivaldybių biudžetams lėšų.</w:t>
      </w:r>
    </w:p>
    <w:p w14:paraId="4030A2B7" w14:textId="7B617DB0" w:rsidR="003941DD" w:rsidRDefault="0029649E" w:rsidP="003941DD">
      <w:pPr>
        <w:widowControl w:val="0"/>
        <w:shd w:val="clear" w:color="auto" w:fill="FFFFFF"/>
        <w:suppressAutoHyphens/>
        <w:ind w:firstLine="851"/>
        <w:jc w:val="both"/>
        <w:rPr>
          <w:rFonts w:eastAsia="HG Mincho Light J"/>
          <w:color w:val="000000"/>
          <w:szCs w:val="24"/>
          <w:lang w:eastAsia="lt-LT"/>
        </w:rPr>
      </w:pPr>
      <w:r>
        <w:rPr>
          <w:rFonts w:eastAsia="HG Mincho Light J"/>
          <w:color w:val="000000"/>
          <w:szCs w:val="24"/>
          <w:lang w:eastAsia="lt-LT"/>
        </w:rPr>
        <w:t>15</w:t>
      </w:r>
      <w:r w:rsidR="003941DD">
        <w:rPr>
          <w:rFonts w:eastAsia="HG Mincho Light J"/>
          <w:color w:val="000000"/>
          <w:szCs w:val="24"/>
          <w:lang w:eastAsia="lt-LT"/>
        </w:rPr>
        <w:t xml:space="preserve">. Programos </w:t>
      </w:r>
      <w:r w:rsidR="008738DA">
        <w:rPr>
          <w:rFonts w:eastAsia="HG Mincho Light J"/>
          <w:color w:val="000000"/>
          <w:szCs w:val="24"/>
          <w:lang w:eastAsia="lt-LT"/>
        </w:rPr>
        <w:t xml:space="preserve">paslaugų ir priemonių </w:t>
      </w:r>
      <w:r w:rsidR="00C17279">
        <w:rPr>
          <w:rFonts w:eastAsia="HG Mincho Light J"/>
          <w:color w:val="000000"/>
          <w:szCs w:val="24"/>
          <w:lang w:eastAsia="lt-LT"/>
        </w:rPr>
        <w:t xml:space="preserve">finansavimas </w:t>
      </w:r>
      <w:r w:rsidR="003941DD">
        <w:rPr>
          <w:rFonts w:eastAsia="HG Mincho Light J"/>
          <w:color w:val="000000"/>
          <w:szCs w:val="24"/>
          <w:lang w:eastAsia="lt-LT"/>
        </w:rPr>
        <w:t>gali būti tikslinam</w:t>
      </w:r>
      <w:r w:rsidR="00C17279">
        <w:rPr>
          <w:rFonts w:eastAsia="HG Mincho Light J"/>
          <w:color w:val="000000"/>
          <w:szCs w:val="24"/>
          <w:lang w:eastAsia="lt-LT"/>
        </w:rPr>
        <w:t>a</w:t>
      </w:r>
      <w:r w:rsidR="003941DD">
        <w:rPr>
          <w:rFonts w:eastAsia="HG Mincho Light J"/>
          <w:color w:val="000000"/>
          <w:szCs w:val="24"/>
          <w:lang w:eastAsia="lt-LT"/>
        </w:rPr>
        <w:t xml:space="preserve">s atsižvelgiant į patvirtintą Lietuvos Respublikos valstybės biudžeto specialių tikslinių dotacijų savivaldybių biudžetams einamųjų metų paskirstymą savivaldybių administracijoms ir </w:t>
      </w:r>
      <w:r w:rsidR="003941DD">
        <w:rPr>
          <w:rFonts w:eastAsia="Calibri"/>
          <w:color w:val="000000"/>
          <w:szCs w:val="24"/>
        </w:rPr>
        <w:t>n</w:t>
      </w:r>
      <w:r w:rsidR="003941DD">
        <w:rPr>
          <w:szCs w:val="24"/>
        </w:rPr>
        <w:t>epanaudotų Savivaldybės biudžeto lėšų piniginei socialinei paramai skaičiuoti ir mokėti pagal Lietuvos Respublikos piniginės socialinės paramos nepasiturintiems gyventojams įstatymą panaudojimą</w:t>
      </w:r>
      <w:r w:rsidR="003941DD">
        <w:rPr>
          <w:rFonts w:eastAsia="HG Mincho Light J"/>
          <w:color w:val="000000"/>
          <w:szCs w:val="24"/>
          <w:lang w:eastAsia="lt-LT"/>
        </w:rPr>
        <w:t>.</w:t>
      </w:r>
    </w:p>
    <w:p w14:paraId="24DF1023" w14:textId="0BB0E695" w:rsidR="003941DD" w:rsidRDefault="0029649E" w:rsidP="003941DD">
      <w:pPr>
        <w:widowControl w:val="0"/>
        <w:shd w:val="clear" w:color="auto" w:fill="FFFFFF"/>
        <w:suppressAutoHyphens/>
        <w:ind w:firstLine="851"/>
        <w:jc w:val="both"/>
        <w:rPr>
          <w:rFonts w:eastAsia="HG Mincho Light J"/>
          <w:color w:val="000000"/>
          <w:szCs w:val="24"/>
          <w:lang w:eastAsia="lt-LT"/>
        </w:rPr>
      </w:pPr>
      <w:r>
        <w:rPr>
          <w:rFonts w:eastAsia="Calibri"/>
          <w:color w:val="000000"/>
          <w:szCs w:val="24"/>
        </w:rPr>
        <w:t>16</w:t>
      </w:r>
      <w:r w:rsidR="003941DD">
        <w:rPr>
          <w:rFonts w:eastAsia="Calibri"/>
          <w:color w:val="000000"/>
          <w:szCs w:val="24"/>
        </w:rPr>
        <w:t xml:space="preserve">. Planuojama vienam asmeniui, dirbančiam laikinuosius darbus, skirti ne daugiau kaip </w:t>
      </w:r>
      <w:r w:rsidR="000F7837">
        <w:rPr>
          <w:rFonts w:eastAsia="Calibri"/>
          <w:color w:val="000000"/>
          <w:szCs w:val="24"/>
        </w:rPr>
        <w:t>920</w:t>
      </w:r>
      <w:r w:rsidR="003941DD" w:rsidRPr="00004EAE">
        <w:rPr>
          <w:rFonts w:eastAsia="Calibri"/>
          <w:color w:val="000000"/>
          <w:szCs w:val="24"/>
        </w:rPr>
        <w:t>,00</w:t>
      </w:r>
      <w:r w:rsidR="003941DD">
        <w:rPr>
          <w:rFonts w:eastAsia="Calibri"/>
          <w:b/>
          <w:bCs/>
          <w:color w:val="000000"/>
          <w:szCs w:val="24"/>
        </w:rPr>
        <w:t xml:space="preserve"> </w:t>
      </w:r>
      <w:r w:rsidR="003941DD">
        <w:rPr>
          <w:rFonts w:eastAsia="Calibri"/>
          <w:color w:val="000000"/>
          <w:szCs w:val="24"/>
        </w:rPr>
        <w:t>Eur per mėnesį.</w:t>
      </w:r>
    </w:p>
    <w:p w14:paraId="1C7AD766" w14:textId="1D8B4D61" w:rsidR="003941DD" w:rsidRDefault="0029649E" w:rsidP="003941DD">
      <w:pPr>
        <w:widowControl w:val="0"/>
        <w:ind w:firstLine="851"/>
        <w:jc w:val="both"/>
        <w:rPr>
          <w:rFonts w:eastAsia="HG Mincho Light J"/>
          <w:color w:val="000000"/>
          <w:szCs w:val="24"/>
          <w:lang w:eastAsia="lt-LT"/>
        </w:rPr>
      </w:pPr>
      <w:r>
        <w:rPr>
          <w:rFonts w:eastAsia="HG Mincho Light J"/>
          <w:color w:val="000000"/>
          <w:szCs w:val="24"/>
          <w:lang w:eastAsia="lt-LT"/>
        </w:rPr>
        <w:t>17</w:t>
      </w:r>
      <w:r w:rsidR="003941DD">
        <w:rPr>
          <w:rFonts w:eastAsia="HG Mincho Light J"/>
          <w:color w:val="000000"/>
          <w:szCs w:val="24"/>
          <w:lang w:eastAsia="lt-LT"/>
        </w:rPr>
        <w:t>. Programos lėšomis finansuojamos šios laikinųjų darbų išlaidos:</w:t>
      </w:r>
    </w:p>
    <w:p w14:paraId="2FA61EE0" w14:textId="76F7D6EB" w:rsidR="003941DD" w:rsidRDefault="0029649E" w:rsidP="003941DD">
      <w:pPr>
        <w:widowControl w:val="0"/>
        <w:ind w:firstLine="851"/>
        <w:jc w:val="both"/>
        <w:rPr>
          <w:rFonts w:eastAsia="HG Mincho Light J"/>
          <w:color w:val="000000"/>
          <w:szCs w:val="24"/>
          <w:lang w:eastAsia="lt-LT"/>
        </w:rPr>
      </w:pPr>
      <w:r>
        <w:rPr>
          <w:rFonts w:eastAsia="HG Mincho Light J"/>
          <w:color w:val="000000"/>
          <w:szCs w:val="24"/>
          <w:lang w:eastAsia="lt-LT"/>
        </w:rPr>
        <w:t>17</w:t>
      </w:r>
      <w:r w:rsidR="003941DD">
        <w:rPr>
          <w:rFonts w:eastAsia="HG Mincho Light J"/>
          <w:color w:val="000000"/>
          <w:szCs w:val="24"/>
          <w:lang w:eastAsia="lt-LT"/>
        </w:rPr>
        <w:t>.1. darbo užmokesčio už įdarbinto asmens faktiškai dirbtą laiką, apskaičiuotą pagal tą mėnesį galiojančią Lietuvos Respublikos Vyriausybės patvirtintą minimalią mėnesinę algą;</w:t>
      </w:r>
    </w:p>
    <w:p w14:paraId="12FB4168" w14:textId="6E58A71A" w:rsidR="003941DD" w:rsidRDefault="0029649E" w:rsidP="003941DD">
      <w:pPr>
        <w:widowControl w:val="0"/>
        <w:ind w:firstLine="851"/>
        <w:jc w:val="both"/>
        <w:rPr>
          <w:rFonts w:eastAsia="HG Mincho Light J"/>
          <w:color w:val="000000"/>
          <w:szCs w:val="24"/>
          <w:lang w:eastAsia="lt-LT"/>
        </w:rPr>
      </w:pPr>
      <w:r>
        <w:rPr>
          <w:rFonts w:eastAsia="HG Mincho Light J"/>
          <w:color w:val="000000"/>
          <w:szCs w:val="24"/>
          <w:lang w:eastAsia="lt-LT"/>
        </w:rPr>
        <w:t>17</w:t>
      </w:r>
      <w:r w:rsidR="003941DD">
        <w:rPr>
          <w:rFonts w:eastAsia="HG Mincho Light J"/>
          <w:color w:val="000000"/>
          <w:szCs w:val="24"/>
          <w:lang w:eastAsia="lt-LT"/>
        </w:rPr>
        <w:t>.2. darbdavio socialinio draudimo įmokos (nedarbo socialinis draudimas, nelaimingų atsitikimų darbe ir profesinių ligų socialinis draudimas);</w:t>
      </w:r>
    </w:p>
    <w:p w14:paraId="4C08F7F1" w14:textId="464C61FE" w:rsidR="003941DD" w:rsidRDefault="0029649E" w:rsidP="003941DD">
      <w:pPr>
        <w:widowControl w:val="0"/>
        <w:ind w:firstLine="851"/>
        <w:jc w:val="both"/>
        <w:rPr>
          <w:rFonts w:eastAsia="HG Mincho Light J"/>
          <w:color w:val="000000"/>
          <w:szCs w:val="24"/>
          <w:lang w:eastAsia="lt-LT"/>
        </w:rPr>
      </w:pPr>
      <w:r>
        <w:rPr>
          <w:rFonts w:eastAsia="HG Mincho Light J"/>
          <w:color w:val="000000"/>
          <w:szCs w:val="24"/>
          <w:lang w:eastAsia="lt-LT"/>
        </w:rPr>
        <w:t>17</w:t>
      </w:r>
      <w:r w:rsidR="003941DD">
        <w:rPr>
          <w:rFonts w:eastAsia="HG Mincho Light J"/>
          <w:color w:val="000000"/>
          <w:szCs w:val="24"/>
          <w:lang w:eastAsia="lt-LT"/>
        </w:rPr>
        <w:t xml:space="preserve">.3. darbdavio įmokos į ilgalaikio darbo išmokų ir </w:t>
      </w:r>
      <w:r w:rsidR="008738DA">
        <w:rPr>
          <w:rFonts w:eastAsia="HG Mincho Light J"/>
          <w:color w:val="000000"/>
          <w:szCs w:val="24"/>
          <w:lang w:eastAsia="lt-LT"/>
        </w:rPr>
        <w:t>g</w:t>
      </w:r>
      <w:r w:rsidR="003941DD">
        <w:rPr>
          <w:rFonts w:eastAsia="HG Mincho Light J"/>
          <w:color w:val="000000"/>
          <w:szCs w:val="24"/>
          <w:lang w:eastAsia="lt-LT"/>
        </w:rPr>
        <w:t>arantinį fond</w:t>
      </w:r>
      <w:r w:rsidR="008738DA">
        <w:rPr>
          <w:rFonts w:eastAsia="HG Mincho Light J"/>
          <w:color w:val="000000"/>
          <w:szCs w:val="24"/>
          <w:lang w:eastAsia="lt-LT"/>
        </w:rPr>
        <w:t>us</w:t>
      </w:r>
      <w:r w:rsidR="003941DD">
        <w:rPr>
          <w:rFonts w:eastAsia="HG Mincho Light J"/>
          <w:color w:val="000000"/>
          <w:szCs w:val="24"/>
          <w:lang w:eastAsia="lt-LT"/>
        </w:rPr>
        <w:t>;</w:t>
      </w:r>
    </w:p>
    <w:p w14:paraId="0F1CA521" w14:textId="0C1BCC72" w:rsidR="003941DD" w:rsidRDefault="0029649E" w:rsidP="003941DD">
      <w:pPr>
        <w:widowControl w:val="0"/>
        <w:ind w:firstLine="851"/>
        <w:jc w:val="both"/>
        <w:rPr>
          <w:rFonts w:eastAsia="HG Mincho Light J"/>
          <w:color w:val="000000"/>
          <w:szCs w:val="24"/>
          <w:lang w:eastAsia="lt-LT"/>
        </w:rPr>
      </w:pPr>
      <w:r>
        <w:rPr>
          <w:rFonts w:eastAsia="HG Mincho Light J"/>
          <w:color w:val="000000"/>
          <w:szCs w:val="24"/>
          <w:lang w:eastAsia="lt-LT"/>
        </w:rPr>
        <w:t>17</w:t>
      </w:r>
      <w:r w:rsidR="003941DD">
        <w:rPr>
          <w:rFonts w:eastAsia="HG Mincho Light J"/>
          <w:color w:val="000000"/>
          <w:szCs w:val="24"/>
          <w:lang w:eastAsia="lt-LT"/>
        </w:rPr>
        <w:t xml:space="preserve">.4. piniginė kompensacija už dirbusio asmens nepanaudotas atostogas, įskaitant darbdavio socialinio draudimo įmokas ir darbdavio įmokas į ilgalaikio darbo </w:t>
      </w:r>
      <w:r w:rsidR="008738DA">
        <w:rPr>
          <w:rFonts w:eastAsia="HG Mincho Light J"/>
          <w:color w:val="000000"/>
          <w:szCs w:val="24"/>
          <w:lang w:eastAsia="lt-LT"/>
        </w:rPr>
        <w:t>išmokų ir garantinį fondus</w:t>
      </w:r>
      <w:r w:rsidR="003941DD">
        <w:rPr>
          <w:rFonts w:eastAsia="HG Mincho Light J"/>
          <w:color w:val="000000"/>
          <w:szCs w:val="24"/>
          <w:lang w:eastAsia="lt-LT"/>
        </w:rPr>
        <w:t>;</w:t>
      </w:r>
    </w:p>
    <w:p w14:paraId="58F7AEE4" w14:textId="5ADB247A" w:rsidR="003941DD" w:rsidRDefault="0029649E" w:rsidP="003941DD">
      <w:pPr>
        <w:widowControl w:val="0"/>
        <w:ind w:firstLine="851"/>
        <w:jc w:val="both"/>
        <w:rPr>
          <w:rFonts w:eastAsia="HG Mincho Light J"/>
          <w:color w:val="000000"/>
          <w:szCs w:val="24"/>
          <w:lang w:eastAsia="lt-LT"/>
        </w:rPr>
      </w:pPr>
      <w:r>
        <w:rPr>
          <w:rFonts w:eastAsia="HG Mincho Light J"/>
          <w:color w:val="000000"/>
          <w:szCs w:val="24"/>
          <w:lang w:eastAsia="lt-LT"/>
        </w:rPr>
        <w:t>17</w:t>
      </w:r>
      <w:r w:rsidR="003941DD">
        <w:rPr>
          <w:rFonts w:eastAsia="HG Mincho Light J"/>
          <w:color w:val="000000"/>
          <w:szCs w:val="24"/>
          <w:lang w:eastAsia="lt-LT"/>
        </w:rPr>
        <w:t xml:space="preserve">.5. išeitinė išmoka, nutraukus darbo sutartį pagal </w:t>
      </w:r>
      <w:r w:rsidR="008738DA">
        <w:rPr>
          <w:rFonts w:eastAsia="HG Mincho Light J"/>
          <w:color w:val="000000"/>
          <w:szCs w:val="24"/>
          <w:lang w:eastAsia="lt-LT"/>
        </w:rPr>
        <w:t>Lietuvos Respublikos d</w:t>
      </w:r>
      <w:r w:rsidR="003941DD">
        <w:rPr>
          <w:rFonts w:eastAsia="HG Mincho Light J"/>
          <w:color w:val="000000"/>
          <w:szCs w:val="24"/>
          <w:lang w:eastAsia="lt-LT"/>
        </w:rPr>
        <w:t xml:space="preserve">arbo kodekso 56 straipsnio 1 dalies 3 punktą, įskaitant darbdavio socialinio draudimo įmokas ir darbdavio įmokas į ilgalaikio darbo </w:t>
      </w:r>
      <w:r w:rsidR="008738DA">
        <w:rPr>
          <w:rFonts w:eastAsia="HG Mincho Light J"/>
          <w:color w:val="000000"/>
          <w:szCs w:val="24"/>
          <w:lang w:eastAsia="lt-LT"/>
        </w:rPr>
        <w:t>išmokų ir garantinį fondus</w:t>
      </w:r>
      <w:r w:rsidR="003941DD">
        <w:rPr>
          <w:rFonts w:eastAsia="HG Mincho Light J"/>
          <w:color w:val="000000"/>
          <w:szCs w:val="24"/>
          <w:lang w:eastAsia="lt-LT"/>
        </w:rPr>
        <w:t>.</w:t>
      </w:r>
    </w:p>
    <w:p w14:paraId="30FD3ABE" w14:textId="241335A3" w:rsidR="003941DD" w:rsidRDefault="0029649E" w:rsidP="003941DD">
      <w:pPr>
        <w:widowControl w:val="0"/>
        <w:suppressAutoHyphens/>
        <w:ind w:firstLine="851"/>
        <w:jc w:val="both"/>
        <w:rPr>
          <w:rFonts w:eastAsia="HG Mincho Light J"/>
          <w:color w:val="000000"/>
          <w:szCs w:val="24"/>
        </w:rPr>
      </w:pPr>
      <w:r>
        <w:rPr>
          <w:rFonts w:eastAsia="HG Mincho Light J"/>
          <w:color w:val="000000"/>
          <w:szCs w:val="24"/>
          <w:lang w:eastAsia="lt-LT"/>
        </w:rPr>
        <w:t>18</w:t>
      </w:r>
      <w:r w:rsidR="003941DD">
        <w:rPr>
          <w:rFonts w:eastAsia="HG Mincho Light J"/>
          <w:color w:val="000000"/>
          <w:szCs w:val="24"/>
          <w:lang w:eastAsia="lt-LT"/>
        </w:rPr>
        <w:t xml:space="preserve">. Programos </w:t>
      </w:r>
      <w:r>
        <w:rPr>
          <w:rFonts w:eastAsia="HG Mincho Light J"/>
          <w:color w:val="000000"/>
          <w:szCs w:val="24"/>
          <w:lang w:eastAsia="lt-LT"/>
        </w:rPr>
        <w:t>17</w:t>
      </w:r>
      <w:r w:rsidR="003941DD">
        <w:rPr>
          <w:rFonts w:eastAsia="HG Mincho Light J"/>
          <w:color w:val="000000"/>
          <w:szCs w:val="24"/>
        </w:rPr>
        <w:t xml:space="preserve"> punkte nurodytas išlaidas darbdaviams perveda </w:t>
      </w:r>
      <w:r w:rsidR="008B6057">
        <w:rPr>
          <w:rFonts w:eastAsia="HG Mincho Light J"/>
          <w:color w:val="000000"/>
          <w:szCs w:val="24"/>
        </w:rPr>
        <w:t xml:space="preserve">Savivaldybės administracijos </w:t>
      </w:r>
      <w:r w:rsidR="003941DD">
        <w:rPr>
          <w:rFonts w:eastAsia="HG Mincho Light J"/>
          <w:color w:val="000000"/>
          <w:szCs w:val="24"/>
        </w:rPr>
        <w:t>Socialinių reikalų skyrius</w:t>
      </w:r>
      <w:r w:rsidR="003941DD">
        <w:rPr>
          <w:rFonts w:eastAsia="Calibri"/>
          <w:szCs w:val="24"/>
        </w:rPr>
        <w:t xml:space="preserve"> laikinųjų darbų įgyvendinimo ir finansavimo sutarties nustatyta tvarka.</w:t>
      </w:r>
    </w:p>
    <w:bookmarkEnd w:id="9"/>
    <w:p w14:paraId="29936387" w14:textId="77777777" w:rsidR="003941DD" w:rsidRDefault="003941DD" w:rsidP="003F788B">
      <w:pPr>
        <w:widowControl w:val="0"/>
        <w:jc w:val="center"/>
        <w:rPr>
          <w:rFonts w:eastAsia="Calibri"/>
          <w:b/>
          <w:szCs w:val="24"/>
        </w:rPr>
      </w:pPr>
    </w:p>
    <w:p w14:paraId="3DDEF637" w14:textId="77777777" w:rsidR="003941DD" w:rsidRDefault="003941DD" w:rsidP="003941DD">
      <w:pPr>
        <w:tabs>
          <w:tab w:val="left" w:pos="1350"/>
        </w:tabs>
        <w:jc w:val="center"/>
        <w:rPr>
          <w:b/>
          <w:bCs/>
          <w:szCs w:val="24"/>
          <w:lang w:eastAsia="lt-LT"/>
        </w:rPr>
      </w:pPr>
      <w:r>
        <w:rPr>
          <w:b/>
          <w:bCs/>
          <w:szCs w:val="24"/>
          <w:lang w:eastAsia="lt-LT"/>
        </w:rPr>
        <w:t>IV SKYRIUS</w:t>
      </w:r>
    </w:p>
    <w:p w14:paraId="2D9881E2" w14:textId="26D67BD6" w:rsidR="003941DD" w:rsidRDefault="003941DD" w:rsidP="003941DD">
      <w:pPr>
        <w:tabs>
          <w:tab w:val="left" w:pos="1350"/>
        </w:tabs>
        <w:jc w:val="center"/>
        <w:rPr>
          <w:b/>
          <w:bCs/>
          <w:szCs w:val="24"/>
          <w:lang w:eastAsia="lt-LT"/>
        </w:rPr>
      </w:pPr>
      <w:r>
        <w:rPr>
          <w:b/>
          <w:bCs/>
          <w:szCs w:val="24"/>
          <w:lang w:eastAsia="lt-LT"/>
        </w:rPr>
        <w:t>PROGRAMOJE DALYVAUJANTYS SUBJEKTAI</w:t>
      </w:r>
    </w:p>
    <w:p w14:paraId="4EBB9624" w14:textId="77777777" w:rsidR="003941DD" w:rsidRDefault="003941DD" w:rsidP="003941DD">
      <w:pPr>
        <w:tabs>
          <w:tab w:val="left" w:pos="1350"/>
        </w:tabs>
        <w:jc w:val="center"/>
        <w:rPr>
          <w:b/>
          <w:bCs/>
          <w:szCs w:val="24"/>
          <w:lang w:eastAsia="lt-LT"/>
        </w:rPr>
      </w:pPr>
    </w:p>
    <w:p w14:paraId="0D7BB128" w14:textId="54F0171A"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  Programoje dalyvaujantys subjektai:</w:t>
      </w:r>
    </w:p>
    <w:p w14:paraId="5D480958" w14:textId="1F91989A"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 xml:space="preserve">.1. darbo rinkai besirengiantys asmenys, kuriems teikiamos </w:t>
      </w:r>
      <w:r w:rsidR="00B51EE5">
        <w:rPr>
          <w:szCs w:val="24"/>
          <w:lang w:eastAsia="lt-LT"/>
        </w:rPr>
        <w:t>p</w:t>
      </w:r>
      <w:r>
        <w:rPr>
          <w:szCs w:val="24"/>
          <w:lang w:eastAsia="lt-LT"/>
        </w:rPr>
        <w:t xml:space="preserve">aslaugos, esant poreikiui gali būti teikiamos </w:t>
      </w:r>
      <w:r w:rsidR="00B51EE5">
        <w:rPr>
          <w:szCs w:val="24"/>
          <w:lang w:eastAsia="lt-LT"/>
        </w:rPr>
        <w:t>p</w:t>
      </w:r>
      <w:r>
        <w:rPr>
          <w:szCs w:val="24"/>
          <w:lang w:eastAsia="lt-LT"/>
        </w:rPr>
        <w:t>riemonės:</w:t>
      </w:r>
    </w:p>
    <w:p w14:paraId="2F9B6F8E" w14:textId="4B71162C"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.1.1. stokoja</w:t>
      </w:r>
      <w:r w:rsidR="0029649E">
        <w:rPr>
          <w:szCs w:val="24"/>
          <w:lang w:eastAsia="lt-LT"/>
        </w:rPr>
        <w:t>ntys</w:t>
      </w:r>
      <w:r>
        <w:rPr>
          <w:szCs w:val="24"/>
          <w:lang w:eastAsia="lt-LT"/>
        </w:rPr>
        <w:t xml:space="preserve"> socialinių įgūdžių ir (ar) motyvacijos dirbti;</w:t>
      </w:r>
    </w:p>
    <w:p w14:paraId="7913545A" w14:textId="32E7E41B"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.1.2. turi</w:t>
      </w:r>
      <w:r w:rsidR="0029649E">
        <w:rPr>
          <w:szCs w:val="24"/>
          <w:lang w:eastAsia="lt-LT"/>
        </w:rPr>
        <w:t>ntys</w:t>
      </w:r>
      <w:r>
        <w:rPr>
          <w:szCs w:val="24"/>
          <w:lang w:eastAsia="lt-LT"/>
        </w:rPr>
        <w:t xml:space="preserve"> prižiūrėti ir (ar) slaugyti šeimos narį ar kartu gyvenantį asmenį;</w:t>
      </w:r>
    </w:p>
    <w:p w14:paraId="7598029E" w14:textId="29778169"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 xml:space="preserve">.1.3. </w:t>
      </w:r>
      <w:r w:rsidR="0029649E">
        <w:rPr>
          <w:szCs w:val="24"/>
          <w:lang w:eastAsia="lt-LT"/>
        </w:rPr>
        <w:t xml:space="preserve">kuriems </w:t>
      </w:r>
      <w:r>
        <w:rPr>
          <w:szCs w:val="24"/>
          <w:lang w:eastAsia="lt-LT"/>
        </w:rPr>
        <w:t>apribotas disponavimas piniginėmis lėšomis, esančiomis kredito įstaigos (įstaigų), mokėjimo ir (ar) elektroninių pinigų įstaigos sąskaitoje (sąskaitose), ir (ar) antstolio, kitų institucijų ar pareigūnų nurodymu priverstinai nurašomos piniginės lėšos skolai apmokėti;</w:t>
      </w:r>
    </w:p>
    <w:p w14:paraId="63A96666" w14:textId="58A81CF4"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.1.4. neturi</w:t>
      </w:r>
      <w:r w:rsidR="0029649E">
        <w:rPr>
          <w:szCs w:val="24"/>
          <w:lang w:eastAsia="lt-LT"/>
        </w:rPr>
        <w:t>ntys</w:t>
      </w:r>
      <w:r>
        <w:rPr>
          <w:szCs w:val="24"/>
          <w:lang w:eastAsia="lt-LT"/>
        </w:rPr>
        <w:t xml:space="preserve"> galimybių atvykti iš nuolatinės gyvenamosios vietos į darbo vietą;</w:t>
      </w:r>
    </w:p>
    <w:p w14:paraId="74CA52C2" w14:textId="15001952"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.1.5.</w:t>
      </w:r>
      <w:r w:rsidR="0029649E">
        <w:rPr>
          <w:szCs w:val="24"/>
          <w:lang w:eastAsia="lt-LT"/>
        </w:rPr>
        <w:t xml:space="preserve"> </w:t>
      </w:r>
      <w:r>
        <w:rPr>
          <w:szCs w:val="24"/>
          <w:lang w:eastAsia="lt-LT"/>
        </w:rPr>
        <w:t>turi</w:t>
      </w:r>
      <w:r w:rsidR="0029649E">
        <w:rPr>
          <w:szCs w:val="24"/>
          <w:lang w:eastAsia="lt-LT"/>
        </w:rPr>
        <w:t>ntys</w:t>
      </w:r>
      <w:r>
        <w:rPr>
          <w:szCs w:val="24"/>
          <w:lang w:eastAsia="lt-LT"/>
        </w:rPr>
        <w:t xml:space="preserve"> priklausomybę nuo alkoholio, narkotinių, psichotropinių ir kitų psichiką veikiančių medžiagų, azartinių žaidimų;</w:t>
      </w:r>
    </w:p>
    <w:p w14:paraId="10D5D869" w14:textId="7947D4B3"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 xml:space="preserve">.2. asmenys, kuriems numatomos įgyvendinti </w:t>
      </w:r>
      <w:r w:rsidR="00B51EE5">
        <w:rPr>
          <w:szCs w:val="24"/>
          <w:lang w:eastAsia="lt-LT"/>
        </w:rPr>
        <w:t>p</w:t>
      </w:r>
      <w:r>
        <w:rPr>
          <w:szCs w:val="24"/>
          <w:lang w:eastAsia="lt-LT"/>
        </w:rPr>
        <w:t>riemonės:</w:t>
      </w:r>
    </w:p>
    <w:p w14:paraId="76DBF867" w14:textId="4AADC7E6"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.2.1. rūpintiniai, kuriems iki pilnametystės buvo nustatyta rūpyba, kol jiems sukaks 25 metai;</w:t>
      </w:r>
    </w:p>
    <w:p w14:paraId="6FD57376" w14:textId="66BA76DD"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.2.2.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6ABB735F" w14:textId="4D3A5AB9"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 xml:space="preserve">.2.3. grįžę iš laisvės atėmimo vietų, kai laisvės atėmimo laikotarpis buvo ilgesnis kaip 6 mėnesiai, jeigu jie kreipiasi į Užimtumo tarnybos </w:t>
      </w:r>
      <w:r w:rsidR="0029649E">
        <w:rPr>
          <w:szCs w:val="24"/>
          <w:lang w:eastAsia="lt-LT"/>
        </w:rPr>
        <w:t>Panevėžio</w:t>
      </w:r>
      <w:r>
        <w:rPr>
          <w:szCs w:val="24"/>
          <w:lang w:eastAsia="lt-LT"/>
        </w:rPr>
        <w:t xml:space="preserve"> skyrių</w:t>
      </w:r>
      <w:r>
        <w:rPr>
          <w:b/>
          <w:sz w:val="20"/>
          <w:lang w:eastAsia="lt-LT"/>
        </w:rPr>
        <w:t xml:space="preserve"> </w:t>
      </w:r>
      <w:r>
        <w:rPr>
          <w:szCs w:val="24"/>
          <w:lang w:eastAsia="lt-LT"/>
        </w:rPr>
        <w:t>ne vėliau kaip per 6 mėnesius nuo grįžimo iš laisvės atėmimo vietų;</w:t>
      </w:r>
    </w:p>
    <w:p w14:paraId="3445E6F1" w14:textId="69BD70C9"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.2.4. piniginės socialinės paramos gavėjai;</w:t>
      </w:r>
    </w:p>
    <w:p w14:paraId="78B986CF" w14:textId="5CCC8D54"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 xml:space="preserve">.2.5. priklausomi nuo narkotinių, psichotropinių ir kitų psichiką veikiančių medžiagų, baigę psichologinės socialinės ir (ar) profesinės reabilitacijos programas, jeigu jie kreipiasi į </w:t>
      </w:r>
      <w:r w:rsidR="0029649E">
        <w:rPr>
          <w:szCs w:val="24"/>
          <w:lang w:eastAsia="lt-LT"/>
        </w:rPr>
        <w:t xml:space="preserve">Užimtumo tarnybos Panevėžio skyrių </w:t>
      </w:r>
      <w:r>
        <w:rPr>
          <w:szCs w:val="24"/>
          <w:lang w:eastAsia="lt-LT"/>
        </w:rPr>
        <w:t>ne vėliau kaip per 6 mėnesius nuo psichologinės socialinės ir (ar) profesinės reabilitacijos programos baigimo;</w:t>
      </w:r>
    </w:p>
    <w:p w14:paraId="0075BC8C" w14:textId="664E7755"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 xml:space="preserve">.2.6. prekybos žmonėmis aukos, baigusios psichologinės socialinės ir (ar) profesinės reabilitacijos programas, jeigu jos kreipiasi į </w:t>
      </w:r>
      <w:r w:rsidR="0029649E">
        <w:rPr>
          <w:szCs w:val="24"/>
          <w:lang w:eastAsia="lt-LT"/>
        </w:rPr>
        <w:t>Užimtumo tarnybos Panevėžio skyrių</w:t>
      </w:r>
      <w:r>
        <w:rPr>
          <w:szCs w:val="24"/>
          <w:lang w:eastAsia="lt-LT"/>
        </w:rPr>
        <w:t xml:space="preserve"> ne vėliau kaip per 6 mėnesius nuo psichologinės socialinės ir (ar) profesinės reabilitacijos programos baigimo;</w:t>
      </w:r>
    </w:p>
    <w:p w14:paraId="3FCEF863" w14:textId="78DA3570"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.2.7.</w:t>
      </w:r>
      <w:r>
        <w:t xml:space="preserve"> </w:t>
      </w:r>
      <w:r>
        <w:rPr>
          <w:szCs w:val="24"/>
          <w:lang w:eastAsia="lt-LT"/>
        </w:rPr>
        <w:t xml:space="preserve">grįžę į Lietuvą nuolat gyventi politiniai kaliniai ir tremtiniai bei jų šeimos nariai (sutuoktinis, vaikai (įvaikiai) iki 18 metų), jeigu jie kreipiasi į </w:t>
      </w:r>
      <w:r w:rsidR="0029649E">
        <w:rPr>
          <w:szCs w:val="24"/>
          <w:lang w:eastAsia="lt-LT"/>
        </w:rPr>
        <w:t>Užimtumo tarnybos Panevėžio skyrių</w:t>
      </w:r>
      <w:r>
        <w:rPr>
          <w:szCs w:val="24"/>
          <w:lang w:eastAsia="lt-LT"/>
        </w:rPr>
        <w:t xml:space="preserve"> ne vėliau kaip per 6 mėnesius nuo grįžimo į Lietuvą nuolat gyventi dienos;</w:t>
      </w:r>
    </w:p>
    <w:p w14:paraId="021BCA48" w14:textId="6BBA3147"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.2.8. turintys pabėgėlio statusą ar kuriems yra suteikta papildoma ar laikinoji apsauga;</w:t>
      </w:r>
    </w:p>
    <w:p w14:paraId="7F2BE2B3" w14:textId="4D83F2DE"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 xml:space="preserve">.2.9. asmenys, patiriantys socialinę riziką (asmenys (šeimos), veikiami veiksnių ir aplinkybių, dėl kurių šie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w:t>
      </w:r>
    </w:p>
    <w:p w14:paraId="51A4F639" w14:textId="18F70F28"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.2.10. vyresni nei 40 metų;</w:t>
      </w:r>
    </w:p>
    <w:p w14:paraId="4086C997" w14:textId="266CE25F" w:rsidR="003941DD" w:rsidRDefault="003941DD" w:rsidP="003941DD">
      <w:pPr>
        <w:ind w:firstLine="709"/>
        <w:jc w:val="both"/>
        <w:rPr>
          <w:szCs w:val="24"/>
          <w:lang w:eastAsia="lt-LT"/>
        </w:rPr>
      </w:pPr>
      <w:r>
        <w:rPr>
          <w:szCs w:val="24"/>
          <w:lang w:eastAsia="lt-LT"/>
        </w:rPr>
        <w:t>1</w:t>
      </w:r>
      <w:r w:rsidR="0029649E">
        <w:rPr>
          <w:szCs w:val="24"/>
          <w:lang w:eastAsia="lt-LT"/>
        </w:rPr>
        <w:t>9</w:t>
      </w:r>
      <w:r>
        <w:rPr>
          <w:szCs w:val="24"/>
          <w:lang w:eastAsia="lt-LT"/>
        </w:rPr>
        <w:t>.3.</w:t>
      </w:r>
      <w:r w:rsidR="00C9004C">
        <w:rPr>
          <w:szCs w:val="24"/>
          <w:lang w:eastAsia="lt-LT"/>
        </w:rPr>
        <w:t xml:space="preserve"> </w:t>
      </w:r>
      <w:r w:rsidR="00B51EE5">
        <w:rPr>
          <w:szCs w:val="24"/>
          <w:lang w:eastAsia="lt-LT"/>
        </w:rPr>
        <w:t>p</w:t>
      </w:r>
      <w:r>
        <w:rPr>
          <w:szCs w:val="24"/>
          <w:lang w:eastAsia="lt-LT"/>
        </w:rPr>
        <w:t xml:space="preserve">riemonių įgyvendinimą koordinuojantis </w:t>
      </w:r>
      <w:r w:rsidR="009C00DB">
        <w:rPr>
          <w:szCs w:val="24"/>
          <w:lang w:eastAsia="lt-LT"/>
        </w:rPr>
        <w:t>Savivaldybės administr</w:t>
      </w:r>
      <w:r>
        <w:rPr>
          <w:szCs w:val="24"/>
          <w:lang w:eastAsia="lt-LT"/>
        </w:rPr>
        <w:t xml:space="preserve">acijos </w:t>
      </w:r>
      <w:r w:rsidR="00A524E9">
        <w:rPr>
          <w:szCs w:val="24"/>
          <w:lang w:eastAsia="lt-LT"/>
        </w:rPr>
        <w:t>Socialinių reikalų skyriaus Socialinių išmokų poskyrio</w:t>
      </w:r>
      <w:r>
        <w:rPr>
          <w:szCs w:val="24"/>
          <w:lang w:eastAsia="lt-LT"/>
        </w:rPr>
        <w:t xml:space="preserve"> </w:t>
      </w:r>
      <w:r w:rsidR="00A524E9" w:rsidRPr="00A524E9">
        <w:rPr>
          <w:color w:val="000000"/>
        </w:rPr>
        <w:t xml:space="preserve">užimtumo didinimo </w:t>
      </w:r>
      <w:r>
        <w:rPr>
          <w:szCs w:val="24"/>
          <w:lang w:eastAsia="lt-LT"/>
        </w:rPr>
        <w:t>vyr. specialistas</w:t>
      </w:r>
      <w:r w:rsidR="00B51EE5">
        <w:rPr>
          <w:szCs w:val="24"/>
          <w:lang w:eastAsia="lt-LT"/>
        </w:rPr>
        <w:t>,</w:t>
      </w:r>
      <w:r>
        <w:rPr>
          <w:szCs w:val="24"/>
          <w:lang w:eastAsia="lt-LT"/>
        </w:rPr>
        <w:t xml:space="preserve"> atsakingas už </w:t>
      </w:r>
      <w:r w:rsidR="00B51EE5">
        <w:rPr>
          <w:szCs w:val="24"/>
          <w:lang w:eastAsia="lt-LT"/>
        </w:rPr>
        <w:t>p</w:t>
      </w:r>
      <w:r>
        <w:rPr>
          <w:szCs w:val="24"/>
          <w:lang w:eastAsia="lt-LT"/>
        </w:rPr>
        <w:t>riemonių įgyvendinimo koordinavimą;</w:t>
      </w:r>
    </w:p>
    <w:p w14:paraId="0DF07A61" w14:textId="203D1B8A" w:rsidR="003941DD" w:rsidRDefault="003941DD" w:rsidP="003941DD">
      <w:pPr>
        <w:ind w:firstLine="709"/>
        <w:jc w:val="both"/>
        <w:rPr>
          <w:szCs w:val="24"/>
          <w:lang w:eastAsia="lt-LT"/>
        </w:rPr>
      </w:pPr>
      <w:r>
        <w:rPr>
          <w:szCs w:val="24"/>
          <w:lang w:eastAsia="lt-LT"/>
        </w:rPr>
        <w:t>1</w:t>
      </w:r>
      <w:r w:rsidR="00A524E9">
        <w:rPr>
          <w:szCs w:val="24"/>
          <w:lang w:eastAsia="lt-LT"/>
        </w:rPr>
        <w:t>9</w:t>
      </w:r>
      <w:r>
        <w:rPr>
          <w:szCs w:val="24"/>
          <w:lang w:eastAsia="lt-LT"/>
        </w:rPr>
        <w:t xml:space="preserve">.4. </w:t>
      </w:r>
      <w:r w:rsidR="00B51EE5">
        <w:rPr>
          <w:szCs w:val="24"/>
          <w:lang w:eastAsia="lt-LT"/>
        </w:rPr>
        <w:t>s</w:t>
      </w:r>
      <w:r>
        <w:rPr>
          <w:szCs w:val="24"/>
          <w:lang w:eastAsia="lt-LT"/>
        </w:rPr>
        <w:t xml:space="preserve">usitarimų dėl integracijos į darbo rinką su </w:t>
      </w:r>
      <w:r w:rsidR="00A524E9">
        <w:rPr>
          <w:szCs w:val="24"/>
          <w:lang w:eastAsia="lt-LT"/>
        </w:rPr>
        <w:t>T</w:t>
      </w:r>
      <w:r>
        <w:rPr>
          <w:szCs w:val="24"/>
          <w:lang w:eastAsia="lt-LT"/>
        </w:rPr>
        <w:t xml:space="preserve">ikslinėmis grupėmis rengimą ir pasirašymą vykdantis </w:t>
      </w:r>
      <w:r w:rsidR="00B51EE5">
        <w:rPr>
          <w:szCs w:val="24"/>
          <w:lang w:eastAsia="lt-LT"/>
        </w:rPr>
        <w:t>ir</w:t>
      </w:r>
      <w:r>
        <w:rPr>
          <w:szCs w:val="24"/>
          <w:lang w:eastAsia="lt-LT"/>
        </w:rPr>
        <w:t xml:space="preserve"> susitarimų įgyvendinimą koordinuojantis </w:t>
      </w:r>
      <w:r w:rsidR="009C00DB">
        <w:rPr>
          <w:szCs w:val="24"/>
          <w:lang w:eastAsia="lt-LT"/>
        </w:rPr>
        <w:t>S</w:t>
      </w:r>
      <w:r w:rsidR="00A524E9">
        <w:rPr>
          <w:szCs w:val="24"/>
          <w:lang w:eastAsia="lt-LT"/>
        </w:rPr>
        <w:t>avivaldybės administracijos Socialinių reikalų skyriaus Socialinių išmokų poskyrio</w:t>
      </w:r>
      <w:r>
        <w:rPr>
          <w:szCs w:val="24"/>
          <w:lang w:eastAsia="lt-LT"/>
        </w:rPr>
        <w:t xml:space="preserve"> atvejo vadybininkas;</w:t>
      </w:r>
    </w:p>
    <w:p w14:paraId="5C3023EC" w14:textId="7FB8E396" w:rsidR="003941DD" w:rsidRDefault="003941DD" w:rsidP="00A524E9">
      <w:pPr>
        <w:ind w:firstLine="709"/>
        <w:jc w:val="both"/>
        <w:rPr>
          <w:szCs w:val="24"/>
          <w:lang w:eastAsia="lt-LT"/>
        </w:rPr>
      </w:pPr>
      <w:r>
        <w:rPr>
          <w:szCs w:val="24"/>
          <w:lang w:eastAsia="lt-LT"/>
        </w:rPr>
        <w:t>1</w:t>
      </w:r>
      <w:r w:rsidR="00A524E9">
        <w:rPr>
          <w:szCs w:val="24"/>
          <w:lang w:eastAsia="lt-LT"/>
        </w:rPr>
        <w:t>9</w:t>
      </w:r>
      <w:r>
        <w:rPr>
          <w:szCs w:val="24"/>
          <w:lang w:eastAsia="lt-LT"/>
        </w:rPr>
        <w:t xml:space="preserve">.5. </w:t>
      </w:r>
      <w:r w:rsidR="00A524E9" w:rsidRPr="006D2B89">
        <w:rPr>
          <w:rFonts w:eastAsia="Calibri"/>
          <w:szCs w:val="24"/>
        </w:rPr>
        <w:t>Savivaldyb</w:t>
      </w:r>
      <w:r w:rsidR="009C00DB">
        <w:rPr>
          <w:rFonts w:eastAsia="Calibri"/>
          <w:szCs w:val="24"/>
        </w:rPr>
        <w:t>ės</w:t>
      </w:r>
      <w:r w:rsidR="00A524E9">
        <w:rPr>
          <w:rFonts w:eastAsia="Calibri"/>
          <w:szCs w:val="24"/>
        </w:rPr>
        <w:t xml:space="preserve"> administracijos direktoriaus įsakymu </w:t>
      </w:r>
      <w:r w:rsidR="003C1089">
        <w:rPr>
          <w:rFonts w:eastAsia="Calibri"/>
          <w:szCs w:val="24"/>
        </w:rPr>
        <w:t xml:space="preserve">tvirtinama </w:t>
      </w:r>
      <w:r>
        <w:rPr>
          <w:szCs w:val="24"/>
          <w:lang w:eastAsia="lt-LT"/>
        </w:rPr>
        <w:t xml:space="preserve">Atvejo komanda, sudaroma iš </w:t>
      </w:r>
      <w:r w:rsidR="003C1089">
        <w:rPr>
          <w:szCs w:val="24"/>
          <w:lang w:eastAsia="lt-LT"/>
        </w:rPr>
        <w:t>S</w:t>
      </w:r>
      <w:r>
        <w:rPr>
          <w:szCs w:val="24"/>
          <w:lang w:eastAsia="lt-LT"/>
        </w:rPr>
        <w:t xml:space="preserve">avivaldybės institucijų, Užimtumo tarnybos, </w:t>
      </w:r>
      <w:r w:rsidR="00B51EE5">
        <w:rPr>
          <w:szCs w:val="24"/>
          <w:lang w:eastAsia="lt-LT"/>
        </w:rPr>
        <w:t>p</w:t>
      </w:r>
      <w:r>
        <w:rPr>
          <w:szCs w:val="24"/>
          <w:lang w:eastAsia="lt-LT"/>
        </w:rPr>
        <w:t xml:space="preserve">aslaugų ir (ar) </w:t>
      </w:r>
      <w:r w:rsidR="00B51EE5">
        <w:rPr>
          <w:szCs w:val="24"/>
          <w:lang w:eastAsia="lt-LT"/>
        </w:rPr>
        <w:t>p</w:t>
      </w:r>
      <w:r>
        <w:rPr>
          <w:szCs w:val="24"/>
          <w:lang w:eastAsia="lt-LT"/>
        </w:rPr>
        <w:t>riemonių teikėjų atstovų ir kitų asmenų</w:t>
      </w:r>
      <w:r w:rsidR="00A524E9">
        <w:rPr>
          <w:szCs w:val="24"/>
          <w:lang w:eastAsia="lt-LT"/>
        </w:rPr>
        <w:t>.</w:t>
      </w:r>
    </w:p>
    <w:p w14:paraId="2866F2FB" w14:textId="77777777" w:rsidR="00A524E9" w:rsidRDefault="00A524E9" w:rsidP="00A524E9">
      <w:pPr>
        <w:ind w:firstLine="709"/>
        <w:jc w:val="both"/>
        <w:rPr>
          <w:rFonts w:eastAsia="Calibri"/>
          <w:b/>
          <w:szCs w:val="24"/>
        </w:rPr>
      </w:pPr>
    </w:p>
    <w:p w14:paraId="288CC3B9" w14:textId="0AB27C72" w:rsidR="003F788B" w:rsidRPr="00EC54B3" w:rsidRDefault="00A524E9" w:rsidP="003F788B">
      <w:pPr>
        <w:widowControl w:val="0"/>
        <w:jc w:val="center"/>
        <w:rPr>
          <w:rFonts w:eastAsia="Calibri"/>
          <w:b/>
          <w:szCs w:val="24"/>
        </w:rPr>
      </w:pPr>
      <w:r w:rsidRPr="00EC54B3">
        <w:rPr>
          <w:rFonts w:eastAsia="Calibri"/>
          <w:b/>
          <w:szCs w:val="24"/>
        </w:rPr>
        <w:t>V</w:t>
      </w:r>
      <w:r w:rsidR="003F788B" w:rsidRPr="00EC54B3">
        <w:rPr>
          <w:rFonts w:eastAsia="Calibri"/>
          <w:b/>
          <w:szCs w:val="24"/>
        </w:rPr>
        <w:t xml:space="preserve"> SKYRIUS</w:t>
      </w:r>
    </w:p>
    <w:p w14:paraId="3B3D50A5" w14:textId="63564F41" w:rsidR="003F788B" w:rsidRDefault="003F788B" w:rsidP="003F788B">
      <w:pPr>
        <w:widowControl w:val="0"/>
        <w:jc w:val="center"/>
        <w:rPr>
          <w:rFonts w:eastAsia="Calibri"/>
          <w:b/>
          <w:szCs w:val="24"/>
        </w:rPr>
      </w:pPr>
      <w:r w:rsidRPr="00EC54B3">
        <w:rPr>
          <w:rFonts w:eastAsia="Calibri"/>
          <w:b/>
          <w:szCs w:val="24"/>
        </w:rPr>
        <w:t>PASLAUGŲ IR PRIEMONIŲ PLANAS</w:t>
      </w:r>
    </w:p>
    <w:p w14:paraId="3A4BABE0" w14:textId="77777777" w:rsidR="003F788B" w:rsidRDefault="003F788B" w:rsidP="003F788B">
      <w:pPr>
        <w:widowControl w:val="0"/>
        <w:jc w:val="center"/>
        <w:rPr>
          <w:rFonts w:eastAsia="Calibri"/>
          <w:strike/>
          <w:szCs w:val="24"/>
        </w:rPr>
      </w:pPr>
    </w:p>
    <w:p w14:paraId="49E7D29C" w14:textId="463BF3CA" w:rsidR="00637611" w:rsidRDefault="00A524E9" w:rsidP="00ED0DF5">
      <w:pPr>
        <w:overflowPunct w:val="0"/>
        <w:ind w:firstLine="851"/>
        <w:jc w:val="both"/>
        <w:rPr>
          <w:strike/>
          <w:szCs w:val="24"/>
          <w:lang w:eastAsia="lt-LT"/>
        </w:rPr>
      </w:pPr>
      <w:r>
        <w:rPr>
          <w:szCs w:val="24"/>
          <w:lang w:eastAsia="lt-LT"/>
        </w:rPr>
        <w:t>20</w:t>
      </w:r>
      <w:r w:rsidR="00637611">
        <w:rPr>
          <w:szCs w:val="24"/>
          <w:lang w:eastAsia="lt-LT"/>
        </w:rPr>
        <w:t xml:space="preserve">.  Programos įgyvendinimo laikotarpis – </w:t>
      </w:r>
      <w:r w:rsidR="006F563B">
        <w:rPr>
          <w:szCs w:val="24"/>
          <w:lang w:eastAsia="lt-LT"/>
        </w:rPr>
        <w:t>įsigaliojus S</w:t>
      </w:r>
      <w:r w:rsidR="00637611">
        <w:rPr>
          <w:szCs w:val="24"/>
          <w:lang w:eastAsia="lt-LT"/>
        </w:rPr>
        <w:t>avivaldybės taryb</w:t>
      </w:r>
      <w:r w:rsidR="006F563B">
        <w:rPr>
          <w:szCs w:val="24"/>
          <w:lang w:eastAsia="lt-LT"/>
        </w:rPr>
        <w:t>os sprendimui dėl</w:t>
      </w:r>
      <w:r w:rsidR="00637611">
        <w:rPr>
          <w:szCs w:val="24"/>
          <w:lang w:eastAsia="lt-LT"/>
        </w:rPr>
        <w:t xml:space="preserve"> Program</w:t>
      </w:r>
      <w:r w:rsidR="006F563B">
        <w:rPr>
          <w:szCs w:val="24"/>
          <w:lang w:eastAsia="lt-LT"/>
        </w:rPr>
        <w:t>os patvirtinimo</w:t>
      </w:r>
      <w:r w:rsidR="00637611">
        <w:rPr>
          <w:szCs w:val="24"/>
          <w:lang w:eastAsia="lt-LT"/>
        </w:rPr>
        <w:t xml:space="preserve"> iki 2023 m. gruodžio 31 d.</w:t>
      </w:r>
    </w:p>
    <w:p w14:paraId="5D877620" w14:textId="009D0AFF" w:rsidR="00637611" w:rsidRDefault="00A524E9" w:rsidP="00ED0DF5">
      <w:pPr>
        <w:overflowPunct w:val="0"/>
        <w:ind w:firstLine="851"/>
        <w:jc w:val="both"/>
        <w:rPr>
          <w:szCs w:val="24"/>
          <w:lang w:eastAsia="lt-LT"/>
        </w:rPr>
      </w:pPr>
      <w:r>
        <w:rPr>
          <w:szCs w:val="24"/>
          <w:lang w:eastAsia="lt-LT"/>
        </w:rPr>
        <w:t>21</w:t>
      </w:r>
      <w:r w:rsidR="00637611">
        <w:rPr>
          <w:szCs w:val="24"/>
          <w:lang w:eastAsia="lt-LT"/>
        </w:rPr>
        <w:t xml:space="preserve">. Paslaugų ir (ar) </w:t>
      </w:r>
      <w:r w:rsidR="00EC54B3">
        <w:rPr>
          <w:szCs w:val="24"/>
          <w:lang w:eastAsia="lt-LT"/>
        </w:rPr>
        <w:t>p</w:t>
      </w:r>
      <w:r w:rsidR="00637611">
        <w:rPr>
          <w:szCs w:val="24"/>
          <w:lang w:eastAsia="lt-LT"/>
        </w:rPr>
        <w:t>riemonių planas:</w:t>
      </w:r>
    </w:p>
    <w:p w14:paraId="30CB8018" w14:textId="78B27862" w:rsidR="00637611" w:rsidRDefault="00A524E9" w:rsidP="00ED0DF5">
      <w:pPr>
        <w:overflowPunct w:val="0"/>
        <w:ind w:firstLine="851"/>
        <w:jc w:val="both"/>
        <w:rPr>
          <w:szCs w:val="24"/>
          <w:lang w:eastAsia="lt-LT"/>
        </w:rPr>
      </w:pPr>
      <w:r>
        <w:rPr>
          <w:szCs w:val="24"/>
          <w:lang w:eastAsia="lt-LT"/>
        </w:rPr>
        <w:t>21</w:t>
      </w:r>
      <w:r w:rsidR="00637611">
        <w:rPr>
          <w:szCs w:val="24"/>
          <w:lang w:eastAsia="lt-LT"/>
        </w:rPr>
        <w:t>.1. Paslaugos, kurios skirtos:</w:t>
      </w:r>
    </w:p>
    <w:p w14:paraId="09FDE3BA" w14:textId="050470F1" w:rsidR="00637611" w:rsidRDefault="00A524E9" w:rsidP="00ED0DF5">
      <w:pPr>
        <w:overflowPunct w:val="0"/>
        <w:ind w:firstLine="851"/>
        <w:jc w:val="both"/>
        <w:rPr>
          <w:szCs w:val="24"/>
        </w:rPr>
      </w:pPr>
      <w:r>
        <w:rPr>
          <w:szCs w:val="24"/>
          <w:lang w:eastAsia="lt-LT"/>
        </w:rPr>
        <w:t>21</w:t>
      </w:r>
      <w:r w:rsidR="00637611">
        <w:rPr>
          <w:szCs w:val="24"/>
          <w:lang w:eastAsia="lt-LT"/>
        </w:rPr>
        <w:t xml:space="preserve">.1.1. </w:t>
      </w:r>
      <w:r w:rsidR="00637611">
        <w:rPr>
          <w:szCs w:val="24"/>
        </w:rPr>
        <w:t xml:space="preserve">palydėti ir padėti </w:t>
      </w:r>
      <w:bookmarkStart w:id="10" w:name="_Hlk128922929"/>
      <w:r w:rsidR="00DF71D4">
        <w:rPr>
          <w:szCs w:val="24"/>
        </w:rPr>
        <w:t>Programos dalyviams</w:t>
      </w:r>
      <w:bookmarkEnd w:id="10"/>
      <w:r w:rsidR="00637611">
        <w:rPr>
          <w:szCs w:val="24"/>
        </w:rPr>
        <w:t xml:space="preserve">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6C16033A" w14:textId="5E37117A" w:rsidR="00637611" w:rsidRDefault="00A524E9" w:rsidP="00ED0DF5">
      <w:pPr>
        <w:overflowPunct w:val="0"/>
        <w:ind w:firstLine="851"/>
        <w:jc w:val="both"/>
        <w:rPr>
          <w:szCs w:val="24"/>
        </w:rPr>
      </w:pPr>
      <w:r>
        <w:rPr>
          <w:szCs w:val="24"/>
        </w:rPr>
        <w:t>21</w:t>
      </w:r>
      <w:r w:rsidR="00637611">
        <w:rPr>
          <w:szCs w:val="24"/>
        </w:rPr>
        <w:t>.1.2. įgyti socialinių įgūdžių ir (ar) motyvacijos dirbti;</w:t>
      </w:r>
    </w:p>
    <w:p w14:paraId="2386ABCD" w14:textId="6E402168" w:rsidR="00637611" w:rsidRDefault="00A524E9" w:rsidP="00ED0DF5">
      <w:pPr>
        <w:overflowPunct w:val="0"/>
        <w:ind w:firstLine="851"/>
        <w:jc w:val="both"/>
        <w:rPr>
          <w:szCs w:val="24"/>
        </w:rPr>
      </w:pPr>
      <w:r>
        <w:rPr>
          <w:szCs w:val="24"/>
        </w:rPr>
        <w:t>21</w:t>
      </w:r>
      <w:r w:rsidR="00637611">
        <w:rPr>
          <w:szCs w:val="24"/>
        </w:rPr>
        <w:t>.1.3. padėti įgyvendinti darbo pareigas ir šeimos nario ar kartu gyvenančio asmens priežiūrą ar slaugą;</w:t>
      </w:r>
    </w:p>
    <w:p w14:paraId="0079A853" w14:textId="5050DD85" w:rsidR="00637611" w:rsidRDefault="00A524E9" w:rsidP="00ED0DF5">
      <w:pPr>
        <w:overflowPunct w:val="0"/>
        <w:ind w:firstLine="851"/>
        <w:jc w:val="both"/>
        <w:rPr>
          <w:szCs w:val="24"/>
          <w:lang w:eastAsia="lt-LT"/>
        </w:rPr>
      </w:pPr>
      <w:r>
        <w:rPr>
          <w:szCs w:val="24"/>
        </w:rPr>
        <w:t>21</w:t>
      </w:r>
      <w:r w:rsidR="00637611">
        <w:rPr>
          <w:szCs w:val="24"/>
        </w:rPr>
        <w:t xml:space="preserve">.1.4. paskatinti grįžti į darbo rinką įsiskolinimų turinčius </w:t>
      </w:r>
      <w:r w:rsidR="00DF71D4">
        <w:rPr>
          <w:szCs w:val="24"/>
        </w:rPr>
        <w:t>Programos dalyvius</w:t>
      </w:r>
      <w:r w:rsidR="00637611">
        <w:rPr>
          <w:szCs w:val="24"/>
        </w:rPr>
        <w:t>, kuriems apribotas disponavimas piniginėmis lėšomis ir (ar) antstolio, kitų institucijų ar pareigūnų nurodymu priverstinai nurašomos piniginės lėšos skolai apmokėti;</w:t>
      </w:r>
    </w:p>
    <w:p w14:paraId="563B2B41" w14:textId="4C86430A" w:rsidR="00637611" w:rsidRPr="00AC4323" w:rsidRDefault="00A524E9" w:rsidP="00ED0DF5">
      <w:pPr>
        <w:ind w:firstLine="851"/>
        <w:jc w:val="both"/>
        <w:rPr>
          <w:szCs w:val="24"/>
        </w:rPr>
      </w:pPr>
      <w:r w:rsidRPr="00AC4323">
        <w:rPr>
          <w:szCs w:val="24"/>
        </w:rPr>
        <w:t>21</w:t>
      </w:r>
      <w:r w:rsidR="00637611" w:rsidRPr="00AC4323">
        <w:rPr>
          <w:szCs w:val="24"/>
        </w:rPr>
        <w:t xml:space="preserve">.1.5. </w:t>
      </w:r>
      <w:r w:rsidR="00637611">
        <w:rPr>
          <w:szCs w:val="24"/>
        </w:rPr>
        <w:t xml:space="preserve">padėti </w:t>
      </w:r>
      <w:r w:rsidR="00DF71D4">
        <w:rPr>
          <w:szCs w:val="24"/>
        </w:rPr>
        <w:t>Programos dalyviui</w:t>
      </w:r>
      <w:r w:rsidR="00637611">
        <w:rPr>
          <w:szCs w:val="24"/>
        </w:rPr>
        <w:t xml:space="preserve"> atvykti iš nuolatinės gyvenamosios vietos į darbo vietą;</w:t>
      </w:r>
    </w:p>
    <w:p w14:paraId="36F731CF" w14:textId="2A8CE8DE" w:rsidR="00637611" w:rsidRDefault="00A524E9" w:rsidP="00ED0DF5">
      <w:pPr>
        <w:shd w:val="clear" w:color="auto" w:fill="FFFFFF"/>
        <w:ind w:firstLine="851"/>
        <w:jc w:val="both"/>
        <w:rPr>
          <w:szCs w:val="24"/>
        </w:rPr>
      </w:pPr>
      <w:r>
        <w:rPr>
          <w:szCs w:val="24"/>
        </w:rPr>
        <w:t>21</w:t>
      </w:r>
      <w:r w:rsidR="00637611">
        <w:rPr>
          <w:szCs w:val="24"/>
        </w:rPr>
        <w:t>.1.6. gydyti priklausomybes nuo alkoholio, narkotinių, psichotropinių ir kitų psichiką veikiančių medžiagų, azartinių žaidimų;</w:t>
      </w:r>
    </w:p>
    <w:p w14:paraId="443EA54B" w14:textId="11FC645C" w:rsidR="00637611" w:rsidRDefault="00A524E9" w:rsidP="00ED0DF5">
      <w:pPr>
        <w:shd w:val="clear" w:color="auto" w:fill="FFFFFF"/>
        <w:ind w:firstLine="851"/>
        <w:jc w:val="both"/>
        <w:rPr>
          <w:szCs w:val="24"/>
        </w:rPr>
      </w:pPr>
      <w:r>
        <w:rPr>
          <w:szCs w:val="24"/>
        </w:rPr>
        <w:t>21</w:t>
      </w:r>
      <w:r w:rsidR="00637611">
        <w:rPr>
          <w:szCs w:val="24"/>
        </w:rPr>
        <w:t xml:space="preserve">.1.7. palaikyti </w:t>
      </w:r>
      <w:r w:rsidR="00DF71D4">
        <w:rPr>
          <w:szCs w:val="24"/>
        </w:rPr>
        <w:t>Programos dalyvius</w:t>
      </w:r>
      <w:r w:rsidR="00637611">
        <w:rPr>
          <w:szCs w:val="24"/>
        </w:rPr>
        <w:t xml:space="preserve"> darbo vietoje, siekiant užtikrinti tvarų užimtumą;</w:t>
      </w:r>
    </w:p>
    <w:p w14:paraId="325818F2" w14:textId="59B482D0" w:rsidR="00637611" w:rsidRDefault="00A524E9" w:rsidP="00ED0DF5">
      <w:pPr>
        <w:shd w:val="clear" w:color="auto" w:fill="FFFFFF"/>
        <w:ind w:firstLine="851"/>
        <w:jc w:val="both"/>
        <w:rPr>
          <w:szCs w:val="24"/>
        </w:rPr>
      </w:pPr>
      <w:r>
        <w:rPr>
          <w:szCs w:val="24"/>
        </w:rPr>
        <w:t>21</w:t>
      </w:r>
      <w:r w:rsidR="00637611">
        <w:rPr>
          <w:szCs w:val="24"/>
        </w:rPr>
        <w:t xml:space="preserve">.1.8. šalinti kitas kliūtis </w:t>
      </w:r>
      <w:r w:rsidR="00DF71D4">
        <w:rPr>
          <w:szCs w:val="24"/>
        </w:rPr>
        <w:t>Programos dalyvio</w:t>
      </w:r>
      <w:r w:rsidR="00637611">
        <w:rPr>
          <w:szCs w:val="24"/>
        </w:rPr>
        <w:t xml:space="preserve"> tvariam užimtumui.</w:t>
      </w:r>
    </w:p>
    <w:p w14:paraId="78C1C890" w14:textId="68CDC03D" w:rsidR="00637611" w:rsidRDefault="00A524E9" w:rsidP="00ED0DF5">
      <w:pPr>
        <w:shd w:val="clear" w:color="auto" w:fill="FFFFFF"/>
        <w:ind w:firstLine="851"/>
        <w:jc w:val="both"/>
        <w:rPr>
          <w:szCs w:val="24"/>
        </w:rPr>
      </w:pPr>
      <w:r>
        <w:rPr>
          <w:szCs w:val="24"/>
        </w:rPr>
        <w:t>21</w:t>
      </w:r>
      <w:r w:rsidR="00637611">
        <w:rPr>
          <w:szCs w:val="24"/>
        </w:rPr>
        <w:t>.2. Priemonės:</w:t>
      </w:r>
    </w:p>
    <w:p w14:paraId="0AD23F34" w14:textId="20542F7D" w:rsidR="00637611" w:rsidRDefault="00A524E9" w:rsidP="00ED0DF5">
      <w:pPr>
        <w:shd w:val="clear" w:color="auto" w:fill="FFFFFF"/>
        <w:ind w:firstLine="851"/>
        <w:jc w:val="both"/>
        <w:rPr>
          <w:szCs w:val="24"/>
        </w:rPr>
      </w:pPr>
      <w:r>
        <w:rPr>
          <w:rFonts w:eastAsia="Calibri"/>
          <w:szCs w:val="24"/>
        </w:rPr>
        <w:t>21</w:t>
      </w:r>
      <w:r w:rsidR="00637611">
        <w:rPr>
          <w:rFonts w:eastAsia="Calibri"/>
          <w:szCs w:val="24"/>
        </w:rPr>
        <w:t>.</w:t>
      </w:r>
      <w:r w:rsidR="007A7E23">
        <w:rPr>
          <w:rFonts w:eastAsia="Calibri"/>
          <w:szCs w:val="24"/>
        </w:rPr>
        <w:t>2.</w:t>
      </w:r>
      <w:r w:rsidR="00637611">
        <w:rPr>
          <w:rFonts w:eastAsia="Calibri"/>
          <w:szCs w:val="24"/>
        </w:rPr>
        <w:t>1. laikinieji darbai Panevėžio miesto teritorijoje</w:t>
      </w:r>
      <w:r w:rsidR="008601AB">
        <w:rPr>
          <w:rFonts w:eastAsia="Calibri"/>
          <w:szCs w:val="24"/>
        </w:rPr>
        <w:t>;</w:t>
      </w:r>
    </w:p>
    <w:p w14:paraId="51B18EB2" w14:textId="225DDEE6" w:rsidR="00637611" w:rsidRDefault="00EC54B3" w:rsidP="00ED0DF5">
      <w:pPr>
        <w:shd w:val="clear" w:color="auto" w:fill="FFFFFF"/>
        <w:ind w:firstLine="851"/>
        <w:jc w:val="both"/>
        <w:rPr>
          <w:szCs w:val="24"/>
        </w:rPr>
      </w:pPr>
      <w:r>
        <w:rPr>
          <w:szCs w:val="24"/>
        </w:rPr>
        <w:t>21</w:t>
      </w:r>
      <w:r w:rsidR="00637611">
        <w:rPr>
          <w:szCs w:val="24"/>
        </w:rPr>
        <w:t xml:space="preserve">.2.2. kitos priemonės, skirtos </w:t>
      </w:r>
      <w:r w:rsidR="00DF71D4">
        <w:rPr>
          <w:szCs w:val="24"/>
        </w:rPr>
        <w:t>Programos dalyviui</w:t>
      </w:r>
      <w:r w:rsidR="00637611">
        <w:rPr>
          <w:szCs w:val="24"/>
        </w:rPr>
        <w:t xml:space="preserve"> įveiklinti</w:t>
      </w:r>
      <w:r w:rsidR="007A7E23">
        <w:rPr>
          <w:szCs w:val="24"/>
        </w:rPr>
        <w:t>.</w:t>
      </w:r>
    </w:p>
    <w:p w14:paraId="5331F02C" w14:textId="612FD329" w:rsidR="007A7E23" w:rsidRDefault="00A524E9" w:rsidP="00ED0DF5">
      <w:pPr>
        <w:widowControl w:val="0"/>
        <w:ind w:firstLine="851"/>
        <w:jc w:val="both"/>
        <w:rPr>
          <w:rFonts w:eastAsia="Calibri"/>
          <w:color w:val="000000"/>
          <w:szCs w:val="24"/>
        </w:rPr>
      </w:pPr>
      <w:r>
        <w:rPr>
          <w:bCs/>
          <w:iCs/>
          <w:szCs w:val="24"/>
        </w:rPr>
        <w:t>22</w:t>
      </w:r>
      <w:r w:rsidR="007A7E23">
        <w:rPr>
          <w:bCs/>
          <w:iCs/>
          <w:szCs w:val="24"/>
        </w:rPr>
        <w:t xml:space="preserve">. Aprašo </w:t>
      </w:r>
      <w:r>
        <w:rPr>
          <w:bCs/>
          <w:iCs/>
          <w:szCs w:val="24"/>
        </w:rPr>
        <w:t>21</w:t>
      </w:r>
      <w:r w:rsidR="007A7E23">
        <w:rPr>
          <w:bCs/>
          <w:iCs/>
          <w:szCs w:val="24"/>
        </w:rPr>
        <w:t xml:space="preserve">.1 </w:t>
      </w:r>
      <w:r w:rsidR="008601AB">
        <w:rPr>
          <w:bCs/>
          <w:iCs/>
          <w:szCs w:val="24"/>
        </w:rPr>
        <w:t>papunktyje</w:t>
      </w:r>
      <w:r w:rsidR="007A7E23">
        <w:rPr>
          <w:bCs/>
          <w:iCs/>
          <w:szCs w:val="24"/>
        </w:rPr>
        <w:t xml:space="preserve"> nurodytų </w:t>
      </w:r>
      <w:r w:rsidR="00ED0DF5">
        <w:rPr>
          <w:bCs/>
          <w:iCs/>
          <w:szCs w:val="24"/>
        </w:rPr>
        <w:t>P</w:t>
      </w:r>
      <w:r w:rsidR="007A7E23">
        <w:rPr>
          <w:bCs/>
          <w:iCs/>
          <w:szCs w:val="24"/>
        </w:rPr>
        <w:t xml:space="preserve">aslaugų teikimas organizuojamas paslaugas perkant Lietuvos Respublikos viešųjų pirkimų įstatymo nustatyta tvarka arba jos gali būti teikiamos bendradarbiaujant su Panevėžio socialinių paslaugų centru. Paslaugų teikimą organizuoja </w:t>
      </w:r>
      <w:r w:rsidR="008B6057">
        <w:rPr>
          <w:bCs/>
          <w:iCs/>
          <w:szCs w:val="24"/>
        </w:rPr>
        <w:t xml:space="preserve">Savivaldybės administracijos </w:t>
      </w:r>
      <w:r w:rsidR="007A7E23">
        <w:rPr>
          <w:rFonts w:eastAsia="Calibri"/>
          <w:color w:val="000000"/>
          <w:szCs w:val="24"/>
        </w:rPr>
        <w:t xml:space="preserve">Socialinių reikalų skyrius, atsižvelgdamas į asmenų užimtumą </w:t>
      </w:r>
      <w:r w:rsidR="009C00DB">
        <w:rPr>
          <w:rFonts w:eastAsia="Calibri"/>
          <w:szCs w:val="24"/>
        </w:rPr>
        <w:t>Užimtumo tarnybos Panevėžio skyriaus</w:t>
      </w:r>
      <w:r w:rsidR="009C00DB">
        <w:rPr>
          <w:rFonts w:eastAsia="Calibri"/>
          <w:color w:val="000000"/>
          <w:szCs w:val="24"/>
        </w:rPr>
        <w:t xml:space="preserve"> </w:t>
      </w:r>
      <w:r w:rsidR="007A7E23">
        <w:rPr>
          <w:rFonts w:eastAsia="Calibri"/>
          <w:color w:val="000000"/>
          <w:szCs w:val="24"/>
        </w:rPr>
        <w:t>organizuojamose priemonėse. Kitas</w:t>
      </w:r>
      <w:r w:rsidR="007A7E23">
        <w:rPr>
          <w:bCs/>
          <w:szCs w:val="24"/>
        </w:rPr>
        <w:t xml:space="preserve"> paslaugų teikimo organizavimo sąlygas</w:t>
      </w:r>
      <w:r w:rsidR="007A7E23">
        <w:rPr>
          <w:rFonts w:eastAsia="Calibri"/>
          <w:bCs/>
          <w:szCs w:val="24"/>
        </w:rPr>
        <w:t xml:space="preserve"> ir tvarką nustato Užimtumo didinimo programos organizavimo tvarkos aprašas,</w:t>
      </w:r>
      <w:r w:rsidR="007A7E23">
        <w:rPr>
          <w:szCs w:val="24"/>
        </w:rPr>
        <w:t xml:space="preserve"> tvirtinamas </w:t>
      </w:r>
      <w:r w:rsidR="007A7E23">
        <w:rPr>
          <w:rFonts w:eastAsia="Calibri"/>
          <w:szCs w:val="24"/>
        </w:rPr>
        <w:t xml:space="preserve">Savivaldybės </w:t>
      </w:r>
      <w:r w:rsidR="007A7E23">
        <w:rPr>
          <w:szCs w:val="24"/>
        </w:rPr>
        <w:t>administracijos direktoriaus įsakymu.</w:t>
      </w:r>
    </w:p>
    <w:p w14:paraId="2D3FE3EF" w14:textId="5EE75038" w:rsidR="00637611" w:rsidRDefault="00A524E9" w:rsidP="00ED0DF5">
      <w:pPr>
        <w:widowControl w:val="0"/>
        <w:ind w:firstLine="851"/>
        <w:jc w:val="both"/>
        <w:rPr>
          <w:rFonts w:eastAsia="Calibri"/>
          <w:szCs w:val="24"/>
        </w:rPr>
      </w:pPr>
      <w:r>
        <w:rPr>
          <w:rFonts w:eastAsia="Calibri"/>
          <w:szCs w:val="24"/>
        </w:rPr>
        <w:t>23</w:t>
      </w:r>
      <w:r w:rsidR="003F788B">
        <w:rPr>
          <w:rFonts w:eastAsia="Calibri"/>
          <w:szCs w:val="24"/>
        </w:rPr>
        <w:t xml:space="preserve">. </w:t>
      </w:r>
      <w:r w:rsidR="007A7E23">
        <w:rPr>
          <w:rFonts w:eastAsia="Calibri"/>
          <w:szCs w:val="24"/>
        </w:rPr>
        <w:t>L</w:t>
      </w:r>
      <w:r w:rsidR="003F788B">
        <w:rPr>
          <w:rFonts w:eastAsia="Calibri"/>
          <w:szCs w:val="24"/>
        </w:rPr>
        <w:t>aikinieji darbai</w:t>
      </w:r>
      <w:r w:rsidR="007A7E23">
        <w:rPr>
          <w:rFonts w:eastAsia="Calibri"/>
          <w:szCs w:val="24"/>
        </w:rPr>
        <w:t>,</w:t>
      </w:r>
      <w:r w:rsidR="007A7E23" w:rsidRPr="007A7E23">
        <w:rPr>
          <w:szCs w:val="24"/>
        </w:rPr>
        <w:t xml:space="preserve"> </w:t>
      </w:r>
      <w:r w:rsidR="007A7E23">
        <w:rPr>
          <w:szCs w:val="24"/>
        </w:rPr>
        <w:t>teikiantys socialinę naudą vietos bendruomenei, prisidedantys prie socialinės infrastruktūros palaikymo ir plėtojimo</w:t>
      </w:r>
      <w:r w:rsidR="003F788B">
        <w:rPr>
          <w:rFonts w:eastAsia="Calibri"/>
          <w:szCs w:val="24"/>
        </w:rPr>
        <w:t xml:space="preserve"> Panevėžio miesto teritorijoje</w:t>
      </w:r>
      <w:r w:rsidR="007A7E23">
        <w:rPr>
          <w:rFonts w:eastAsia="Calibri"/>
          <w:szCs w:val="24"/>
        </w:rPr>
        <w:t xml:space="preserve">, </w:t>
      </w:r>
      <w:r w:rsidR="00637611">
        <w:rPr>
          <w:rFonts w:eastAsia="Calibri"/>
          <w:szCs w:val="24"/>
        </w:rPr>
        <w:t>organizuojami visuomeninės, sveikatos priežiūros, kultūros, sporto, socialinės paskirties, švietimo objektuose ir įstaigose</w:t>
      </w:r>
      <w:r w:rsidR="007A7E23">
        <w:rPr>
          <w:rFonts w:eastAsia="Calibri"/>
          <w:szCs w:val="24"/>
        </w:rPr>
        <w:t>:</w:t>
      </w:r>
      <w:r w:rsidR="00637611">
        <w:rPr>
          <w:rFonts w:eastAsia="Calibri"/>
          <w:szCs w:val="24"/>
        </w:rPr>
        <w:t xml:space="preserve"> </w:t>
      </w:r>
    </w:p>
    <w:p w14:paraId="07180C16" w14:textId="3750DD6F" w:rsidR="00637611" w:rsidRDefault="00A524E9" w:rsidP="00ED0DF5">
      <w:pPr>
        <w:widowControl w:val="0"/>
        <w:ind w:firstLine="851"/>
        <w:jc w:val="both"/>
        <w:rPr>
          <w:szCs w:val="24"/>
          <w:lang w:eastAsia="lt-LT"/>
        </w:rPr>
      </w:pPr>
      <w:r>
        <w:rPr>
          <w:szCs w:val="24"/>
          <w:lang w:eastAsia="lt-LT"/>
        </w:rPr>
        <w:t>23</w:t>
      </w:r>
      <w:r w:rsidR="00637611">
        <w:rPr>
          <w:szCs w:val="24"/>
          <w:lang w:eastAsia="lt-LT"/>
        </w:rPr>
        <w:t>.1. Panevėžio miesto savivaldybei priskirtų teritorijų tvarkymo ir želdinių priežiūros darbai;</w:t>
      </w:r>
    </w:p>
    <w:p w14:paraId="40946DAD" w14:textId="2C8D00E3" w:rsidR="00637611" w:rsidRDefault="00A524E9" w:rsidP="00ED0DF5">
      <w:pPr>
        <w:widowControl w:val="0"/>
        <w:ind w:firstLine="851"/>
        <w:jc w:val="both"/>
        <w:rPr>
          <w:szCs w:val="24"/>
          <w:lang w:eastAsia="lt-LT"/>
        </w:rPr>
      </w:pPr>
      <w:r>
        <w:rPr>
          <w:szCs w:val="24"/>
          <w:lang w:eastAsia="lt-LT"/>
        </w:rPr>
        <w:t>23</w:t>
      </w:r>
      <w:r w:rsidR="00637611">
        <w:rPr>
          <w:szCs w:val="24"/>
          <w:lang w:eastAsia="lt-LT"/>
        </w:rPr>
        <w:t>.2. pagalbos teikiant socialines paslaugas darbai;</w:t>
      </w:r>
    </w:p>
    <w:p w14:paraId="19405CD8" w14:textId="3A4CFFD8" w:rsidR="00637611" w:rsidRDefault="00A524E9" w:rsidP="00ED0DF5">
      <w:pPr>
        <w:widowControl w:val="0"/>
        <w:ind w:firstLine="851"/>
        <w:jc w:val="both"/>
        <w:rPr>
          <w:szCs w:val="24"/>
          <w:lang w:eastAsia="lt-LT"/>
        </w:rPr>
      </w:pPr>
      <w:r>
        <w:rPr>
          <w:szCs w:val="24"/>
          <w:lang w:eastAsia="lt-LT"/>
        </w:rPr>
        <w:t>23</w:t>
      </w:r>
      <w:r w:rsidR="00637611">
        <w:rPr>
          <w:szCs w:val="24"/>
          <w:lang w:eastAsia="lt-LT"/>
        </w:rPr>
        <w:t>.3. pagalbos teikiant švietimo paslaugas darbai;</w:t>
      </w:r>
    </w:p>
    <w:p w14:paraId="55367986" w14:textId="1CEC2170" w:rsidR="00637611" w:rsidRDefault="00A524E9" w:rsidP="00ED0DF5">
      <w:pPr>
        <w:widowControl w:val="0"/>
        <w:ind w:firstLine="851"/>
        <w:jc w:val="both"/>
        <w:rPr>
          <w:szCs w:val="24"/>
          <w:lang w:eastAsia="lt-LT"/>
        </w:rPr>
      </w:pPr>
      <w:r>
        <w:rPr>
          <w:szCs w:val="24"/>
          <w:lang w:eastAsia="lt-LT"/>
        </w:rPr>
        <w:t>23</w:t>
      </w:r>
      <w:r w:rsidR="00637611">
        <w:rPr>
          <w:szCs w:val="24"/>
          <w:lang w:eastAsia="lt-LT"/>
        </w:rPr>
        <w:t>.4. pagalbiniai smulkaus remonto darbai;</w:t>
      </w:r>
    </w:p>
    <w:p w14:paraId="25E0E638" w14:textId="698878F6" w:rsidR="00637611" w:rsidRDefault="00A524E9" w:rsidP="00ED0DF5">
      <w:pPr>
        <w:widowControl w:val="0"/>
        <w:ind w:firstLine="851"/>
        <w:jc w:val="both"/>
        <w:rPr>
          <w:szCs w:val="24"/>
          <w:lang w:eastAsia="lt-LT"/>
        </w:rPr>
      </w:pPr>
      <w:r>
        <w:rPr>
          <w:szCs w:val="24"/>
          <w:lang w:eastAsia="lt-LT"/>
        </w:rPr>
        <w:t>23</w:t>
      </w:r>
      <w:r w:rsidR="00637611">
        <w:rPr>
          <w:szCs w:val="24"/>
          <w:lang w:eastAsia="lt-LT"/>
        </w:rPr>
        <w:t>.5. pagalbiniai maisto paruošimo</w:t>
      </w:r>
      <w:r w:rsidR="00637611">
        <w:rPr>
          <w:color w:val="000000"/>
          <w:szCs w:val="24"/>
          <w:lang w:eastAsia="lt-LT"/>
        </w:rPr>
        <w:t xml:space="preserve"> </w:t>
      </w:r>
      <w:r w:rsidR="00637611">
        <w:rPr>
          <w:szCs w:val="24"/>
          <w:lang w:eastAsia="lt-LT"/>
        </w:rPr>
        <w:t>darbai;</w:t>
      </w:r>
    </w:p>
    <w:p w14:paraId="3FECB255" w14:textId="0D17BBD3" w:rsidR="00637611" w:rsidRDefault="00A524E9" w:rsidP="00ED0DF5">
      <w:pPr>
        <w:widowControl w:val="0"/>
        <w:ind w:firstLine="851"/>
        <w:jc w:val="both"/>
        <w:rPr>
          <w:szCs w:val="24"/>
          <w:lang w:eastAsia="lt-LT"/>
        </w:rPr>
      </w:pPr>
      <w:r>
        <w:rPr>
          <w:szCs w:val="24"/>
          <w:lang w:eastAsia="lt-LT"/>
        </w:rPr>
        <w:t>23</w:t>
      </w:r>
      <w:r w:rsidR="00637611">
        <w:rPr>
          <w:szCs w:val="24"/>
          <w:lang w:eastAsia="lt-LT"/>
        </w:rPr>
        <w:t>.6. patalpų ir aplinkos tvarkymo darbai;</w:t>
      </w:r>
    </w:p>
    <w:p w14:paraId="7682455C" w14:textId="01A3EC12" w:rsidR="00637611" w:rsidRDefault="00A524E9" w:rsidP="00ED0DF5">
      <w:pPr>
        <w:widowControl w:val="0"/>
        <w:ind w:firstLine="851"/>
        <w:jc w:val="both"/>
        <w:rPr>
          <w:color w:val="000000"/>
          <w:szCs w:val="24"/>
          <w:lang w:eastAsia="lt-LT"/>
        </w:rPr>
      </w:pPr>
      <w:r>
        <w:rPr>
          <w:szCs w:val="24"/>
          <w:lang w:eastAsia="lt-LT"/>
        </w:rPr>
        <w:t>23</w:t>
      </w:r>
      <w:r w:rsidR="00637611">
        <w:rPr>
          <w:szCs w:val="24"/>
          <w:lang w:eastAsia="lt-LT"/>
        </w:rPr>
        <w:t>.7. pagalbos darbai</w:t>
      </w:r>
      <w:r w:rsidR="00637611">
        <w:rPr>
          <w:color w:val="000000"/>
          <w:szCs w:val="24"/>
          <w:lang w:eastAsia="lt-LT"/>
        </w:rPr>
        <w:t xml:space="preserve"> nevyriausybinėse organizacijose, veikiančiose socialinėje, švietimo, sveikatos srityse.</w:t>
      </w:r>
    </w:p>
    <w:p w14:paraId="2B6958A5" w14:textId="3E76969C" w:rsidR="003F788B" w:rsidRDefault="00A524E9" w:rsidP="00ED0DF5">
      <w:pPr>
        <w:widowControl w:val="0"/>
        <w:ind w:firstLine="851"/>
        <w:jc w:val="both"/>
        <w:rPr>
          <w:color w:val="000000"/>
          <w:szCs w:val="24"/>
        </w:rPr>
      </w:pPr>
      <w:r>
        <w:rPr>
          <w:color w:val="000000"/>
          <w:szCs w:val="24"/>
        </w:rPr>
        <w:t>24</w:t>
      </w:r>
      <w:r w:rsidR="003F788B">
        <w:rPr>
          <w:color w:val="000000"/>
          <w:szCs w:val="24"/>
        </w:rPr>
        <w:t xml:space="preserve">. Vieno asmens laikinųjų darbų Programos įgyvendinimo laikotarpiu trukmė – ne daugiau kaip </w:t>
      </w:r>
      <w:r w:rsidR="00715240">
        <w:rPr>
          <w:color w:val="000000"/>
          <w:szCs w:val="24"/>
        </w:rPr>
        <w:t>5</w:t>
      </w:r>
      <w:r w:rsidR="003F788B">
        <w:rPr>
          <w:color w:val="000000"/>
          <w:szCs w:val="24"/>
        </w:rPr>
        <w:t xml:space="preserve"> mėnesiai. Asmenų, dirbančių laikinuosius darbus, skaičius nustatomas atsižvelgiant į skirtą Programos finansavimą ir darbdavių poreikį organizuoti laikinuosius darbus.</w:t>
      </w:r>
    </w:p>
    <w:p w14:paraId="73A23A1B" w14:textId="77777777" w:rsidR="00F8209B" w:rsidRDefault="00A524E9" w:rsidP="00F8209B">
      <w:pPr>
        <w:widowControl w:val="0"/>
        <w:ind w:firstLine="851"/>
        <w:jc w:val="both"/>
        <w:rPr>
          <w:color w:val="FF0000"/>
          <w:szCs w:val="24"/>
        </w:rPr>
      </w:pPr>
      <w:r>
        <w:rPr>
          <w:color w:val="000000"/>
          <w:szCs w:val="24"/>
        </w:rPr>
        <w:t>25</w:t>
      </w:r>
      <w:r w:rsidR="003F788B">
        <w:rPr>
          <w:color w:val="000000"/>
          <w:szCs w:val="24"/>
        </w:rPr>
        <w:t xml:space="preserve">. </w:t>
      </w:r>
      <w:r w:rsidR="005963DE">
        <w:rPr>
          <w:color w:val="000000"/>
          <w:szCs w:val="24"/>
        </w:rPr>
        <w:t>D</w:t>
      </w:r>
      <w:r w:rsidR="003F788B">
        <w:rPr>
          <w:color w:val="000000"/>
          <w:szCs w:val="24"/>
        </w:rPr>
        <w:t xml:space="preserve">arbdavių laikiniesiems darbams organizuoti </w:t>
      </w:r>
      <w:r w:rsidR="003F788B">
        <w:rPr>
          <w:rFonts w:eastAsia="Calibri"/>
          <w:color w:val="000000"/>
          <w:szCs w:val="24"/>
        </w:rPr>
        <w:t>atranka</w:t>
      </w:r>
      <w:r w:rsidR="005963DE">
        <w:rPr>
          <w:rFonts w:eastAsia="Calibri"/>
          <w:color w:val="000000"/>
          <w:szCs w:val="24"/>
        </w:rPr>
        <w:t xml:space="preserve"> vykdoma </w:t>
      </w:r>
      <w:r w:rsidR="003F788B">
        <w:rPr>
          <w:szCs w:val="24"/>
        </w:rPr>
        <w:t xml:space="preserve">pagal </w:t>
      </w:r>
      <w:bookmarkStart w:id="11" w:name="_Hlk125893607"/>
      <w:r w:rsidR="005963DE" w:rsidRPr="006D2B89">
        <w:rPr>
          <w:rFonts w:eastAsia="Calibri"/>
          <w:szCs w:val="24"/>
        </w:rPr>
        <w:t>Savivaldybė</w:t>
      </w:r>
      <w:bookmarkEnd w:id="11"/>
      <w:r w:rsidR="003C1089">
        <w:rPr>
          <w:rFonts w:eastAsia="Calibri"/>
          <w:szCs w:val="24"/>
        </w:rPr>
        <w:t>s</w:t>
      </w:r>
      <w:r w:rsidR="005963DE">
        <w:rPr>
          <w:rFonts w:eastAsia="Calibri"/>
          <w:szCs w:val="24"/>
        </w:rPr>
        <w:t xml:space="preserve"> </w:t>
      </w:r>
      <w:r w:rsidR="005963DE">
        <w:rPr>
          <w:szCs w:val="24"/>
        </w:rPr>
        <w:t>administracijos direktoriaus įsakymu</w:t>
      </w:r>
      <w:r w:rsidR="005963DE">
        <w:rPr>
          <w:rFonts w:eastAsia="Calibri"/>
          <w:bCs/>
          <w:szCs w:val="24"/>
        </w:rPr>
        <w:t xml:space="preserve"> patvirtintą </w:t>
      </w:r>
      <w:r w:rsidR="00CF7530">
        <w:rPr>
          <w:rFonts w:eastAsia="Calibri"/>
          <w:bCs/>
          <w:szCs w:val="24"/>
        </w:rPr>
        <w:t xml:space="preserve">Užimtumo </w:t>
      </w:r>
      <w:r w:rsidR="005963DE">
        <w:rPr>
          <w:rFonts w:eastAsia="Calibri"/>
          <w:bCs/>
          <w:szCs w:val="24"/>
        </w:rPr>
        <w:t>didinimo programos darbdaviams atrinkti organizavimo tvarkos aprašą, kuriame nustatoma</w:t>
      </w:r>
      <w:r w:rsidR="005963DE">
        <w:rPr>
          <w:szCs w:val="24"/>
        </w:rPr>
        <w:t xml:space="preserve"> atrankos</w:t>
      </w:r>
      <w:r w:rsidR="003F788B">
        <w:rPr>
          <w:szCs w:val="24"/>
        </w:rPr>
        <w:t xml:space="preserve"> </w:t>
      </w:r>
      <w:r w:rsidR="005963DE">
        <w:rPr>
          <w:szCs w:val="24"/>
        </w:rPr>
        <w:t>eiga</w:t>
      </w:r>
      <w:r w:rsidR="003F788B">
        <w:rPr>
          <w:szCs w:val="24"/>
        </w:rPr>
        <w:t>, darbdavių atrankos komisijos sudarymo, jos darbo organizavimo tvark</w:t>
      </w:r>
      <w:r w:rsidR="005963DE">
        <w:rPr>
          <w:szCs w:val="24"/>
        </w:rPr>
        <w:t>a</w:t>
      </w:r>
      <w:r w:rsidR="003F788B">
        <w:rPr>
          <w:szCs w:val="24"/>
        </w:rPr>
        <w:t>, atrankos darbdaviams parinkti vertinimo kriterij</w:t>
      </w:r>
      <w:r w:rsidR="005963DE">
        <w:rPr>
          <w:szCs w:val="24"/>
        </w:rPr>
        <w:t>ai</w:t>
      </w:r>
      <w:r w:rsidR="003F788B">
        <w:rPr>
          <w:szCs w:val="24"/>
        </w:rPr>
        <w:t>, jų informavimo apie atrankos rezultatus</w:t>
      </w:r>
      <w:r w:rsidR="00CF7530">
        <w:rPr>
          <w:szCs w:val="24"/>
        </w:rPr>
        <w:t xml:space="preserve"> tvarka</w:t>
      </w:r>
      <w:r w:rsidR="00AC4323">
        <w:rPr>
          <w:szCs w:val="24"/>
        </w:rPr>
        <w:t>.</w:t>
      </w:r>
      <w:r w:rsidR="005C0E6C">
        <w:rPr>
          <w:szCs w:val="24"/>
        </w:rPr>
        <w:t xml:space="preserve"> </w:t>
      </w:r>
      <w:r w:rsidR="005C0E6C" w:rsidRPr="008B16BF">
        <w:rPr>
          <w:szCs w:val="24"/>
        </w:rPr>
        <w:t xml:space="preserve">Atrinkti laikiniesiems darbams organizuoti darbdaviai turi </w:t>
      </w:r>
      <w:r w:rsidR="00F8209B" w:rsidRPr="008B16BF">
        <w:rPr>
          <w:szCs w:val="24"/>
        </w:rPr>
        <w:t>įsteigtas laikiniesiems darbams pareigybes įtraukti į Savivaldybės tarybos tvirtinamą Savivaldybės biudžetinių įstaigų didžiausią leistiną pareigybių skaičių.</w:t>
      </w:r>
    </w:p>
    <w:p w14:paraId="1601FA85" w14:textId="026B9CE4" w:rsidR="00AC4323" w:rsidRDefault="005C0E6C" w:rsidP="00ED0DF5">
      <w:pPr>
        <w:widowControl w:val="0"/>
        <w:ind w:firstLine="851"/>
        <w:jc w:val="both"/>
      </w:pPr>
      <w:r>
        <w:rPr>
          <w:szCs w:val="24"/>
        </w:rPr>
        <w:t xml:space="preserve">26. </w:t>
      </w:r>
      <w:r w:rsidR="00AC4323">
        <w:rPr>
          <w:szCs w:val="24"/>
        </w:rPr>
        <w:t xml:space="preserve">Programos dalyvius </w:t>
      </w:r>
      <w:r w:rsidR="00A268FB">
        <w:rPr>
          <w:szCs w:val="24"/>
        </w:rPr>
        <w:t>atrenka Užimtumo tarnyb</w:t>
      </w:r>
      <w:r w:rsidR="008B6057">
        <w:rPr>
          <w:szCs w:val="24"/>
        </w:rPr>
        <w:t>os Panevėžio skyrius</w:t>
      </w:r>
      <w:r w:rsidR="00A268FB">
        <w:rPr>
          <w:szCs w:val="24"/>
        </w:rPr>
        <w:t xml:space="preserve"> </w:t>
      </w:r>
      <w:r w:rsidR="00A268FB" w:rsidRPr="008B16BF">
        <w:rPr>
          <w:szCs w:val="24"/>
        </w:rPr>
        <w:t xml:space="preserve">iš Savivaldybės </w:t>
      </w:r>
      <w:r w:rsidR="009C00DB" w:rsidRPr="008B16BF">
        <w:rPr>
          <w:szCs w:val="24"/>
        </w:rPr>
        <w:t>admin</w:t>
      </w:r>
      <w:r w:rsidR="00ED0DF5" w:rsidRPr="008B16BF">
        <w:rPr>
          <w:szCs w:val="24"/>
        </w:rPr>
        <w:t>i</w:t>
      </w:r>
      <w:r w:rsidR="009C00DB" w:rsidRPr="008B16BF">
        <w:rPr>
          <w:szCs w:val="24"/>
        </w:rPr>
        <w:t xml:space="preserve">stracijos </w:t>
      </w:r>
      <w:r w:rsidR="00A268FB" w:rsidRPr="008B16BF">
        <w:rPr>
          <w:szCs w:val="24"/>
        </w:rPr>
        <w:t>Socialinių reikalų skyriaus, šeimos atvejo vadybinink</w:t>
      </w:r>
      <w:r w:rsidR="00ED0DF5" w:rsidRPr="008B16BF">
        <w:rPr>
          <w:szCs w:val="24"/>
        </w:rPr>
        <w:t>ų</w:t>
      </w:r>
      <w:r w:rsidR="00A268FB" w:rsidRPr="008B16BF">
        <w:rPr>
          <w:szCs w:val="24"/>
        </w:rPr>
        <w:t xml:space="preserve"> ar socialinių darbuotojų Užimtumo tarnybai </w:t>
      </w:r>
      <w:r w:rsidR="00A268FB">
        <w:rPr>
          <w:szCs w:val="24"/>
        </w:rPr>
        <w:t>ir pačios</w:t>
      </w:r>
      <w:r w:rsidR="00CF7530" w:rsidRPr="00CF7530">
        <w:rPr>
          <w:color w:val="FF0000"/>
          <w:szCs w:val="24"/>
        </w:rPr>
        <w:t xml:space="preserve"> </w:t>
      </w:r>
      <w:r w:rsidR="00CF7530" w:rsidRPr="00CF7530">
        <w:rPr>
          <w:szCs w:val="24"/>
        </w:rPr>
        <w:t>Užimtumo</w:t>
      </w:r>
      <w:r w:rsidR="00A268FB" w:rsidRPr="00CF7530">
        <w:rPr>
          <w:szCs w:val="24"/>
        </w:rPr>
        <w:t xml:space="preserve"> </w:t>
      </w:r>
      <w:r w:rsidR="00A268FB">
        <w:rPr>
          <w:szCs w:val="24"/>
        </w:rPr>
        <w:t xml:space="preserve">tarnybos pasiūlytų Tikslinės grupės asmenų. </w:t>
      </w:r>
      <w:r w:rsidR="00AC4323">
        <w:t xml:space="preserve">Tuo atveju, kai </w:t>
      </w:r>
      <w:r w:rsidR="00A268FB">
        <w:t>P</w:t>
      </w:r>
      <w:r w:rsidR="00AC4323">
        <w:t xml:space="preserve">rogramoje </w:t>
      </w:r>
      <w:r w:rsidR="00D925D6">
        <w:t>gali dalyvauti d</w:t>
      </w:r>
      <w:r w:rsidR="00AC4323">
        <w:t xml:space="preserve">augiau nei vienas asmuo, </w:t>
      </w:r>
      <w:r w:rsidR="00ED0DF5">
        <w:t>siūlymas asmeniui dalyvauti teikiamas</w:t>
      </w:r>
      <w:r>
        <w:t xml:space="preserve"> </w:t>
      </w:r>
      <w:r w:rsidR="00AC4323">
        <w:t xml:space="preserve">pagal </w:t>
      </w:r>
      <w:r>
        <w:t xml:space="preserve">šiuos prioriteto tvarka </w:t>
      </w:r>
      <w:r w:rsidR="00AC4323">
        <w:t>išdėstytus</w:t>
      </w:r>
      <w:r>
        <w:t xml:space="preserve"> kriterijus</w:t>
      </w:r>
      <w:r w:rsidR="00AC4323">
        <w:t>:</w:t>
      </w:r>
    </w:p>
    <w:p w14:paraId="64F48420" w14:textId="63684B06" w:rsidR="00AC4323" w:rsidRDefault="005C0E6C" w:rsidP="00ED0DF5">
      <w:pPr>
        <w:pStyle w:val="prastasiniatinklio"/>
        <w:spacing w:before="0" w:beforeAutospacing="0" w:after="0" w:afterAutospacing="0"/>
        <w:ind w:firstLine="851"/>
        <w:jc w:val="both"/>
      </w:pPr>
      <w:r>
        <w:t>26.1.</w:t>
      </w:r>
      <w:r w:rsidR="00AC4323">
        <w:t xml:space="preserve"> asmuo, kuri</w:t>
      </w:r>
      <w:r w:rsidR="00D925D6">
        <w:t>s atitinka dvi ir daugiau Lietuvos Respublikos užimtumo įstatymo 48 straipsnio 2 dalimi nustatytų sąlygų, išskyrus besirengiančius darbo rinkai</w:t>
      </w:r>
      <w:r w:rsidR="00AC4323">
        <w:t>;</w:t>
      </w:r>
    </w:p>
    <w:p w14:paraId="036D5FD4" w14:textId="7050DD2A" w:rsidR="00AC4323" w:rsidRDefault="005C0E6C" w:rsidP="00ED0DF5">
      <w:pPr>
        <w:pStyle w:val="prastasiniatinklio"/>
        <w:spacing w:before="0" w:beforeAutospacing="0" w:after="0" w:afterAutospacing="0"/>
        <w:ind w:firstLine="851"/>
        <w:jc w:val="both"/>
        <w:rPr>
          <w:color w:val="000000"/>
        </w:rPr>
      </w:pPr>
      <w:r>
        <w:t>26.</w:t>
      </w:r>
      <w:r w:rsidR="00ED0DF5">
        <w:t>2</w:t>
      </w:r>
      <w:r>
        <w:t xml:space="preserve">. </w:t>
      </w:r>
      <w:r w:rsidR="00AC4323">
        <w:t xml:space="preserve">ilgesnį laiką </w:t>
      </w:r>
      <w:r w:rsidR="00D925D6">
        <w:t>yra piniginės socialinės paramos gavėjas</w:t>
      </w:r>
      <w:r w:rsidR="00AC4323">
        <w:t>. </w:t>
      </w:r>
    </w:p>
    <w:p w14:paraId="035D4D59" w14:textId="3ADA3B22" w:rsidR="003F788B" w:rsidRDefault="001F4B43" w:rsidP="00ED0DF5">
      <w:pPr>
        <w:widowControl w:val="0"/>
        <w:ind w:firstLine="851"/>
        <w:jc w:val="both"/>
        <w:rPr>
          <w:rFonts w:eastAsia="Calibri"/>
          <w:color w:val="000000"/>
          <w:szCs w:val="24"/>
        </w:rPr>
      </w:pPr>
      <w:r>
        <w:rPr>
          <w:rFonts w:eastAsia="Calibri"/>
          <w:color w:val="000000"/>
          <w:szCs w:val="24"/>
        </w:rPr>
        <w:t>27</w:t>
      </w:r>
      <w:r w:rsidR="003F788B">
        <w:rPr>
          <w:rFonts w:eastAsia="Calibri"/>
          <w:color w:val="000000"/>
          <w:szCs w:val="24"/>
        </w:rPr>
        <w:t xml:space="preserve">. </w:t>
      </w:r>
      <w:r w:rsidR="005963DE">
        <w:rPr>
          <w:rFonts w:eastAsia="Calibri"/>
          <w:color w:val="000000"/>
          <w:szCs w:val="24"/>
        </w:rPr>
        <w:t>I</w:t>
      </w:r>
      <w:r w:rsidR="003F788B">
        <w:rPr>
          <w:rFonts w:eastAsia="Calibri"/>
          <w:color w:val="000000"/>
          <w:szCs w:val="24"/>
        </w:rPr>
        <w:t xml:space="preserve">nformacija </w:t>
      </w:r>
      <w:r w:rsidR="003F788B">
        <w:rPr>
          <w:rFonts w:eastAsia="Calibri"/>
          <w:szCs w:val="24"/>
        </w:rPr>
        <w:t>apie numatomus organizuoti laikinuosius darbus, nurodant planuojamą įdarbinti asmenų skaičių, darbų atlikimo terminus ir trukmę, paraiškų juos organizuoti teikimo terminus ir kitą reikalingą informaciją skelbia</w:t>
      </w:r>
      <w:r w:rsidR="005963DE">
        <w:rPr>
          <w:rFonts w:eastAsia="Calibri"/>
          <w:szCs w:val="24"/>
        </w:rPr>
        <w:t>ma</w:t>
      </w:r>
      <w:r w:rsidR="003F788B">
        <w:rPr>
          <w:rFonts w:eastAsia="Calibri"/>
          <w:szCs w:val="24"/>
        </w:rPr>
        <w:t xml:space="preserve"> vietos spaudoje ir </w:t>
      </w:r>
      <w:r w:rsidR="003F788B">
        <w:rPr>
          <w:szCs w:val="24"/>
        </w:rPr>
        <w:t>Savivaldybės interneto svetainėje www.panevezys.lt</w:t>
      </w:r>
      <w:r w:rsidR="005963DE">
        <w:rPr>
          <w:rFonts w:eastAsia="Calibri"/>
          <w:szCs w:val="24"/>
        </w:rPr>
        <w:t>.</w:t>
      </w:r>
    </w:p>
    <w:p w14:paraId="2D6CF5B2" w14:textId="756E88F4" w:rsidR="003F788B" w:rsidRDefault="003C1089" w:rsidP="00ED0DF5">
      <w:pPr>
        <w:widowControl w:val="0"/>
        <w:ind w:firstLine="851"/>
        <w:jc w:val="both"/>
        <w:rPr>
          <w:rFonts w:eastAsia="Calibri"/>
          <w:color w:val="000000"/>
          <w:szCs w:val="24"/>
        </w:rPr>
      </w:pPr>
      <w:r>
        <w:rPr>
          <w:rFonts w:eastAsia="Calibri"/>
          <w:color w:val="000000"/>
          <w:szCs w:val="24"/>
        </w:rPr>
        <w:t>2</w:t>
      </w:r>
      <w:r w:rsidR="001F4B43">
        <w:rPr>
          <w:rFonts w:eastAsia="Calibri"/>
          <w:color w:val="000000"/>
          <w:szCs w:val="24"/>
        </w:rPr>
        <w:t>8</w:t>
      </w:r>
      <w:r w:rsidR="003F788B">
        <w:rPr>
          <w:rFonts w:eastAsia="Calibri"/>
          <w:color w:val="000000"/>
          <w:szCs w:val="24"/>
        </w:rPr>
        <w:t xml:space="preserve">. </w:t>
      </w:r>
      <w:r w:rsidR="005963DE">
        <w:rPr>
          <w:rFonts w:eastAsia="Calibri"/>
          <w:color w:val="000000"/>
          <w:szCs w:val="24"/>
        </w:rPr>
        <w:t>D</w:t>
      </w:r>
      <w:r w:rsidR="003F788B">
        <w:rPr>
          <w:rFonts w:eastAsia="Calibri"/>
          <w:color w:val="000000"/>
          <w:szCs w:val="24"/>
        </w:rPr>
        <w:t xml:space="preserve">arbdaviai, pageidaujantys dalyvauti Programoje, </w:t>
      </w:r>
      <w:r w:rsidR="005963DE">
        <w:rPr>
          <w:rFonts w:eastAsia="Calibri"/>
          <w:color w:val="000000"/>
          <w:szCs w:val="24"/>
        </w:rPr>
        <w:t xml:space="preserve">turi </w:t>
      </w:r>
      <w:r w:rsidR="003F788B">
        <w:rPr>
          <w:rFonts w:eastAsia="Calibri"/>
          <w:color w:val="000000"/>
          <w:szCs w:val="24"/>
        </w:rPr>
        <w:t>patei</w:t>
      </w:r>
      <w:r w:rsidR="005963DE">
        <w:rPr>
          <w:rFonts w:eastAsia="Calibri"/>
          <w:color w:val="000000"/>
          <w:szCs w:val="24"/>
        </w:rPr>
        <w:t>kti</w:t>
      </w:r>
      <w:r w:rsidR="003F788B">
        <w:rPr>
          <w:rFonts w:eastAsia="Calibri"/>
          <w:color w:val="000000"/>
          <w:szCs w:val="24"/>
        </w:rPr>
        <w:t xml:space="preserve"> Savivaldybės administracijai paraiškas, kuriose nurodo: planuojamų vykdyti darbų pavadinimą, pobūdį, numatomų sukurti laikinųjų darbo vietų ir į jas įdarbinti skirtų asmenų skaičių, reikalavimus jų kvalifikacijai ar kompetencijai, lėšų poreikį (sąmatą), darbų apimtį, darbo ir jo apmokėjimo sąlygas, įgyvendinimo terminus. Paraiškos forma tvirtinama Savivaldybės administracijos direktoriaus įsakymu</w:t>
      </w:r>
      <w:r w:rsidR="001F4B43">
        <w:rPr>
          <w:rFonts w:eastAsia="Calibri"/>
          <w:color w:val="000000"/>
          <w:szCs w:val="24"/>
        </w:rPr>
        <w:t>.</w:t>
      </w:r>
    </w:p>
    <w:p w14:paraId="6A9819E9" w14:textId="1AF95F2A" w:rsidR="00AD0498" w:rsidRDefault="00AD0498" w:rsidP="00ED0DF5">
      <w:pPr>
        <w:widowControl w:val="0"/>
        <w:ind w:firstLine="851"/>
        <w:jc w:val="both"/>
        <w:rPr>
          <w:rFonts w:eastAsia="Calibri"/>
          <w:color w:val="000000"/>
          <w:szCs w:val="24"/>
        </w:rPr>
      </w:pPr>
      <w:r>
        <w:t>Savivaldybės biudžetinių įstaigų, dalyvaujančių Programoje, įsteigtos pareigybės laikiniesiems darbams vykdyti turi būti įtrauktos į Savivaldybės tarybos tvirtinamą Savivaldybės biudžetinių įstaigų didžiausią leistiną pareigybių skaičių.</w:t>
      </w:r>
    </w:p>
    <w:p w14:paraId="481A8781" w14:textId="72AB69FB" w:rsidR="003F788B" w:rsidRDefault="005963DE" w:rsidP="00ED0DF5">
      <w:pPr>
        <w:widowControl w:val="0"/>
        <w:ind w:firstLine="851"/>
        <w:jc w:val="both"/>
        <w:rPr>
          <w:color w:val="000000"/>
          <w:szCs w:val="24"/>
        </w:rPr>
      </w:pPr>
      <w:r>
        <w:rPr>
          <w:rFonts w:eastAsia="Calibri"/>
          <w:color w:val="000000"/>
          <w:szCs w:val="24"/>
        </w:rPr>
        <w:t>2</w:t>
      </w:r>
      <w:r w:rsidR="003C1089">
        <w:rPr>
          <w:rFonts w:eastAsia="Calibri"/>
          <w:color w:val="000000"/>
          <w:szCs w:val="24"/>
        </w:rPr>
        <w:t>9</w:t>
      </w:r>
      <w:r w:rsidR="003F788B">
        <w:rPr>
          <w:rFonts w:eastAsia="Calibri"/>
          <w:color w:val="000000"/>
          <w:szCs w:val="24"/>
        </w:rPr>
        <w:t xml:space="preserve">. </w:t>
      </w:r>
      <w:r>
        <w:rPr>
          <w:rFonts w:eastAsia="Calibri"/>
          <w:color w:val="000000"/>
          <w:szCs w:val="24"/>
        </w:rPr>
        <w:t>D</w:t>
      </w:r>
      <w:r w:rsidR="003F788B">
        <w:rPr>
          <w:szCs w:val="24"/>
        </w:rPr>
        <w:t>arbdavių atranką atlieka</w:t>
      </w:r>
      <w:r w:rsidR="003F788B">
        <w:rPr>
          <w:rFonts w:eastAsia="Calibri"/>
          <w:color w:val="000000"/>
          <w:szCs w:val="24"/>
        </w:rPr>
        <w:t xml:space="preserve"> Savivaldybės administracijos direktoriaus įsakymu sudaryta ne mažiau kaip iš 5 narių </w:t>
      </w:r>
      <w:r w:rsidR="00CF7530">
        <w:rPr>
          <w:rFonts w:eastAsia="Calibri"/>
          <w:szCs w:val="22"/>
        </w:rPr>
        <w:t xml:space="preserve">Darbdavių </w:t>
      </w:r>
      <w:r w:rsidR="003F788B">
        <w:rPr>
          <w:rFonts w:eastAsia="Calibri"/>
          <w:szCs w:val="22"/>
        </w:rPr>
        <w:t xml:space="preserve">atrankos </w:t>
      </w:r>
      <w:r w:rsidR="00CF7530">
        <w:rPr>
          <w:rFonts w:eastAsia="Calibri"/>
          <w:szCs w:val="22"/>
        </w:rPr>
        <w:t xml:space="preserve">Užimtumo </w:t>
      </w:r>
      <w:r w:rsidR="003F788B">
        <w:rPr>
          <w:rFonts w:eastAsia="Calibri"/>
          <w:szCs w:val="22"/>
        </w:rPr>
        <w:t xml:space="preserve">didinimo programai komisija </w:t>
      </w:r>
      <w:r w:rsidR="003F788B">
        <w:rPr>
          <w:rFonts w:eastAsia="Calibri"/>
          <w:color w:val="000000"/>
          <w:szCs w:val="24"/>
        </w:rPr>
        <w:t>(toliau</w:t>
      </w:r>
      <w:r w:rsidR="003F788B">
        <w:rPr>
          <w:color w:val="000000"/>
          <w:szCs w:val="24"/>
        </w:rPr>
        <w:t xml:space="preserve"> – </w:t>
      </w:r>
      <w:r w:rsidR="003F788B" w:rsidRPr="0060034E">
        <w:rPr>
          <w:color w:val="000000"/>
          <w:szCs w:val="24"/>
        </w:rPr>
        <w:t>Komisija</w:t>
      </w:r>
      <w:r w:rsidR="003F788B">
        <w:rPr>
          <w:color w:val="000000"/>
          <w:szCs w:val="24"/>
        </w:rPr>
        <w:t>)</w:t>
      </w:r>
      <w:r w:rsidR="003F788B">
        <w:rPr>
          <w:rFonts w:eastAsia="Calibri"/>
          <w:color w:val="000000"/>
          <w:szCs w:val="24"/>
        </w:rPr>
        <w:t xml:space="preserve">, </w:t>
      </w:r>
      <w:r w:rsidR="003F788B">
        <w:rPr>
          <w:bCs/>
          <w:color w:val="000000"/>
          <w:szCs w:val="24"/>
        </w:rPr>
        <w:t xml:space="preserve">į kurią gali būti įtraukiami Savivaldybės administracijos, </w:t>
      </w:r>
      <w:r w:rsidR="003F788B">
        <w:rPr>
          <w:szCs w:val="24"/>
        </w:rPr>
        <w:t xml:space="preserve">Užimtumo tarnybos Panevėžio </w:t>
      </w:r>
      <w:r w:rsidR="009C00DB">
        <w:rPr>
          <w:szCs w:val="24"/>
        </w:rPr>
        <w:t>skyriaus</w:t>
      </w:r>
      <w:r w:rsidR="003F788B">
        <w:rPr>
          <w:szCs w:val="24"/>
        </w:rPr>
        <w:t xml:space="preserve">, </w:t>
      </w:r>
      <w:r w:rsidR="003F788B">
        <w:rPr>
          <w:bCs/>
          <w:color w:val="000000"/>
          <w:szCs w:val="24"/>
        </w:rPr>
        <w:t xml:space="preserve">nevyriausybinių organizacijų atstovai. </w:t>
      </w:r>
      <w:r w:rsidR="003F788B">
        <w:rPr>
          <w:szCs w:val="24"/>
        </w:rPr>
        <w:t>Komisijos sudėtis ir jos darbo reglamentas tvirtinami Savivaldybės administracijos direktoriaus įsakymu</w:t>
      </w:r>
      <w:r w:rsidR="00CF7530">
        <w:rPr>
          <w:szCs w:val="24"/>
        </w:rPr>
        <w:t>.</w:t>
      </w:r>
    </w:p>
    <w:p w14:paraId="3CCD3189" w14:textId="69495FEB" w:rsidR="003F788B" w:rsidRDefault="003C1089" w:rsidP="00ED0DF5">
      <w:pPr>
        <w:widowControl w:val="0"/>
        <w:ind w:firstLine="851"/>
        <w:jc w:val="both"/>
        <w:rPr>
          <w:rFonts w:eastAsia="Calibri"/>
          <w:szCs w:val="24"/>
        </w:rPr>
      </w:pPr>
      <w:r>
        <w:rPr>
          <w:rFonts w:eastAsia="Calibri"/>
          <w:color w:val="000000"/>
          <w:szCs w:val="24"/>
        </w:rPr>
        <w:t>30</w:t>
      </w:r>
      <w:r w:rsidR="005963DE">
        <w:rPr>
          <w:rFonts w:eastAsia="Calibri"/>
          <w:color w:val="000000"/>
          <w:szCs w:val="24"/>
        </w:rPr>
        <w:t>.</w:t>
      </w:r>
      <w:r w:rsidR="003F788B">
        <w:rPr>
          <w:rFonts w:eastAsia="Calibri"/>
          <w:color w:val="000000"/>
          <w:szCs w:val="24"/>
        </w:rPr>
        <w:t xml:space="preserve"> Savivaldybės a</w:t>
      </w:r>
      <w:r w:rsidR="003F788B">
        <w:rPr>
          <w:rFonts w:eastAsia="Calibri"/>
          <w:szCs w:val="24"/>
        </w:rPr>
        <w:t xml:space="preserve">dministracijos direktorius, atsižvelgdamas į Komisijos pasiūlymus, patvirtina atrinktų laikiniesiems darbams organizuoti darbdavių sąrašą ir pasirašo su atrinktais darbdaviais </w:t>
      </w:r>
      <w:r w:rsidR="003F788B">
        <w:rPr>
          <w:szCs w:val="24"/>
        </w:rPr>
        <w:t>Savivaldybės administracijos direktoriaus įsakymu</w:t>
      </w:r>
      <w:r w:rsidR="003F788B">
        <w:rPr>
          <w:rFonts w:eastAsia="Calibri"/>
          <w:szCs w:val="24"/>
        </w:rPr>
        <w:t xml:space="preserve"> patvirtintos formos dvišales laikinųjų darbų įgyvendinimo ir finansavimo sutartis</w:t>
      </w:r>
      <w:r w:rsidR="00CF7530">
        <w:rPr>
          <w:rFonts w:eastAsia="Calibri"/>
          <w:szCs w:val="24"/>
        </w:rPr>
        <w:t>.</w:t>
      </w:r>
    </w:p>
    <w:p w14:paraId="79DC3611" w14:textId="00526833" w:rsidR="006D1732" w:rsidRDefault="003C1089" w:rsidP="00ED0DF5">
      <w:pPr>
        <w:shd w:val="clear" w:color="auto" w:fill="FFFFFF"/>
        <w:ind w:firstLine="851"/>
        <w:jc w:val="both"/>
        <w:rPr>
          <w:szCs w:val="24"/>
        </w:rPr>
      </w:pPr>
      <w:r>
        <w:rPr>
          <w:szCs w:val="24"/>
        </w:rPr>
        <w:t>31</w:t>
      </w:r>
      <w:r w:rsidR="006D1732">
        <w:rPr>
          <w:szCs w:val="24"/>
        </w:rPr>
        <w:t xml:space="preserve">. Galimi </w:t>
      </w:r>
      <w:r w:rsidR="00CF7530">
        <w:rPr>
          <w:szCs w:val="24"/>
        </w:rPr>
        <w:t>p</w:t>
      </w:r>
      <w:r w:rsidR="006D1732">
        <w:rPr>
          <w:szCs w:val="24"/>
        </w:rPr>
        <w:t xml:space="preserve">aslaugų ir </w:t>
      </w:r>
      <w:r w:rsidR="00CF7530">
        <w:rPr>
          <w:szCs w:val="24"/>
        </w:rPr>
        <w:t>p</w:t>
      </w:r>
      <w:r w:rsidR="006D1732">
        <w:rPr>
          <w:szCs w:val="24"/>
        </w:rPr>
        <w:t>riemonių teikėjai:</w:t>
      </w:r>
    </w:p>
    <w:p w14:paraId="101320F1" w14:textId="639B0C63" w:rsidR="006D1732" w:rsidRDefault="003C1089" w:rsidP="00ED0DF5">
      <w:pPr>
        <w:shd w:val="clear" w:color="auto" w:fill="FFFFFF"/>
        <w:ind w:firstLine="851"/>
        <w:jc w:val="both"/>
        <w:rPr>
          <w:szCs w:val="24"/>
        </w:rPr>
      </w:pPr>
      <w:r>
        <w:rPr>
          <w:szCs w:val="24"/>
        </w:rPr>
        <w:t>31</w:t>
      </w:r>
      <w:r w:rsidR="006D1732">
        <w:rPr>
          <w:szCs w:val="24"/>
        </w:rPr>
        <w:t>.1. Panevėžio socialinių paslaugų centras;</w:t>
      </w:r>
    </w:p>
    <w:p w14:paraId="48E36D48" w14:textId="7889497F" w:rsidR="006D1732" w:rsidRDefault="003C1089" w:rsidP="00ED0DF5">
      <w:pPr>
        <w:shd w:val="clear" w:color="auto" w:fill="FFFFFF"/>
        <w:ind w:firstLine="851"/>
        <w:jc w:val="both"/>
        <w:rPr>
          <w:szCs w:val="24"/>
        </w:rPr>
      </w:pPr>
      <w:r>
        <w:rPr>
          <w:szCs w:val="24"/>
        </w:rPr>
        <w:t>31</w:t>
      </w:r>
      <w:r w:rsidR="006D1732">
        <w:rPr>
          <w:szCs w:val="24"/>
        </w:rPr>
        <w:t>.2. akredituoti socialinių paslaugų teikėjai;</w:t>
      </w:r>
    </w:p>
    <w:p w14:paraId="23885790" w14:textId="2472C9C2" w:rsidR="006D1732" w:rsidRDefault="003C1089" w:rsidP="00ED0DF5">
      <w:pPr>
        <w:shd w:val="clear" w:color="auto" w:fill="FFFFFF"/>
        <w:ind w:firstLine="851"/>
        <w:jc w:val="both"/>
        <w:rPr>
          <w:szCs w:val="24"/>
        </w:rPr>
      </w:pPr>
      <w:r>
        <w:rPr>
          <w:szCs w:val="24"/>
        </w:rPr>
        <w:t>31</w:t>
      </w:r>
      <w:r w:rsidR="006D1732">
        <w:rPr>
          <w:szCs w:val="24"/>
        </w:rPr>
        <w:t>.3. darbdaviai, o</w:t>
      </w:r>
      <w:r w:rsidR="006B29BE">
        <w:rPr>
          <w:szCs w:val="24"/>
        </w:rPr>
        <w:t>r</w:t>
      </w:r>
      <w:r w:rsidR="006D1732">
        <w:rPr>
          <w:szCs w:val="24"/>
        </w:rPr>
        <w:t xml:space="preserve">ganizuojantys Aprašo </w:t>
      </w:r>
      <w:r w:rsidR="00ED0DF5">
        <w:rPr>
          <w:szCs w:val="24"/>
        </w:rPr>
        <w:t>23</w:t>
      </w:r>
      <w:r w:rsidR="006D1732">
        <w:rPr>
          <w:szCs w:val="24"/>
        </w:rPr>
        <w:t xml:space="preserve"> punkt</w:t>
      </w:r>
      <w:r w:rsidR="00CF7530">
        <w:rPr>
          <w:szCs w:val="24"/>
        </w:rPr>
        <w:t>e</w:t>
      </w:r>
      <w:r w:rsidR="006D1732">
        <w:rPr>
          <w:szCs w:val="24"/>
        </w:rPr>
        <w:t xml:space="preserve"> nustatytus laikinuosius darbus;</w:t>
      </w:r>
    </w:p>
    <w:p w14:paraId="0EBCDFF0" w14:textId="4837F979" w:rsidR="006D1732" w:rsidRDefault="003C1089" w:rsidP="00ED0DF5">
      <w:pPr>
        <w:shd w:val="clear" w:color="auto" w:fill="FFFFFF"/>
        <w:ind w:firstLine="851"/>
        <w:jc w:val="both"/>
        <w:rPr>
          <w:szCs w:val="24"/>
        </w:rPr>
      </w:pPr>
      <w:r>
        <w:rPr>
          <w:szCs w:val="24"/>
        </w:rPr>
        <w:t>31</w:t>
      </w:r>
      <w:r w:rsidR="006D1732">
        <w:rPr>
          <w:szCs w:val="24"/>
        </w:rPr>
        <w:t xml:space="preserve">.4. kiti su </w:t>
      </w:r>
      <w:proofErr w:type="spellStart"/>
      <w:r w:rsidR="006B29BE">
        <w:rPr>
          <w:szCs w:val="24"/>
        </w:rPr>
        <w:t>į</w:t>
      </w:r>
      <w:r w:rsidR="006D1732">
        <w:rPr>
          <w:szCs w:val="24"/>
        </w:rPr>
        <w:t>veiklinimu</w:t>
      </w:r>
      <w:proofErr w:type="spellEnd"/>
      <w:r w:rsidR="006D1732">
        <w:rPr>
          <w:szCs w:val="24"/>
        </w:rPr>
        <w:t xml:space="preserve"> susiję </w:t>
      </w:r>
      <w:r w:rsidR="00CF7530">
        <w:rPr>
          <w:szCs w:val="24"/>
        </w:rPr>
        <w:t>p</w:t>
      </w:r>
      <w:r w:rsidR="006D1732">
        <w:rPr>
          <w:szCs w:val="24"/>
        </w:rPr>
        <w:t xml:space="preserve">aslaugų ir (ar) </w:t>
      </w:r>
      <w:r w:rsidR="00CF7530">
        <w:rPr>
          <w:szCs w:val="24"/>
        </w:rPr>
        <w:t>p</w:t>
      </w:r>
      <w:r w:rsidR="006D1732">
        <w:rPr>
          <w:szCs w:val="24"/>
        </w:rPr>
        <w:t>riemonių teikėjai.</w:t>
      </w:r>
    </w:p>
    <w:p w14:paraId="70ACD08C" w14:textId="77777777" w:rsidR="003C1089" w:rsidRDefault="003C1089" w:rsidP="00CF7530">
      <w:pPr>
        <w:shd w:val="clear" w:color="auto" w:fill="FFFFFF"/>
        <w:jc w:val="center"/>
        <w:rPr>
          <w:b/>
          <w:bCs/>
          <w:szCs w:val="24"/>
        </w:rPr>
      </w:pPr>
      <w:r>
        <w:rPr>
          <w:b/>
          <w:bCs/>
          <w:szCs w:val="24"/>
        </w:rPr>
        <w:t>VI SKYRIUS</w:t>
      </w:r>
    </w:p>
    <w:p w14:paraId="30C98AFD" w14:textId="1AB67530" w:rsidR="003C1089" w:rsidRDefault="003C1089" w:rsidP="00CF7530">
      <w:pPr>
        <w:shd w:val="clear" w:color="auto" w:fill="FFFFFF"/>
        <w:jc w:val="center"/>
        <w:rPr>
          <w:b/>
          <w:bCs/>
          <w:szCs w:val="24"/>
        </w:rPr>
      </w:pPr>
      <w:r>
        <w:rPr>
          <w:b/>
          <w:bCs/>
          <w:szCs w:val="24"/>
        </w:rPr>
        <w:t>PROGRAMOS ĮGYVENDINIMO ETAPAI</w:t>
      </w:r>
    </w:p>
    <w:p w14:paraId="3EE5D6C4" w14:textId="77777777" w:rsidR="003C1089" w:rsidRDefault="003C1089" w:rsidP="00ED0DF5">
      <w:pPr>
        <w:shd w:val="clear" w:color="auto" w:fill="FFFFFF"/>
        <w:ind w:firstLine="851"/>
        <w:jc w:val="center"/>
        <w:rPr>
          <w:b/>
          <w:bCs/>
          <w:szCs w:val="24"/>
        </w:rPr>
      </w:pPr>
    </w:p>
    <w:p w14:paraId="126CE24A" w14:textId="6276B836" w:rsidR="003C1089" w:rsidRDefault="003C1089" w:rsidP="00ED0DF5">
      <w:pPr>
        <w:shd w:val="clear" w:color="auto" w:fill="FFFFFF"/>
        <w:ind w:firstLine="851"/>
        <w:jc w:val="both"/>
        <w:rPr>
          <w:szCs w:val="24"/>
          <w:lang w:eastAsia="lt-LT"/>
        </w:rPr>
      </w:pPr>
      <w:r>
        <w:rPr>
          <w:szCs w:val="24"/>
          <w:lang w:eastAsia="lt-LT"/>
        </w:rPr>
        <w:t>32. Programos etapai:</w:t>
      </w:r>
    </w:p>
    <w:p w14:paraId="7631F67D" w14:textId="4A470632" w:rsidR="003C1089" w:rsidRPr="00AC4323" w:rsidRDefault="003C1089" w:rsidP="00ED0DF5">
      <w:pPr>
        <w:ind w:firstLine="851"/>
        <w:jc w:val="both"/>
        <w:rPr>
          <w:szCs w:val="24"/>
        </w:rPr>
      </w:pPr>
      <w:r>
        <w:rPr>
          <w:szCs w:val="24"/>
          <w:lang w:eastAsia="lt-LT"/>
        </w:rPr>
        <w:t xml:space="preserve">32.1. </w:t>
      </w:r>
      <w:r>
        <w:rPr>
          <w:szCs w:val="24"/>
        </w:rPr>
        <w:t>Tikslinės grupės siuntimas dalyvauti Programoje: Savivaldybės</w:t>
      </w:r>
      <w:r w:rsidR="00416744">
        <w:rPr>
          <w:szCs w:val="24"/>
        </w:rPr>
        <w:t xml:space="preserve"> </w:t>
      </w:r>
      <w:r w:rsidR="009C00DB">
        <w:rPr>
          <w:szCs w:val="24"/>
        </w:rPr>
        <w:t xml:space="preserve">administracijos </w:t>
      </w:r>
      <w:r w:rsidR="00416744">
        <w:rPr>
          <w:szCs w:val="24"/>
        </w:rPr>
        <w:t xml:space="preserve">Socialinių reikalų skyriaus atsakingi už Programos įgyvendinimą darbuotojai, nevyriausybinių organizacijų (toliau – </w:t>
      </w:r>
      <w:r w:rsidR="00416744" w:rsidRPr="0060034E">
        <w:rPr>
          <w:szCs w:val="24"/>
        </w:rPr>
        <w:t>NVO</w:t>
      </w:r>
      <w:r w:rsidR="00416744">
        <w:rPr>
          <w:szCs w:val="24"/>
        </w:rPr>
        <w:t>)</w:t>
      </w:r>
      <w:r>
        <w:rPr>
          <w:szCs w:val="24"/>
        </w:rPr>
        <w:t xml:space="preserve"> darbuotojai, šeimos atvejo vadybininkai, socialiniai darbuotojai, nustatę, kad asmeniui tikslinga dalyvauti </w:t>
      </w:r>
      <w:r w:rsidR="00416744">
        <w:rPr>
          <w:szCs w:val="24"/>
        </w:rPr>
        <w:t>P</w:t>
      </w:r>
      <w:r>
        <w:rPr>
          <w:szCs w:val="24"/>
        </w:rPr>
        <w:t xml:space="preserve">rogramoje, </w:t>
      </w:r>
      <w:r w:rsidR="00282CB2">
        <w:rPr>
          <w:szCs w:val="24"/>
        </w:rPr>
        <w:t>siunčia</w:t>
      </w:r>
      <w:r>
        <w:rPr>
          <w:szCs w:val="24"/>
        </w:rPr>
        <w:t xml:space="preserve"> jį į </w:t>
      </w:r>
      <w:r w:rsidR="00416744">
        <w:rPr>
          <w:szCs w:val="24"/>
        </w:rPr>
        <w:t xml:space="preserve">Užimtumo </w:t>
      </w:r>
      <w:bookmarkStart w:id="12" w:name="_Hlk125894598"/>
      <w:r w:rsidR="00416744">
        <w:rPr>
          <w:szCs w:val="24"/>
        </w:rPr>
        <w:t xml:space="preserve">tarnybos Panevėžio skyrių </w:t>
      </w:r>
      <w:bookmarkEnd w:id="12"/>
      <w:r>
        <w:rPr>
          <w:szCs w:val="24"/>
        </w:rPr>
        <w:t xml:space="preserve">arba </w:t>
      </w:r>
      <w:r w:rsidR="00416744">
        <w:rPr>
          <w:szCs w:val="24"/>
        </w:rPr>
        <w:t xml:space="preserve">šio skyriaus darbuotojai, </w:t>
      </w:r>
      <w:r>
        <w:rPr>
          <w:szCs w:val="24"/>
        </w:rPr>
        <w:t>nusta</w:t>
      </w:r>
      <w:r w:rsidR="00416744">
        <w:rPr>
          <w:szCs w:val="24"/>
        </w:rPr>
        <w:t>tę</w:t>
      </w:r>
      <w:r>
        <w:rPr>
          <w:szCs w:val="24"/>
        </w:rPr>
        <w:t xml:space="preserve">, kad asmeniui tikslinga dalyvauti </w:t>
      </w:r>
      <w:r w:rsidR="00416744">
        <w:rPr>
          <w:szCs w:val="24"/>
        </w:rPr>
        <w:t>P</w:t>
      </w:r>
      <w:r>
        <w:rPr>
          <w:szCs w:val="24"/>
        </w:rPr>
        <w:t xml:space="preserve">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34 punkte, kuriame numato dalyvavimą </w:t>
      </w:r>
      <w:r w:rsidR="002A025C">
        <w:rPr>
          <w:szCs w:val="24"/>
        </w:rPr>
        <w:t>P</w:t>
      </w:r>
      <w:r>
        <w:rPr>
          <w:szCs w:val="24"/>
        </w:rPr>
        <w:t xml:space="preserve">rogramoje ir siunčia </w:t>
      </w:r>
      <w:r w:rsidR="002A025C">
        <w:rPr>
          <w:szCs w:val="24"/>
        </w:rPr>
        <w:t>Lietuvos Respublikos u</w:t>
      </w:r>
      <w:r>
        <w:rPr>
          <w:szCs w:val="24"/>
        </w:rPr>
        <w:t xml:space="preserve">žimtumo įstatymo 48 straipsnio 2 dalies 1−10 punktuose nurodytus asmenis pas </w:t>
      </w:r>
      <w:r w:rsidR="002A025C">
        <w:rPr>
          <w:szCs w:val="24"/>
        </w:rPr>
        <w:t>p</w:t>
      </w:r>
      <w:r>
        <w:rPr>
          <w:szCs w:val="24"/>
        </w:rPr>
        <w:t xml:space="preserve">riemonių koordinatorių, o darbo rinkai besirengiančius asmenis – pas </w:t>
      </w:r>
      <w:r w:rsidR="002A025C">
        <w:rPr>
          <w:szCs w:val="24"/>
        </w:rPr>
        <w:t>a</w:t>
      </w:r>
      <w:r>
        <w:rPr>
          <w:szCs w:val="24"/>
        </w:rPr>
        <w:t>tvejo vadybininką</w:t>
      </w:r>
      <w:r w:rsidR="00282CB2">
        <w:rPr>
          <w:szCs w:val="24"/>
        </w:rPr>
        <w:t>.</w:t>
      </w:r>
    </w:p>
    <w:p w14:paraId="75CA0FCB" w14:textId="4CAEF586" w:rsidR="003C1089" w:rsidRPr="00AC4323" w:rsidRDefault="00416744" w:rsidP="00ED0DF5">
      <w:pPr>
        <w:ind w:firstLine="851"/>
        <w:jc w:val="both"/>
        <w:rPr>
          <w:szCs w:val="24"/>
        </w:rPr>
      </w:pPr>
      <w:r>
        <w:rPr>
          <w:szCs w:val="24"/>
        </w:rPr>
        <w:t>32</w:t>
      </w:r>
      <w:r w:rsidR="003C1089">
        <w:rPr>
          <w:szCs w:val="24"/>
        </w:rPr>
        <w:t>.2. Atvejo vadybinink</w:t>
      </w:r>
      <w:r>
        <w:rPr>
          <w:szCs w:val="24"/>
        </w:rPr>
        <w:t>o</w:t>
      </w:r>
      <w:r w:rsidR="003C1089">
        <w:rPr>
          <w:szCs w:val="24"/>
        </w:rPr>
        <w:t xml:space="preserve">, </w:t>
      </w:r>
      <w:r>
        <w:rPr>
          <w:szCs w:val="24"/>
        </w:rPr>
        <w:t>S</w:t>
      </w:r>
      <w:r w:rsidR="003C1089">
        <w:rPr>
          <w:szCs w:val="24"/>
        </w:rPr>
        <w:t>avivaldybės administracijos direktoriaus nustatyta tvarka</w:t>
      </w:r>
      <w:r>
        <w:rPr>
          <w:szCs w:val="24"/>
        </w:rPr>
        <w:t xml:space="preserve"> </w:t>
      </w:r>
      <w:r w:rsidR="003C1089">
        <w:rPr>
          <w:szCs w:val="24"/>
        </w:rPr>
        <w:t xml:space="preserve">atliekamas darbo rinkai besirengiančių asmenų, o esant poreikiui, – kitų </w:t>
      </w:r>
      <w:r w:rsidR="002A025C">
        <w:rPr>
          <w:szCs w:val="24"/>
        </w:rPr>
        <w:t>Lietuvos Respublikos u</w:t>
      </w:r>
      <w:r w:rsidR="003C1089">
        <w:rPr>
          <w:szCs w:val="24"/>
        </w:rPr>
        <w:t>žimtumo įstatymo 48 straipsnio 2 dalies 1−10 punktuose nurodytų asmenų poreikių ir galimybių įvertinimas pagal:</w:t>
      </w:r>
    </w:p>
    <w:p w14:paraId="63CCDEA6" w14:textId="56EC1029" w:rsidR="003C1089" w:rsidRPr="00AC4323" w:rsidRDefault="00416744" w:rsidP="00ED0DF5">
      <w:pPr>
        <w:ind w:firstLine="851"/>
        <w:jc w:val="both"/>
        <w:rPr>
          <w:szCs w:val="24"/>
        </w:rPr>
      </w:pPr>
      <w:r>
        <w:rPr>
          <w:szCs w:val="24"/>
        </w:rPr>
        <w:t>32</w:t>
      </w:r>
      <w:r w:rsidR="003C1089">
        <w:rPr>
          <w:szCs w:val="24"/>
        </w:rPr>
        <w:t xml:space="preserve">.2.1. Užimtumo </w:t>
      </w:r>
      <w:r>
        <w:rPr>
          <w:szCs w:val="24"/>
        </w:rPr>
        <w:t>tarnybos Panevėžio skyriaus</w:t>
      </w:r>
      <w:r w:rsidR="003C1089">
        <w:rPr>
          <w:szCs w:val="24"/>
        </w:rPr>
        <w:t xml:space="preserve"> pateiktą informaciją apie asmens įsidarbinimą ribojančias aplinkybes, darbo paiešką, teiktas ir teikiamas paslaugas, taikytas ir taikomas priemones</w:t>
      </w:r>
      <w:r w:rsidR="002A025C">
        <w:rPr>
          <w:szCs w:val="24"/>
        </w:rPr>
        <w:t>,</w:t>
      </w:r>
      <w:r w:rsidR="003C1089">
        <w:rPr>
          <w:szCs w:val="24"/>
        </w:rPr>
        <w:t xml:space="preserve"> kitą darbo ieškančio asmens kortelėje esančią informaciją;</w:t>
      </w:r>
    </w:p>
    <w:p w14:paraId="4586628B" w14:textId="3A58AA36" w:rsidR="003C1089" w:rsidRPr="00AC4323" w:rsidRDefault="00416744" w:rsidP="00ED0DF5">
      <w:pPr>
        <w:ind w:firstLine="851"/>
        <w:jc w:val="both"/>
        <w:rPr>
          <w:szCs w:val="24"/>
        </w:rPr>
      </w:pPr>
      <w:r>
        <w:rPr>
          <w:szCs w:val="24"/>
        </w:rPr>
        <w:t>32</w:t>
      </w:r>
      <w:r w:rsidR="003C1089">
        <w:rPr>
          <w:szCs w:val="24"/>
        </w:rPr>
        <w:t xml:space="preserve">.2.2. </w:t>
      </w:r>
      <w:r>
        <w:rPr>
          <w:szCs w:val="24"/>
        </w:rPr>
        <w:t>S</w:t>
      </w:r>
      <w:r w:rsidR="003C1089">
        <w:rPr>
          <w:szCs w:val="24"/>
        </w:rPr>
        <w:t xml:space="preserve">avivaldybės </w:t>
      </w:r>
      <w:r w:rsidR="009C00DB">
        <w:rPr>
          <w:szCs w:val="24"/>
        </w:rPr>
        <w:t xml:space="preserve">administracijos </w:t>
      </w:r>
      <w:r>
        <w:rPr>
          <w:szCs w:val="24"/>
        </w:rPr>
        <w:t xml:space="preserve">Socialinių reikalų skyriaus </w:t>
      </w:r>
      <w:r w:rsidR="003C1089">
        <w:rPr>
          <w:szCs w:val="24"/>
        </w:rPr>
        <w:t>informaciją apie asmeniui teiktą piniginę socialinę paramą ir socialines paslaugas;</w:t>
      </w:r>
    </w:p>
    <w:p w14:paraId="4F7F38F9" w14:textId="13E0A754" w:rsidR="003C1089" w:rsidRPr="00AC4323" w:rsidRDefault="00416744" w:rsidP="00ED0DF5">
      <w:pPr>
        <w:ind w:firstLine="851"/>
        <w:jc w:val="both"/>
        <w:rPr>
          <w:szCs w:val="24"/>
        </w:rPr>
      </w:pPr>
      <w:r>
        <w:rPr>
          <w:szCs w:val="24"/>
        </w:rPr>
        <w:t>32</w:t>
      </w:r>
      <w:r w:rsidR="003C1089">
        <w:rPr>
          <w:szCs w:val="24"/>
        </w:rPr>
        <w:t>.2.3. informaciją apie asmens dalyvavimą NVO vykdytuose ir kituose projektuose, skirtuose socialinę atskirtį patiriantiems nedirbantiems asmenims;</w:t>
      </w:r>
    </w:p>
    <w:p w14:paraId="5EB9976D" w14:textId="3C0B1B87" w:rsidR="003C1089" w:rsidRPr="00AC4323" w:rsidRDefault="00416744" w:rsidP="00ED0DF5">
      <w:pPr>
        <w:ind w:firstLine="851"/>
        <w:jc w:val="both"/>
        <w:rPr>
          <w:szCs w:val="24"/>
        </w:rPr>
      </w:pPr>
      <w:r>
        <w:rPr>
          <w:szCs w:val="24"/>
        </w:rPr>
        <w:t>32</w:t>
      </w:r>
      <w:r w:rsidR="003C1089">
        <w:rPr>
          <w:szCs w:val="24"/>
        </w:rPr>
        <w:t>.2.4. kitą asmens pateiktą informaciją, susijusią su galimybėmis ir kliūtimis jam integruotis į darbo rinką</w:t>
      </w:r>
      <w:r w:rsidR="002A025C">
        <w:rPr>
          <w:szCs w:val="24"/>
        </w:rPr>
        <w:t>.</w:t>
      </w:r>
    </w:p>
    <w:p w14:paraId="10F30AD1" w14:textId="3C00DC53" w:rsidR="003C1089" w:rsidRPr="00AC4323" w:rsidRDefault="00416744" w:rsidP="00ED0DF5">
      <w:pPr>
        <w:ind w:firstLine="851"/>
        <w:jc w:val="both"/>
        <w:rPr>
          <w:szCs w:val="24"/>
        </w:rPr>
      </w:pPr>
      <w:r>
        <w:rPr>
          <w:szCs w:val="24"/>
        </w:rPr>
        <w:t>32</w:t>
      </w:r>
      <w:r w:rsidR="003C1089">
        <w:rPr>
          <w:szCs w:val="24"/>
        </w:rPr>
        <w:t xml:space="preserve">.3. </w:t>
      </w:r>
      <w:r>
        <w:rPr>
          <w:szCs w:val="24"/>
        </w:rPr>
        <w:t>A</w:t>
      </w:r>
      <w:r w:rsidR="003C1089">
        <w:rPr>
          <w:szCs w:val="24"/>
        </w:rPr>
        <w:t xml:space="preserve">tvejo komandos ir </w:t>
      </w:r>
      <w:r w:rsidR="002A025C">
        <w:rPr>
          <w:szCs w:val="24"/>
        </w:rPr>
        <w:t>a</w:t>
      </w:r>
      <w:r w:rsidR="003C1089">
        <w:rPr>
          <w:szCs w:val="24"/>
        </w:rPr>
        <w:t xml:space="preserve">tvejo vadybininko veiksmai, parenkant </w:t>
      </w:r>
      <w:r w:rsidR="002A025C">
        <w:rPr>
          <w:szCs w:val="24"/>
        </w:rPr>
        <w:t>p</w:t>
      </w:r>
      <w:r w:rsidR="003C1089">
        <w:rPr>
          <w:szCs w:val="24"/>
        </w:rPr>
        <w:t xml:space="preserve">aslaugas darbo rinkai besirengiančiam asmeniui, o esant poreikiui, kitiems </w:t>
      </w:r>
      <w:r w:rsidR="002A025C">
        <w:rPr>
          <w:szCs w:val="24"/>
        </w:rPr>
        <w:t>Lietuvos Respublikos u</w:t>
      </w:r>
      <w:r w:rsidR="003C1089">
        <w:rPr>
          <w:szCs w:val="24"/>
        </w:rPr>
        <w:t>žimtumo įstatymo 48 straipsnio 2 dalies 1−10 punktuose nurodytiems asmenims:</w:t>
      </w:r>
    </w:p>
    <w:p w14:paraId="56F29BB6" w14:textId="5782C185" w:rsidR="003C1089" w:rsidRPr="00AC4323" w:rsidRDefault="00416744" w:rsidP="00ED0DF5">
      <w:pPr>
        <w:ind w:firstLine="851"/>
        <w:jc w:val="both"/>
        <w:rPr>
          <w:szCs w:val="24"/>
        </w:rPr>
      </w:pPr>
      <w:r>
        <w:rPr>
          <w:szCs w:val="24"/>
        </w:rPr>
        <w:t>32</w:t>
      </w:r>
      <w:r w:rsidR="003C1089">
        <w:rPr>
          <w:szCs w:val="24"/>
        </w:rPr>
        <w:t xml:space="preserve">.3.1. </w:t>
      </w:r>
      <w:r w:rsidR="002A025C">
        <w:rPr>
          <w:szCs w:val="24"/>
        </w:rPr>
        <w:t>a</w:t>
      </w:r>
      <w:r w:rsidR="003C1089">
        <w:rPr>
          <w:szCs w:val="24"/>
        </w:rPr>
        <w:t xml:space="preserve">tvejo vadybininkas, atlikęs asmens poreikių ir galimybių įvertinimą, organizuoja </w:t>
      </w:r>
      <w:r w:rsidR="002A025C">
        <w:rPr>
          <w:szCs w:val="24"/>
        </w:rPr>
        <w:t>a</w:t>
      </w:r>
      <w:r w:rsidR="003C1089">
        <w:rPr>
          <w:szCs w:val="24"/>
        </w:rPr>
        <w:t>tvejo komandos susitikimą, kuriame apibūdina šio asmens situaciją (aptaria surinktą informaciją ir prieitas išvadas, atlikus pirminį asmens vertinimą, jo poreikių ir galimybių įvertinimą);</w:t>
      </w:r>
    </w:p>
    <w:p w14:paraId="344C8044" w14:textId="15472DDD" w:rsidR="003C1089" w:rsidRPr="00AC4323" w:rsidRDefault="00416744" w:rsidP="00ED0DF5">
      <w:pPr>
        <w:ind w:firstLine="851"/>
        <w:jc w:val="both"/>
        <w:rPr>
          <w:szCs w:val="24"/>
        </w:rPr>
      </w:pPr>
      <w:r>
        <w:rPr>
          <w:szCs w:val="24"/>
        </w:rPr>
        <w:t>32</w:t>
      </w:r>
      <w:r w:rsidR="003C1089">
        <w:rPr>
          <w:szCs w:val="24"/>
        </w:rPr>
        <w:t xml:space="preserve">.3.2. </w:t>
      </w:r>
      <w:r w:rsidR="002A025C">
        <w:rPr>
          <w:szCs w:val="24"/>
        </w:rPr>
        <w:t>a</w:t>
      </w:r>
      <w:r w:rsidR="003C1089">
        <w:rPr>
          <w:szCs w:val="24"/>
        </w:rPr>
        <w:t xml:space="preserve">tvejo komanda, išanalizavusi asmens situaciją, pateikia </w:t>
      </w:r>
      <w:r w:rsidR="002A025C">
        <w:rPr>
          <w:szCs w:val="24"/>
        </w:rPr>
        <w:t>a</w:t>
      </w:r>
      <w:r w:rsidR="003C1089">
        <w:rPr>
          <w:szCs w:val="24"/>
        </w:rPr>
        <w:t>tvejo vadybininkui pasiūlymus dėl Paslaugų parinkimo, jų apimties, teikimo eiliškumo;</w:t>
      </w:r>
    </w:p>
    <w:p w14:paraId="75E180CC" w14:textId="09C77C2A" w:rsidR="003C1089" w:rsidRPr="00AC4323" w:rsidRDefault="00416744" w:rsidP="00ED0DF5">
      <w:pPr>
        <w:ind w:firstLine="851"/>
        <w:jc w:val="both"/>
        <w:rPr>
          <w:szCs w:val="24"/>
        </w:rPr>
      </w:pPr>
      <w:r>
        <w:rPr>
          <w:szCs w:val="24"/>
        </w:rPr>
        <w:t>32</w:t>
      </w:r>
      <w:r w:rsidR="003C1089">
        <w:rPr>
          <w:szCs w:val="24"/>
        </w:rPr>
        <w:t xml:space="preserve">.3.3. atsižvelgęs į pasiūlymus, </w:t>
      </w:r>
      <w:r w:rsidR="002A025C">
        <w:rPr>
          <w:szCs w:val="24"/>
        </w:rPr>
        <w:t>a</w:t>
      </w:r>
      <w:r w:rsidR="003C1089">
        <w:rPr>
          <w:szCs w:val="24"/>
        </w:rPr>
        <w:t xml:space="preserve">tvejo vadybininkas parenka reikalingas </w:t>
      </w:r>
      <w:r w:rsidR="002A025C">
        <w:rPr>
          <w:szCs w:val="24"/>
        </w:rPr>
        <w:t>p</w:t>
      </w:r>
      <w:r w:rsidR="003C1089">
        <w:rPr>
          <w:szCs w:val="24"/>
        </w:rPr>
        <w:t>aslaugas</w:t>
      </w:r>
      <w:r w:rsidR="002A025C">
        <w:rPr>
          <w:szCs w:val="24"/>
        </w:rPr>
        <w:t>.</w:t>
      </w:r>
    </w:p>
    <w:p w14:paraId="671718FA" w14:textId="0035C2C4" w:rsidR="003C1089" w:rsidRPr="00AC4323" w:rsidRDefault="00416744" w:rsidP="00ED0DF5">
      <w:pPr>
        <w:ind w:firstLine="851"/>
        <w:jc w:val="both"/>
        <w:rPr>
          <w:szCs w:val="24"/>
        </w:rPr>
      </w:pPr>
      <w:r>
        <w:rPr>
          <w:szCs w:val="24"/>
        </w:rPr>
        <w:t>32</w:t>
      </w:r>
      <w:r w:rsidR="003C1089">
        <w:rPr>
          <w:szCs w:val="24"/>
        </w:rPr>
        <w:t xml:space="preserve">.4. Susitarimo parengimas ir pasirašymas: </w:t>
      </w:r>
      <w:r w:rsidR="002A025C">
        <w:rPr>
          <w:szCs w:val="24"/>
        </w:rPr>
        <w:t>a</w:t>
      </w:r>
      <w:r w:rsidR="003C1089">
        <w:rPr>
          <w:szCs w:val="24"/>
        </w:rPr>
        <w:t xml:space="preserve">tvejo vadybininkas parengia ir su asmeniu pasirašo susitarimą, kuriame nurodomas jo tikslas, </w:t>
      </w:r>
      <w:r w:rsidR="002A025C">
        <w:rPr>
          <w:szCs w:val="24"/>
        </w:rPr>
        <w:t>a</w:t>
      </w:r>
      <w:r w:rsidR="003C1089">
        <w:rPr>
          <w:szCs w:val="24"/>
        </w:rPr>
        <w:t>tvejo vadybininko ir asmens teisės</w:t>
      </w:r>
      <w:r w:rsidR="002A025C">
        <w:rPr>
          <w:szCs w:val="24"/>
        </w:rPr>
        <w:t>,</w:t>
      </w:r>
      <w:r w:rsidR="003C1089">
        <w:rPr>
          <w:szCs w:val="24"/>
        </w:rPr>
        <w:t xml:space="preserve"> pareigos, numatomos teikti </w:t>
      </w:r>
      <w:r w:rsidR="002A025C">
        <w:rPr>
          <w:szCs w:val="24"/>
        </w:rPr>
        <w:t>p</w:t>
      </w:r>
      <w:r w:rsidR="003C1089">
        <w:rPr>
          <w:szCs w:val="24"/>
        </w:rPr>
        <w:t xml:space="preserve">aslaugos, jų apimtis, </w:t>
      </w:r>
      <w:r w:rsidR="002A025C">
        <w:rPr>
          <w:szCs w:val="24"/>
        </w:rPr>
        <w:t>p</w:t>
      </w:r>
      <w:r w:rsidR="003C1089">
        <w:rPr>
          <w:szCs w:val="24"/>
        </w:rPr>
        <w:t xml:space="preserve">aslaugų teikėjai, </w:t>
      </w:r>
      <w:r w:rsidR="002A025C">
        <w:rPr>
          <w:szCs w:val="24"/>
        </w:rPr>
        <w:t>p</w:t>
      </w:r>
      <w:r w:rsidR="003C1089">
        <w:rPr>
          <w:szCs w:val="24"/>
        </w:rPr>
        <w:t>aslaugų teikimo eiliškumas ir tvarka</w:t>
      </w:r>
      <w:r w:rsidR="002A025C">
        <w:rPr>
          <w:szCs w:val="24"/>
        </w:rPr>
        <w:t>.</w:t>
      </w:r>
    </w:p>
    <w:p w14:paraId="7C262D39" w14:textId="607A72A8" w:rsidR="003C1089" w:rsidRPr="00AC4323" w:rsidRDefault="00416744" w:rsidP="00ED0DF5">
      <w:pPr>
        <w:ind w:firstLine="851"/>
        <w:jc w:val="both"/>
        <w:rPr>
          <w:szCs w:val="24"/>
        </w:rPr>
      </w:pPr>
      <w:r>
        <w:rPr>
          <w:szCs w:val="24"/>
        </w:rPr>
        <w:t>32</w:t>
      </w:r>
      <w:r w:rsidR="003C1089">
        <w:rPr>
          <w:szCs w:val="24"/>
        </w:rPr>
        <w:t>.5. Susitarimo įgyvendinimas:</w:t>
      </w:r>
    </w:p>
    <w:p w14:paraId="5FA1CDF4" w14:textId="118ED735" w:rsidR="003C1089" w:rsidRPr="00AC4323" w:rsidRDefault="00416744" w:rsidP="00ED0DF5">
      <w:pPr>
        <w:ind w:firstLine="851"/>
        <w:jc w:val="both"/>
        <w:rPr>
          <w:szCs w:val="24"/>
        </w:rPr>
      </w:pPr>
      <w:r>
        <w:rPr>
          <w:szCs w:val="24"/>
        </w:rPr>
        <w:t>32</w:t>
      </w:r>
      <w:r w:rsidR="003C1089">
        <w:rPr>
          <w:szCs w:val="24"/>
        </w:rPr>
        <w:t xml:space="preserve">.5.1. </w:t>
      </w:r>
      <w:r w:rsidR="002A025C">
        <w:rPr>
          <w:szCs w:val="24"/>
        </w:rPr>
        <w:t>a</w:t>
      </w:r>
      <w:r w:rsidR="003C1089">
        <w:rPr>
          <w:szCs w:val="24"/>
        </w:rPr>
        <w:t>tvejo vadybininkas koordinuoja susitarimo įgyvendinimą, rengia jo pakeitimo ir nutraukimo projektus</w:t>
      </w:r>
      <w:r w:rsidR="002A025C">
        <w:rPr>
          <w:szCs w:val="24"/>
        </w:rPr>
        <w:t>,</w:t>
      </w:r>
      <w:r w:rsidR="003C1089">
        <w:rPr>
          <w:szCs w:val="24"/>
        </w:rPr>
        <w:t xml:space="preserve"> renka informaciją apie asmens pasiektus rezultatus dalyvaujant </w:t>
      </w:r>
      <w:r w:rsidR="002A025C">
        <w:rPr>
          <w:szCs w:val="24"/>
        </w:rPr>
        <w:t>P</w:t>
      </w:r>
      <w:r w:rsidR="003C1089">
        <w:rPr>
          <w:szCs w:val="24"/>
        </w:rPr>
        <w:t>rogramoje;</w:t>
      </w:r>
    </w:p>
    <w:p w14:paraId="5D66F95B" w14:textId="7910D41B" w:rsidR="003C1089" w:rsidRPr="00AC4323" w:rsidRDefault="00416744" w:rsidP="00ED0DF5">
      <w:pPr>
        <w:ind w:firstLine="851"/>
        <w:jc w:val="both"/>
        <w:rPr>
          <w:szCs w:val="24"/>
        </w:rPr>
      </w:pPr>
      <w:r>
        <w:rPr>
          <w:szCs w:val="24"/>
        </w:rPr>
        <w:t>32</w:t>
      </w:r>
      <w:r w:rsidR="003C1089">
        <w:rPr>
          <w:szCs w:val="24"/>
        </w:rPr>
        <w:t xml:space="preserve">.5.2. pasirašius susitarimą, </w:t>
      </w:r>
      <w:r w:rsidR="00321DB3">
        <w:rPr>
          <w:szCs w:val="24"/>
        </w:rPr>
        <w:t>a</w:t>
      </w:r>
      <w:r w:rsidR="003C1089">
        <w:rPr>
          <w:szCs w:val="24"/>
        </w:rPr>
        <w:t xml:space="preserve">tvejo vadybininkas, iki pradedant teikti </w:t>
      </w:r>
      <w:r w:rsidR="00321DB3">
        <w:rPr>
          <w:szCs w:val="24"/>
        </w:rPr>
        <w:t>p</w:t>
      </w:r>
      <w:r w:rsidR="003C1089">
        <w:rPr>
          <w:szCs w:val="24"/>
        </w:rPr>
        <w:t>aslaugas, suorganizuoja asmens susitikimą (-</w:t>
      </w:r>
      <w:proofErr w:type="spellStart"/>
      <w:r w:rsidR="003C1089">
        <w:rPr>
          <w:szCs w:val="24"/>
        </w:rPr>
        <w:t>us</w:t>
      </w:r>
      <w:proofErr w:type="spellEnd"/>
      <w:r w:rsidR="003C1089">
        <w:rPr>
          <w:szCs w:val="24"/>
        </w:rPr>
        <w:t xml:space="preserve">) su vykdant susitarimą numatytų teikti </w:t>
      </w:r>
      <w:r w:rsidR="00321DB3">
        <w:rPr>
          <w:szCs w:val="24"/>
        </w:rPr>
        <w:t>p</w:t>
      </w:r>
      <w:r w:rsidR="003C1089">
        <w:rPr>
          <w:szCs w:val="24"/>
        </w:rPr>
        <w:t xml:space="preserve">aslaugų ar </w:t>
      </w:r>
      <w:r w:rsidR="00321DB3">
        <w:rPr>
          <w:szCs w:val="24"/>
        </w:rPr>
        <w:t>p</w:t>
      </w:r>
      <w:r w:rsidR="003C1089">
        <w:rPr>
          <w:szCs w:val="24"/>
        </w:rPr>
        <w:t>riemonių teikėjais;</w:t>
      </w:r>
    </w:p>
    <w:p w14:paraId="52791197" w14:textId="3A6894DA" w:rsidR="003C1089" w:rsidRPr="00AC4323" w:rsidRDefault="00416744" w:rsidP="00ED0DF5">
      <w:pPr>
        <w:ind w:firstLine="851"/>
        <w:jc w:val="both"/>
        <w:rPr>
          <w:szCs w:val="24"/>
        </w:rPr>
      </w:pPr>
      <w:r>
        <w:rPr>
          <w:szCs w:val="24"/>
        </w:rPr>
        <w:t>32</w:t>
      </w:r>
      <w:r w:rsidR="003C1089">
        <w:rPr>
          <w:szCs w:val="24"/>
        </w:rPr>
        <w:t xml:space="preserve">.5.3. </w:t>
      </w:r>
      <w:r w:rsidR="00321DB3">
        <w:rPr>
          <w:szCs w:val="24"/>
        </w:rPr>
        <w:t>a</w:t>
      </w:r>
      <w:r w:rsidR="003C1089">
        <w:rPr>
          <w:szCs w:val="24"/>
        </w:rPr>
        <w:t xml:space="preserve">tvejo vadybininkas, gavęs informaciją, kad susitarimas nevykdomas jame nustatyta tvarka, ir siekdamas nustatyti, ar asmuo jau pasirengęs darbo rinkai, teikia siūlymą </w:t>
      </w:r>
      <w:r w:rsidR="00321DB3">
        <w:rPr>
          <w:szCs w:val="24"/>
        </w:rPr>
        <w:t>a</w:t>
      </w:r>
      <w:r w:rsidR="003C1089">
        <w:rPr>
          <w:szCs w:val="24"/>
        </w:rPr>
        <w:t>tvejo komandai dėl asmens įvertinimo;</w:t>
      </w:r>
    </w:p>
    <w:p w14:paraId="09A4BF86" w14:textId="6895CC3D" w:rsidR="003C1089" w:rsidRPr="00AC4323" w:rsidRDefault="00B827D4" w:rsidP="00ED0DF5">
      <w:pPr>
        <w:ind w:firstLine="851"/>
        <w:jc w:val="both"/>
        <w:rPr>
          <w:szCs w:val="24"/>
        </w:rPr>
      </w:pPr>
      <w:r>
        <w:rPr>
          <w:szCs w:val="24"/>
        </w:rPr>
        <w:t>32</w:t>
      </w:r>
      <w:r w:rsidR="003C1089">
        <w:rPr>
          <w:szCs w:val="24"/>
        </w:rPr>
        <w:t xml:space="preserve">.5.4. </w:t>
      </w:r>
      <w:r w:rsidR="00321DB3">
        <w:rPr>
          <w:szCs w:val="24"/>
        </w:rPr>
        <w:t>a</w:t>
      </w:r>
      <w:r w:rsidR="003C1089">
        <w:rPr>
          <w:szCs w:val="24"/>
        </w:rPr>
        <w:t>tvejo komanda, gavusi Aprašo </w:t>
      </w:r>
      <w:r>
        <w:rPr>
          <w:szCs w:val="24"/>
        </w:rPr>
        <w:t>32</w:t>
      </w:r>
      <w:r w:rsidR="003C1089">
        <w:rPr>
          <w:szCs w:val="24"/>
        </w:rPr>
        <w:t>.5.3 papunktyje nurodytą informaciją, vertina</w:t>
      </w:r>
      <w:r w:rsidR="00321DB3">
        <w:rPr>
          <w:szCs w:val="24"/>
        </w:rPr>
        <w:t xml:space="preserve"> </w:t>
      </w:r>
      <w:r w:rsidR="003C1089">
        <w:rPr>
          <w:szCs w:val="24"/>
        </w:rPr>
        <w:t>asmens pasirengimą darbo rinkai ir susitarimo pakeitimo ar nutraukimo tikslingumą:</w:t>
      </w:r>
    </w:p>
    <w:p w14:paraId="10544037" w14:textId="118D6328" w:rsidR="003C1089" w:rsidRPr="00AC4323" w:rsidRDefault="00B827D4" w:rsidP="00ED0DF5">
      <w:pPr>
        <w:ind w:firstLine="851"/>
        <w:jc w:val="both"/>
        <w:rPr>
          <w:szCs w:val="24"/>
        </w:rPr>
      </w:pPr>
      <w:r>
        <w:rPr>
          <w:szCs w:val="24"/>
        </w:rPr>
        <w:t>32</w:t>
      </w:r>
      <w:r w:rsidR="003C1089">
        <w:rPr>
          <w:szCs w:val="24"/>
        </w:rPr>
        <w:t xml:space="preserve">.5.4.1. </w:t>
      </w:r>
      <w:r w:rsidR="00321DB3">
        <w:rPr>
          <w:szCs w:val="24"/>
        </w:rPr>
        <w:t>a</w:t>
      </w:r>
      <w:r w:rsidR="003C1089">
        <w:rPr>
          <w:szCs w:val="24"/>
        </w:rPr>
        <w:t>tvejo komandai įvertinus, kad</w:t>
      </w:r>
      <w:r w:rsidR="00321DB3">
        <w:rPr>
          <w:szCs w:val="24"/>
        </w:rPr>
        <w:t xml:space="preserve"> </w:t>
      </w:r>
      <w:r w:rsidR="003C1089">
        <w:rPr>
          <w:szCs w:val="24"/>
        </w:rPr>
        <w:t>asmuo yra pasirengęs darbo rinkai, susitarimas nutraukiamas;</w:t>
      </w:r>
    </w:p>
    <w:p w14:paraId="0B302ADE" w14:textId="210002A6" w:rsidR="003C1089" w:rsidRPr="00AC4323" w:rsidRDefault="00B827D4" w:rsidP="00ED0DF5">
      <w:pPr>
        <w:ind w:firstLine="851"/>
        <w:jc w:val="both"/>
        <w:rPr>
          <w:szCs w:val="24"/>
        </w:rPr>
      </w:pPr>
      <w:r>
        <w:rPr>
          <w:szCs w:val="24"/>
        </w:rPr>
        <w:t>32</w:t>
      </w:r>
      <w:r w:rsidR="003C1089">
        <w:rPr>
          <w:szCs w:val="24"/>
        </w:rPr>
        <w:t xml:space="preserve">.5.4.2. </w:t>
      </w:r>
      <w:r w:rsidR="00321DB3">
        <w:rPr>
          <w:szCs w:val="24"/>
        </w:rPr>
        <w:t>a</w:t>
      </w:r>
      <w:r w:rsidR="003C1089">
        <w:rPr>
          <w:szCs w:val="24"/>
        </w:rPr>
        <w:t xml:space="preserve">tvejo komandai įvertinus, kad asmuo vis dar nepasirengęs darbo rinkai, nustatomos susitarimo nevykdymo priežastys, poreikis ir galimybė keisti pagal susitarimą teikiamas </w:t>
      </w:r>
      <w:r w:rsidR="00321DB3">
        <w:rPr>
          <w:szCs w:val="24"/>
        </w:rPr>
        <w:t>p</w:t>
      </w:r>
      <w:r w:rsidR="003C1089">
        <w:rPr>
          <w:szCs w:val="24"/>
        </w:rPr>
        <w:t xml:space="preserve">aslaugas, jų apimtį, teikimo eiliškumą, ar poreikis asmenims dalyvauti </w:t>
      </w:r>
      <w:r w:rsidR="00321DB3">
        <w:rPr>
          <w:szCs w:val="24"/>
        </w:rPr>
        <w:t>p</w:t>
      </w:r>
      <w:r w:rsidR="003C1089">
        <w:rPr>
          <w:szCs w:val="24"/>
        </w:rPr>
        <w:t>riemonėse, susitarimas pakeičiamas ar nutraukiamas.</w:t>
      </w:r>
    </w:p>
    <w:p w14:paraId="51E9328E" w14:textId="67AB3A54" w:rsidR="003C1089" w:rsidRPr="00AC4323" w:rsidRDefault="00B827D4" w:rsidP="00ED0DF5">
      <w:pPr>
        <w:ind w:firstLine="851"/>
        <w:jc w:val="both"/>
        <w:rPr>
          <w:szCs w:val="24"/>
        </w:rPr>
      </w:pPr>
      <w:r>
        <w:rPr>
          <w:szCs w:val="24"/>
        </w:rPr>
        <w:t>32</w:t>
      </w:r>
      <w:r w:rsidR="003C1089">
        <w:rPr>
          <w:szCs w:val="24"/>
        </w:rPr>
        <w:t>.6. Priemonių koordinatoriaus veiksmai:</w:t>
      </w:r>
    </w:p>
    <w:p w14:paraId="7A455C5B" w14:textId="18343A3E" w:rsidR="003C1089" w:rsidRPr="00AC4323" w:rsidRDefault="00B827D4" w:rsidP="00ED0DF5">
      <w:pPr>
        <w:ind w:firstLine="851"/>
        <w:jc w:val="both"/>
        <w:rPr>
          <w:szCs w:val="24"/>
        </w:rPr>
      </w:pPr>
      <w:r>
        <w:rPr>
          <w:szCs w:val="24"/>
        </w:rPr>
        <w:t>32</w:t>
      </w:r>
      <w:r w:rsidR="003C1089">
        <w:rPr>
          <w:szCs w:val="24"/>
        </w:rPr>
        <w:t xml:space="preserve">.6.1. </w:t>
      </w:r>
      <w:r w:rsidR="00321DB3">
        <w:rPr>
          <w:szCs w:val="24"/>
        </w:rPr>
        <w:t>Lietuvos Respublikos u</w:t>
      </w:r>
      <w:r w:rsidR="003C1089">
        <w:rPr>
          <w:szCs w:val="24"/>
        </w:rPr>
        <w:t xml:space="preserve">žimtumo įstatymo 48 straipsnio 2 dalies 1−10 punktuose nurodytų asmenų galimybių dalyvauti </w:t>
      </w:r>
      <w:r w:rsidR="00321DB3">
        <w:rPr>
          <w:szCs w:val="24"/>
        </w:rPr>
        <w:t>p</w:t>
      </w:r>
      <w:r w:rsidR="003C1089">
        <w:rPr>
          <w:szCs w:val="24"/>
        </w:rPr>
        <w:t xml:space="preserve">riemonėse vertinimas, atliekamas pagal paties asmens ir (ar) Užimtumo tarnybos </w:t>
      </w:r>
      <w:r w:rsidR="009C00DB">
        <w:rPr>
          <w:szCs w:val="24"/>
        </w:rPr>
        <w:t xml:space="preserve">Panevėžio skyriaus </w:t>
      </w:r>
      <w:r w:rsidR="003C1089">
        <w:rPr>
          <w:szCs w:val="24"/>
        </w:rPr>
        <w:t>pateiktą informaciją apie asmens sveikatą, apribojimus dirbti siūlomą darbą, darbo patirtį, taikytas ir taikomas priemones ir (ar) paslaugas</w:t>
      </w:r>
      <w:r w:rsidR="00321DB3">
        <w:rPr>
          <w:szCs w:val="24"/>
        </w:rPr>
        <w:t>,</w:t>
      </w:r>
      <w:r w:rsidR="003C1089">
        <w:rPr>
          <w:szCs w:val="24"/>
        </w:rPr>
        <w:t xml:space="preserve"> kitą informaciją, nurodytą Darbo ieškančio asmens kortelėje, kurios forma patvirtinta Užimtumo tarnybos prie Lietuvos Respublikos socialinės apsaugos ir darbo ministerijos direktoriaus 2022 m. liepos 4 d. įsakymu Nr. V-196 „Dėl Darbo rinkos paslaugų teikimo darbo ieškantiems asmenims ir darbdaviams tvarkos aprašo patvirtinimo“ (toliau – </w:t>
      </w:r>
      <w:r w:rsidR="003C1089" w:rsidRPr="0060034E">
        <w:rPr>
          <w:szCs w:val="24"/>
        </w:rPr>
        <w:t>Darbo ieškančio asmens kortelė</w:t>
      </w:r>
      <w:r w:rsidR="003C1089">
        <w:rPr>
          <w:szCs w:val="24"/>
        </w:rPr>
        <w:t>);</w:t>
      </w:r>
    </w:p>
    <w:p w14:paraId="51F5090B" w14:textId="2CE28C17" w:rsidR="003C1089" w:rsidRPr="00AC4323" w:rsidRDefault="00B827D4" w:rsidP="00ED0DF5">
      <w:pPr>
        <w:ind w:firstLine="851"/>
        <w:jc w:val="both"/>
        <w:rPr>
          <w:szCs w:val="24"/>
        </w:rPr>
      </w:pPr>
      <w:r>
        <w:rPr>
          <w:szCs w:val="24"/>
        </w:rPr>
        <w:t>32</w:t>
      </w:r>
      <w:r w:rsidR="003C1089">
        <w:rPr>
          <w:szCs w:val="24"/>
        </w:rPr>
        <w:t xml:space="preserve">.6.2. </w:t>
      </w:r>
      <w:r w:rsidR="00516624">
        <w:rPr>
          <w:szCs w:val="24"/>
        </w:rPr>
        <w:t>p</w:t>
      </w:r>
      <w:r w:rsidR="003C1089">
        <w:rPr>
          <w:szCs w:val="24"/>
        </w:rPr>
        <w:t xml:space="preserve">riemonių parinkimas </w:t>
      </w:r>
      <w:r w:rsidR="00516624">
        <w:rPr>
          <w:szCs w:val="24"/>
        </w:rPr>
        <w:t>Lietuvos Respublikos u</w:t>
      </w:r>
      <w:r w:rsidR="003C1089">
        <w:rPr>
          <w:szCs w:val="24"/>
        </w:rPr>
        <w:t xml:space="preserve">žimtumo įstatymo 48 straipsnio 2 dalies 1−10 punktuose nurodytiems asmenims, jeigu nustatoma, kad jie yra pasirengę ir gali dalyvauti </w:t>
      </w:r>
      <w:r w:rsidR="00516624">
        <w:rPr>
          <w:szCs w:val="24"/>
        </w:rPr>
        <w:t>p</w:t>
      </w:r>
      <w:r w:rsidR="003C1089">
        <w:rPr>
          <w:szCs w:val="24"/>
        </w:rPr>
        <w:t xml:space="preserve">riemonėse, </w:t>
      </w:r>
      <w:r w:rsidR="00516624">
        <w:rPr>
          <w:szCs w:val="24"/>
        </w:rPr>
        <w:t>ir</w:t>
      </w:r>
      <w:r w:rsidR="003C1089">
        <w:rPr>
          <w:szCs w:val="24"/>
        </w:rPr>
        <w:t xml:space="preserve"> darbo rinkai besirengiantiems asmenims, jeigu atvejo komanda po </w:t>
      </w:r>
      <w:r w:rsidR="00516624">
        <w:rPr>
          <w:szCs w:val="24"/>
        </w:rPr>
        <w:t>p</w:t>
      </w:r>
      <w:r w:rsidR="003C1089">
        <w:rPr>
          <w:szCs w:val="24"/>
        </w:rPr>
        <w:t>aslaugų teikimo nustato poreikį dalyvauti Priemonėse;</w:t>
      </w:r>
    </w:p>
    <w:p w14:paraId="4068B9BF" w14:textId="67E6275D" w:rsidR="003C1089" w:rsidRDefault="00B827D4" w:rsidP="00ED0DF5">
      <w:pPr>
        <w:ind w:firstLine="851"/>
        <w:jc w:val="both"/>
        <w:rPr>
          <w:szCs w:val="24"/>
        </w:rPr>
      </w:pPr>
      <w:r>
        <w:rPr>
          <w:szCs w:val="24"/>
        </w:rPr>
        <w:t>32</w:t>
      </w:r>
      <w:r w:rsidR="003C1089">
        <w:rPr>
          <w:szCs w:val="24"/>
        </w:rPr>
        <w:t xml:space="preserve">.6.3. </w:t>
      </w:r>
      <w:r w:rsidR="00516624">
        <w:rPr>
          <w:szCs w:val="24"/>
        </w:rPr>
        <w:t>Lietuvos Respublikos u</w:t>
      </w:r>
      <w:r w:rsidR="003C1089">
        <w:rPr>
          <w:szCs w:val="24"/>
        </w:rPr>
        <w:t xml:space="preserve">žimtumo įstatymo 48 straipsnio 2 dalies 1−10 punktuose nurodytų asmenų siuntimas pas atvejo vadybininką, jeigu nustatoma, kad jie nėra pasirengę dalyvauti </w:t>
      </w:r>
      <w:r w:rsidR="00516624">
        <w:rPr>
          <w:szCs w:val="24"/>
        </w:rPr>
        <w:t>p</w:t>
      </w:r>
      <w:r w:rsidR="003C1089">
        <w:rPr>
          <w:szCs w:val="24"/>
        </w:rPr>
        <w:t xml:space="preserve">riemonėse ir būtų tikslinga šiems asmenims teikti </w:t>
      </w:r>
      <w:r w:rsidR="00516624">
        <w:rPr>
          <w:szCs w:val="24"/>
        </w:rPr>
        <w:t>p</w:t>
      </w:r>
      <w:r w:rsidR="003C1089">
        <w:rPr>
          <w:szCs w:val="24"/>
        </w:rPr>
        <w:t>aslaugas.</w:t>
      </w:r>
    </w:p>
    <w:p w14:paraId="02C07F60" w14:textId="77777777" w:rsidR="005963DE" w:rsidRDefault="005963DE" w:rsidP="00ED0DF5">
      <w:pPr>
        <w:widowControl w:val="0"/>
        <w:ind w:firstLine="851"/>
        <w:jc w:val="both"/>
        <w:rPr>
          <w:rFonts w:eastAsia="Calibri"/>
          <w:color w:val="000000"/>
          <w:szCs w:val="24"/>
        </w:rPr>
      </w:pPr>
    </w:p>
    <w:p w14:paraId="7D10FF23" w14:textId="77777777" w:rsidR="00B827D4" w:rsidRDefault="00B827D4" w:rsidP="00516624">
      <w:pPr>
        <w:widowControl w:val="0"/>
        <w:jc w:val="center"/>
        <w:rPr>
          <w:rFonts w:eastAsia="Calibri"/>
          <w:b/>
          <w:szCs w:val="24"/>
        </w:rPr>
      </w:pPr>
      <w:r>
        <w:rPr>
          <w:rFonts w:eastAsia="Calibri"/>
          <w:b/>
          <w:szCs w:val="24"/>
        </w:rPr>
        <w:t>VI SKYRIUS</w:t>
      </w:r>
    </w:p>
    <w:p w14:paraId="1018D2C9" w14:textId="77777777" w:rsidR="00B827D4" w:rsidRDefault="00B827D4" w:rsidP="00516624">
      <w:pPr>
        <w:widowControl w:val="0"/>
        <w:jc w:val="center"/>
        <w:rPr>
          <w:rFonts w:eastAsia="Calibri"/>
          <w:b/>
          <w:szCs w:val="24"/>
        </w:rPr>
      </w:pPr>
      <w:r>
        <w:rPr>
          <w:rFonts w:eastAsia="Calibri"/>
          <w:b/>
          <w:szCs w:val="24"/>
        </w:rPr>
        <w:t>PROGRAMOS ĮGYVENDINIMO PRIEŽIŪRA IR VERTINIMAS</w:t>
      </w:r>
    </w:p>
    <w:p w14:paraId="235B203E" w14:textId="77777777" w:rsidR="00B827D4" w:rsidRDefault="00B827D4" w:rsidP="00ED0DF5">
      <w:pPr>
        <w:widowControl w:val="0"/>
        <w:ind w:firstLine="851"/>
        <w:jc w:val="center"/>
        <w:rPr>
          <w:rFonts w:eastAsia="Calibri"/>
          <w:szCs w:val="24"/>
        </w:rPr>
      </w:pPr>
    </w:p>
    <w:p w14:paraId="3BC1D193" w14:textId="3A32B93A" w:rsidR="00B827D4" w:rsidRPr="00B827D4" w:rsidRDefault="00B827D4" w:rsidP="00ED0DF5">
      <w:pPr>
        <w:widowControl w:val="0"/>
        <w:suppressAutoHyphens/>
        <w:ind w:firstLine="851"/>
        <w:jc w:val="both"/>
        <w:rPr>
          <w:color w:val="000000"/>
          <w:szCs w:val="24"/>
        </w:rPr>
      </w:pPr>
      <w:r>
        <w:rPr>
          <w:color w:val="000000"/>
          <w:szCs w:val="24"/>
        </w:rPr>
        <w:t>33</w:t>
      </w:r>
      <w:r w:rsidRPr="00B827D4">
        <w:rPr>
          <w:color w:val="000000"/>
          <w:szCs w:val="24"/>
        </w:rPr>
        <w:t xml:space="preserve">. Programos įgyvendinimo stebėseną vykdo ir pasiektos pažangos vertinimą atlieka </w:t>
      </w:r>
      <w:r>
        <w:rPr>
          <w:color w:val="000000"/>
          <w:szCs w:val="24"/>
        </w:rPr>
        <w:t>S</w:t>
      </w:r>
      <w:r w:rsidRPr="00B827D4">
        <w:rPr>
          <w:color w:val="000000"/>
          <w:szCs w:val="24"/>
        </w:rPr>
        <w:t xml:space="preserve">avivaldybės administracija. </w:t>
      </w:r>
    </w:p>
    <w:p w14:paraId="1591C601" w14:textId="03811153" w:rsidR="00B827D4" w:rsidRPr="00B827D4" w:rsidRDefault="00B827D4" w:rsidP="00ED0DF5">
      <w:pPr>
        <w:widowControl w:val="0"/>
        <w:suppressAutoHyphens/>
        <w:ind w:firstLine="851"/>
        <w:jc w:val="both"/>
        <w:rPr>
          <w:color w:val="000000"/>
        </w:rPr>
      </w:pPr>
      <w:r>
        <w:rPr>
          <w:color w:val="000000"/>
        </w:rPr>
        <w:t>34</w:t>
      </w:r>
      <w:r w:rsidRPr="00B827D4">
        <w:rPr>
          <w:color w:val="000000"/>
        </w:rPr>
        <w:t>. Pasibaigus kalendoriniams metams, ne vėliau kaip iki kitų metų sausio 31 d. Socialin</w:t>
      </w:r>
      <w:r>
        <w:rPr>
          <w:color w:val="000000"/>
        </w:rPr>
        <w:t>ių</w:t>
      </w:r>
      <w:r w:rsidRPr="00B827D4">
        <w:rPr>
          <w:color w:val="000000"/>
        </w:rPr>
        <w:t xml:space="preserve"> </w:t>
      </w:r>
      <w:r>
        <w:rPr>
          <w:color w:val="000000"/>
        </w:rPr>
        <w:t>reikalų</w:t>
      </w:r>
      <w:r w:rsidRPr="00B827D4">
        <w:rPr>
          <w:color w:val="000000"/>
        </w:rPr>
        <w:t xml:space="preserve"> skyrius parengia </w:t>
      </w:r>
      <w:r w:rsidRPr="00B827D4">
        <w:t xml:space="preserve">Programos </w:t>
      </w:r>
      <w:r w:rsidRPr="00B827D4">
        <w:rPr>
          <w:color w:val="000000"/>
        </w:rPr>
        <w:t>įvertinimą, kuriame nurodoma:</w:t>
      </w:r>
    </w:p>
    <w:p w14:paraId="1465C06D" w14:textId="0552C3FC" w:rsidR="00B827D4" w:rsidRPr="00B827D4" w:rsidRDefault="00B827D4" w:rsidP="00ED0DF5">
      <w:pPr>
        <w:widowControl w:val="0"/>
        <w:suppressAutoHyphens/>
        <w:ind w:firstLine="851"/>
        <w:jc w:val="both"/>
        <w:rPr>
          <w:color w:val="000000"/>
        </w:rPr>
      </w:pPr>
      <w:r>
        <w:rPr>
          <w:color w:val="000000"/>
        </w:rPr>
        <w:t>34</w:t>
      </w:r>
      <w:r w:rsidRPr="00B827D4">
        <w:rPr>
          <w:color w:val="000000"/>
        </w:rPr>
        <w:t xml:space="preserve">.1. </w:t>
      </w:r>
      <w:r>
        <w:rPr>
          <w:color w:val="000000"/>
        </w:rPr>
        <w:t>P</w:t>
      </w:r>
      <w:r w:rsidRPr="00B827D4">
        <w:rPr>
          <w:color w:val="000000"/>
        </w:rPr>
        <w:t xml:space="preserve">rogramos įgyvendinimo priežiūros subjektai (juridinio asmens pavadinimas); </w:t>
      </w:r>
    </w:p>
    <w:p w14:paraId="1E93C195" w14:textId="0CC7DCD6" w:rsidR="00B827D4" w:rsidRPr="00B827D4" w:rsidRDefault="007B675D" w:rsidP="00ED0DF5">
      <w:pPr>
        <w:widowControl w:val="0"/>
        <w:suppressAutoHyphens/>
        <w:ind w:firstLine="851"/>
        <w:jc w:val="both"/>
        <w:rPr>
          <w:color w:val="000000"/>
        </w:rPr>
      </w:pPr>
      <w:r>
        <w:rPr>
          <w:color w:val="000000"/>
        </w:rPr>
        <w:t>34</w:t>
      </w:r>
      <w:r w:rsidR="00B827D4" w:rsidRPr="00B827D4">
        <w:rPr>
          <w:color w:val="000000"/>
        </w:rPr>
        <w:t xml:space="preserve">.2. informacija apie praėjusių metų </w:t>
      </w:r>
      <w:r>
        <w:rPr>
          <w:color w:val="000000"/>
        </w:rPr>
        <w:t>P</w:t>
      </w:r>
      <w:r w:rsidR="00B827D4" w:rsidRPr="00B827D4">
        <w:rPr>
          <w:color w:val="000000"/>
        </w:rPr>
        <w:t>rogramos įgyvendinimą:</w:t>
      </w:r>
    </w:p>
    <w:p w14:paraId="25763C82" w14:textId="00F7CF23" w:rsidR="00B827D4" w:rsidRPr="00B827D4" w:rsidRDefault="007B675D" w:rsidP="00ED0DF5">
      <w:pPr>
        <w:widowControl w:val="0"/>
        <w:suppressAutoHyphens/>
        <w:ind w:firstLine="851"/>
        <w:jc w:val="both"/>
        <w:rPr>
          <w:color w:val="000000"/>
        </w:rPr>
      </w:pPr>
      <w:r>
        <w:rPr>
          <w:color w:val="000000"/>
        </w:rPr>
        <w:t>34</w:t>
      </w:r>
      <w:r w:rsidR="00B827D4" w:rsidRPr="00B827D4">
        <w:rPr>
          <w:color w:val="000000"/>
        </w:rPr>
        <w:t xml:space="preserve">.2.1. </w:t>
      </w:r>
      <w:r>
        <w:rPr>
          <w:color w:val="000000"/>
        </w:rPr>
        <w:t>P</w:t>
      </w:r>
      <w:r w:rsidR="00B827D4" w:rsidRPr="00B827D4">
        <w:rPr>
          <w:color w:val="000000"/>
        </w:rPr>
        <w:t>rogramoje dalyvavusių asmenų skaičius;</w:t>
      </w:r>
    </w:p>
    <w:p w14:paraId="43FC16BA" w14:textId="01F0BF3B" w:rsidR="00B827D4" w:rsidRPr="00B827D4" w:rsidRDefault="007B675D" w:rsidP="00ED0DF5">
      <w:pPr>
        <w:widowControl w:val="0"/>
        <w:suppressAutoHyphens/>
        <w:ind w:firstLine="851"/>
        <w:jc w:val="both"/>
        <w:rPr>
          <w:color w:val="000000"/>
          <w:highlight w:val="yellow"/>
        </w:rPr>
      </w:pPr>
      <w:r>
        <w:rPr>
          <w:color w:val="000000"/>
        </w:rPr>
        <w:t>34</w:t>
      </w:r>
      <w:r w:rsidR="00B827D4" w:rsidRPr="00B827D4">
        <w:rPr>
          <w:color w:val="000000"/>
        </w:rPr>
        <w:t>.2.2. kokios Paslaugos ir kokiam asmenų skaičiui buvo suteiktos;</w:t>
      </w:r>
    </w:p>
    <w:p w14:paraId="3900ACB2" w14:textId="1923A2A2" w:rsidR="00B827D4" w:rsidRPr="00B827D4" w:rsidRDefault="007B675D" w:rsidP="00ED0DF5">
      <w:pPr>
        <w:widowControl w:val="0"/>
        <w:suppressAutoHyphens/>
        <w:ind w:firstLine="851"/>
        <w:jc w:val="both"/>
        <w:rPr>
          <w:color w:val="000000"/>
        </w:rPr>
      </w:pPr>
      <w:r>
        <w:rPr>
          <w:color w:val="000000"/>
        </w:rPr>
        <w:t>34</w:t>
      </w:r>
      <w:r w:rsidR="00B827D4" w:rsidRPr="00B827D4">
        <w:rPr>
          <w:color w:val="000000"/>
        </w:rPr>
        <w:t xml:space="preserve">.2.3. kokios Paslaugos teiktos </w:t>
      </w:r>
      <w:r>
        <w:rPr>
          <w:color w:val="000000"/>
        </w:rPr>
        <w:t>S</w:t>
      </w:r>
      <w:r w:rsidR="00B827D4" w:rsidRPr="00B827D4">
        <w:rPr>
          <w:color w:val="000000"/>
        </w:rPr>
        <w:t>avivaldybės lėšomis ir kokios įsigytos iš kitų paslaugų teikėjų;</w:t>
      </w:r>
    </w:p>
    <w:p w14:paraId="69EDFB4F" w14:textId="69672A9F" w:rsidR="00B827D4" w:rsidRPr="00B827D4" w:rsidRDefault="007B675D" w:rsidP="00ED0DF5">
      <w:pPr>
        <w:widowControl w:val="0"/>
        <w:suppressAutoHyphens/>
        <w:ind w:firstLine="851"/>
        <w:jc w:val="both"/>
        <w:rPr>
          <w:color w:val="000000"/>
        </w:rPr>
      </w:pPr>
      <w:r>
        <w:rPr>
          <w:color w:val="000000"/>
        </w:rPr>
        <w:t>34</w:t>
      </w:r>
      <w:r w:rsidR="00B827D4" w:rsidRPr="00B827D4">
        <w:rPr>
          <w:color w:val="000000"/>
        </w:rPr>
        <w:t xml:space="preserve">.2.4. darbdavių, dalyvavusių </w:t>
      </w:r>
      <w:r>
        <w:rPr>
          <w:color w:val="000000"/>
        </w:rPr>
        <w:t>įgyvendinant</w:t>
      </w:r>
      <w:r w:rsidR="00B827D4" w:rsidRPr="00B827D4">
        <w:rPr>
          <w:color w:val="000000"/>
        </w:rPr>
        <w:t xml:space="preserve"> </w:t>
      </w:r>
      <w:r w:rsidR="00516624">
        <w:rPr>
          <w:color w:val="000000"/>
        </w:rPr>
        <w:t>p</w:t>
      </w:r>
      <w:r w:rsidR="00B827D4" w:rsidRPr="00B827D4">
        <w:rPr>
          <w:color w:val="000000"/>
        </w:rPr>
        <w:t>riemones, skaičius ir sąrašas (juridinio asmens pavadinimas arba fizinio asmens vardas ir pavardė);</w:t>
      </w:r>
    </w:p>
    <w:p w14:paraId="69CEECF3" w14:textId="2DAA9BA6" w:rsidR="00B827D4" w:rsidRPr="00B827D4" w:rsidRDefault="007B675D" w:rsidP="00ED0DF5">
      <w:pPr>
        <w:widowControl w:val="0"/>
        <w:suppressAutoHyphens/>
        <w:ind w:firstLine="851"/>
        <w:jc w:val="both"/>
        <w:rPr>
          <w:color w:val="000000"/>
        </w:rPr>
      </w:pPr>
      <w:r>
        <w:rPr>
          <w:color w:val="000000"/>
        </w:rPr>
        <w:t>34</w:t>
      </w:r>
      <w:r w:rsidR="00B827D4" w:rsidRPr="00B827D4">
        <w:rPr>
          <w:color w:val="000000"/>
        </w:rPr>
        <w:t xml:space="preserve">.2.5. įgyvendintos </w:t>
      </w:r>
      <w:r w:rsidR="00516624">
        <w:rPr>
          <w:color w:val="000000"/>
        </w:rPr>
        <w:t>p</w:t>
      </w:r>
      <w:r w:rsidR="00B827D4" w:rsidRPr="00B827D4">
        <w:rPr>
          <w:color w:val="000000"/>
        </w:rPr>
        <w:t>riemonės ir jose dalyvavusių asmenų skaičius;</w:t>
      </w:r>
    </w:p>
    <w:p w14:paraId="42650BA8" w14:textId="4F27699E" w:rsidR="00B827D4" w:rsidRPr="00B827D4" w:rsidRDefault="007B675D" w:rsidP="00ED0DF5">
      <w:pPr>
        <w:widowControl w:val="0"/>
        <w:suppressAutoHyphens/>
        <w:ind w:firstLine="851"/>
        <w:jc w:val="both"/>
        <w:rPr>
          <w:color w:val="000000"/>
        </w:rPr>
      </w:pPr>
      <w:r>
        <w:rPr>
          <w:color w:val="000000"/>
        </w:rPr>
        <w:t>34</w:t>
      </w:r>
      <w:r w:rsidR="00B827D4" w:rsidRPr="00B827D4">
        <w:rPr>
          <w:color w:val="000000"/>
        </w:rPr>
        <w:t xml:space="preserve">.2.6. darbo rinkai besirengiančių asmenų, po </w:t>
      </w:r>
      <w:r w:rsidR="00516624">
        <w:rPr>
          <w:color w:val="000000"/>
        </w:rPr>
        <w:t>p</w:t>
      </w:r>
      <w:r w:rsidR="00B827D4" w:rsidRPr="00B827D4">
        <w:rPr>
          <w:color w:val="000000"/>
        </w:rPr>
        <w:t xml:space="preserve">aslaugų ir </w:t>
      </w:r>
      <w:r w:rsidR="00516624">
        <w:rPr>
          <w:color w:val="000000"/>
        </w:rPr>
        <w:t>p</w:t>
      </w:r>
      <w:r w:rsidR="00B827D4" w:rsidRPr="00B827D4">
        <w:rPr>
          <w:color w:val="000000"/>
        </w:rPr>
        <w:t>riemonių gavimo tapusių bedarbiais ir pasirengusių darbo rinkai, skaičius;</w:t>
      </w:r>
    </w:p>
    <w:p w14:paraId="397CFCA8" w14:textId="21B9AD71" w:rsidR="00B827D4" w:rsidRPr="00B827D4" w:rsidRDefault="007B675D" w:rsidP="00ED0DF5">
      <w:pPr>
        <w:widowControl w:val="0"/>
        <w:suppressAutoHyphens/>
        <w:ind w:firstLine="851"/>
        <w:jc w:val="both"/>
        <w:rPr>
          <w:color w:val="000000"/>
        </w:rPr>
      </w:pPr>
      <w:r>
        <w:rPr>
          <w:color w:val="000000"/>
        </w:rPr>
        <w:t>34</w:t>
      </w:r>
      <w:r w:rsidR="00B827D4" w:rsidRPr="00B827D4">
        <w:rPr>
          <w:color w:val="000000"/>
        </w:rPr>
        <w:t xml:space="preserve">.3. vertinimo kriterijai, kuriais siekiama įvertinti, ar efektyviai teikiamos </w:t>
      </w:r>
      <w:r w:rsidR="00516624">
        <w:rPr>
          <w:color w:val="000000"/>
        </w:rPr>
        <w:t>p</w:t>
      </w:r>
      <w:r w:rsidR="00B827D4" w:rsidRPr="00B827D4">
        <w:rPr>
          <w:color w:val="000000"/>
        </w:rPr>
        <w:t xml:space="preserve">aslaugos ir įgyvendinamos </w:t>
      </w:r>
      <w:r w:rsidR="00516624">
        <w:rPr>
          <w:color w:val="000000"/>
        </w:rPr>
        <w:t>p</w:t>
      </w:r>
      <w:r w:rsidR="00B827D4" w:rsidRPr="00B827D4">
        <w:rPr>
          <w:color w:val="000000"/>
        </w:rPr>
        <w:t>riemonės:</w:t>
      </w:r>
    </w:p>
    <w:p w14:paraId="0AF57D98" w14:textId="02BA9800" w:rsidR="00B827D4" w:rsidRPr="00B827D4" w:rsidRDefault="007B675D" w:rsidP="00ED0DF5">
      <w:pPr>
        <w:widowControl w:val="0"/>
        <w:suppressAutoHyphens/>
        <w:ind w:firstLine="851"/>
        <w:jc w:val="both"/>
        <w:rPr>
          <w:color w:val="000000"/>
        </w:rPr>
      </w:pPr>
      <w:r>
        <w:rPr>
          <w:color w:val="000000"/>
        </w:rPr>
        <w:t>34</w:t>
      </w:r>
      <w:r w:rsidR="00B827D4" w:rsidRPr="00B827D4">
        <w:rPr>
          <w:color w:val="000000"/>
        </w:rPr>
        <w:t xml:space="preserve">.3.1. pasibaigus </w:t>
      </w:r>
      <w:r w:rsidR="00516624">
        <w:rPr>
          <w:color w:val="000000"/>
        </w:rPr>
        <w:t>Pr</w:t>
      </w:r>
      <w:r w:rsidR="00516624" w:rsidRPr="00B827D4">
        <w:rPr>
          <w:color w:val="000000"/>
        </w:rPr>
        <w:t>ogram</w:t>
      </w:r>
      <w:r w:rsidR="00516624">
        <w:rPr>
          <w:color w:val="000000"/>
        </w:rPr>
        <w:t>ai</w:t>
      </w:r>
      <w:r w:rsidR="00516624" w:rsidRPr="00B827D4">
        <w:rPr>
          <w:color w:val="000000"/>
        </w:rPr>
        <w:t xml:space="preserve"> </w:t>
      </w:r>
      <w:r w:rsidR="00B827D4" w:rsidRPr="00B827D4">
        <w:rPr>
          <w:color w:val="000000"/>
        </w:rPr>
        <w:t xml:space="preserve">per 6 mėnesius dirbo arba vykdė savarankišką veiklą asmenų dalis iš </w:t>
      </w:r>
      <w:r>
        <w:rPr>
          <w:color w:val="000000"/>
        </w:rPr>
        <w:t>P</w:t>
      </w:r>
      <w:r w:rsidR="00B827D4" w:rsidRPr="00B827D4">
        <w:rPr>
          <w:color w:val="000000"/>
        </w:rPr>
        <w:t>rogramų dalyvių skaičiaus, procentai;</w:t>
      </w:r>
    </w:p>
    <w:p w14:paraId="06DFEB6A" w14:textId="7F6CE075" w:rsidR="00B827D4" w:rsidRPr="00B827D4" w:rsidRDefault="007B675D" w:rsidP="00ED0DF5">
      <w:pPr>
        <w:widowControl w:val="0"/>
        <w:suppressAutoHyphens/>
        <w:ind w:firstLine="851"/>
        <w:jc w:val="both"/>
        <w:rPr>
          <w:color w:val="000000"/>
        </w:rPr>
      </w:pPr>
      <w:r>
        <w:rPr>
          <w:color w:val="000000"/>
        </w:rPr>
        <w:t>34</w:t>
      </w:r>
      <w:r w:rsidR="00B827D4" w:rsidRPr="00B827D4">
        <w:rPr>
          <w:color w:val="000000"/>
        </w:rPr>
        <w:t xml:space="preserve">.3.2. pasibaigus </w:t>
      </w:r>
      <w:r>
        <w:rPr>
          <w:color w:val="000000"/>
        </w:rPr>
        <w:t>P</w:t>
      </w:r>
      <w:r w:rsidR="00B827D4" w:rsidRPr="00B827D4">
        <w:rPr>
          <w:color w:val="000000"/>
        </w:rPr>
        <w:t>rogram</w:t>
      </w:r>
      <w:r>
        <w:rPr>
          <w:color w:val="000000"/>
        </w:rPr>
        <w:t>ai</w:t>
      </w:r>
      <w:r w:rsidR="00B827D4" w:rsidRPr="00B827D4">
        <w:rPr>
          <w:color w:val="000000"/>
        </w:rPr>
        <w:t xml:space="preserve"> po 6 mėnesių dirbo arba vykdė savarankišką veiklą asmenų dalis iš </w:t>
      </w:r>
      <w:r>
        <w:rPr>
          <w:color w:val="000000"/>
        </w:rPr>
        <w:t>P</w:t>
      </w:r>
      <w:r w:rsidR="00B827D4" w:rsidRPr="00B827D4">
        <w:rPr>
          <w:color w:val="000000"/>
        </w:rPr>
        <w:t>rogram</w:t>
      </w:r>
      <w:r>
        <w:rPr>
          <w:color w:val="000000"/>
        </w:rPr>
        <w:t>os</w:t>
      </w:r>
      <w:r w:rsidR="00B827D4" w:rsidRPr="00B827D4">
        <w:rPr>
          <w:color w:val="000000"/>
        </w:rPr>
        <w:t xml:space="preserve"> dalyvių skaičiaus, procentai;</w:t>
      </w:r>
    </w:p>
    <w:p w14:paraId="57570804" w14:textId="207D1588" w:rsidR="00B827D4" w:rsidRPr="00B827D4" w:rsidRDefault="007B675D" w:rsidP="00ED0DF5">
      <w:pPr>
        <w:widowControl w:val="0"/>
        <w:suppressAutoHyphens/>
        <w:ind w:firstLine="851"/>
        <w:jc w:val="both"/>
        <w:rPr>
          <w:color w:val="000000"/>
        </w:rPr>
      </w:pPr>
      <w:r>
        <w:rPr>
          <w:color w:val="000000"/>
        </w:rPr>
        <w:t>34</w:t>
      </w:r>
      <w:r w:rsidR="00B827D4" w:rsidRPr="00B827D4">
        <w:rPr>
          <w:color w:val="000000"/>
        </w:rPr>
        <w:t xml:space="preserve">.3.3. kiek papildomai lėšų </w:t>
      </w:r>
      <w:r>
        <w:rPr>
          <w:color w:val="000000"/>
        </w:rPr>
        <w:t>Pro</w:t>
      </w:r>
      <w:r w:rsidR="00B827D4" w:rsidRPr="00B827D4">
        <w:rPr>
          <w:color w:val="000000"/>
        </w:rPr>
        <w:t>gram</w:t>
      </w:r>
      <w:r w:rsidR="00516624">
        <w:rPr>
          <w:color w:val="000000"/>
        </w:rPr>
        <w:t>ai</w:t>
      </w:r>
      <w:r w:rsidR="00B827D4" w:rsidRPr="00B827D4">
        <w:rPr>
          <w:color w:val="000000"/>
        </w:rPr>
        <w:t xml:space="preserve"> įgyvendin</w:t>
      </w:r>
      <w:r w:rsidR="00516624">
        <w:rPr>
          <w:color w:val="000000"/>
        </w:rPr>
        <w:t>t</w:t>
      </w:r>
      <w:r w:rsidR="00B827D4" w:rsidRPr="00B827D4">
        <w:rPr>
          <w:color w:val="000000"/>
        </w:rPr>
        <w:t xml:space="preserve">i buvo skirta ir panaudota iš </w:t>
      </w:r>
      <w:r w:rsidR="009C00DB">
        <w:rPr>
          <w:color w:val="000000"/>
        </w:rPr>
        <w:t>S</w:t>
      </w:r>
      <w:r w:rsidR="00B827D4" w:rsidRPr="00B827D4">
        <w:rPr>
          <w:color w:val="000000"/>
        </w:rPr>
        <w:t>avivaldybės biudžeto lėšų ir</w:t>
      </w:r>
      <w:r w:rsidR="00516624">
        <w:rPr>
          <w:color w:val="000000"/>
        </w:rPr>
        <w:t xml:space="preserve"> (</w:t>
      </w:r>
      <w:r w:rsidR="00B827D4" w:rsidRPr="00B827D4">
        <w:rPr>
          <w:color w:val="000000"/>
        </w:rPr>
        <w:t>ar</w:t>
      </w:r>
      <w:r w:rsidR="00516624">
        <w:rPr>
          <w:color w:val="000000"/>
        </w:rPr>
        <w:t>)</w:t>
      </w:r>
      <w:r w:rsidR="00B827D4" w:rsidRPr="00B827D4">
        <w:rPr>
          <w:color w:val="000000"/>
        </w:rPr>
        <w:t xml:space="preserve"> kitų finansavimo šaltinių.</w:t>
      </w:r>
    </w:p>
    <w:p w14:paraId="6C4E0934" w14:textId="79AFCE28" w:rsidR="00B827D4" w:rsidRDefault="007B675D" w:rsidP="00ED0DF5">
      <w:pPr>
        <w:ind w:firstLine="851"/>
        <w:jc w:val="both"/>
        <w:rPr>
          <w:szCs w:val="24"/>
          <w:lang w:eastAsia="lt-LT"/>
        </w:rPr>
      </w:pPr>
      <w:r>
        <w:rPr>
          <w:szCs w:val="24"/>
          <w:lang w:eastAsia="lt-LT"/>
        </w:rPr>
        <w:t>35</w:t>
      </w:r>
      <w:r w:rsidR="00B827D4">
        <w:rPr>
          <w:szCs w:val="24"/>
          <w:lang w:eastAsia="lt-LT"/>
        </w:rPr>
        <w:t xml:space="preserve">.  Informacija apie </w:t>
      </w:r>
      <w:r>
        <w:rPr>
          <w:szCs w:val="24"/>
          <w:lang w:eastAsia="lt-LT"/>
        </w:rPr>
        <w:t>įgyve</w:t>
      </w:r>
      <w:r w:rsidR="006B29BE">
        <w:rPr>
          <w:szCs w:val="24"/>
          <w:lang w:eastAsia="lt-LT"/>
        </w:rPr>
        <w:t>n</w:t>
      </w:r>
      <w:r>
        <w:rPr>
          <w:szCs w:val="24"/>
          <w:lang w:eastAsia="lt-LT"/>
        </w:rPr>
        <w:t xml:space="preserve">dinus </w:t>
      </w:r>
      <w:r w:rsidR="00B827D4">
        <w:rPr>
          <w:szCs w:val="24"/>
          <w:lang w:eastAsia="lt-LT"/>
        </w:rPr>
        <w:t>Programą</w:t>
      </w:r>
      <w:r>
        <w:rPr>
          <w:szCs w:val="24"/>
          <w:lang w:eastAsia="lt-LT"/>
        </w:rPr>
        <w:t xml:space="preserve"> </w:t>
      </w:r>
      <w:r w:rsidR="00B827D4">
        <w:rPr>
          <w:szCs w:val="24"/>
          <w:lang w:eastAsia="lt-LT"/>
        </w:rPr>
        <w:t xml:space="preserve">pasiektus rezultatus </w:t>
      </w:r>
      <w:r>
        <w:rPr>
          <w:szCs w:val="24"/>
          <w:lang w:eastAsia="lt-LT"/>
        </w:rPr>
        <w:t xml:space="preserve">ir Programai skirtų lėšų panaudojimą </w:t>
      </w:r>
      <w:r w:rsidR="00B827D4">
        <w:rPr>
          <w:szCs w:val="24"/>
          <w:lang w:eastAsia="lt-LT"/>
        </w:rPr>
        <w:t xml:space="preserve">bus skelbiama </w:t>
      </w:r>
      <w:r>
        <w:rPr>
          <w:szCs w:val="24"/>
          <w:lang w:eastAsia="lt-LT"/>
        </w:rPr>
        <w:t>S</w:t>
      </w:r>
      <w:r w:rsidR="00B827D4">
        <w:rPr>
          <w:szCs w:val="24"/>
          <w:lang w:eastAsia="lt-LT"/>
        </w:rPr>
        <w:t>avivaldybės interneto svetainėje.</w:t>
      </w:r>
    </w:p>
    <w:p w14:paraId="6B227B3A" w14:textId="77777777" w:rsidR="007B675D" w:rsidRDefault="007B675D" w:rsidP="00ED0DF5">
      <w:pPr>
        <w:widowControl w:val="0"/>
        <w:ind w:firstLine="851"/>
        <w:jc w:val="both"/>
        <w:rPr>
          <w:rFonts w:eastAsia="Calibri"/>
          <w:szCs w:val="24"/>
        </w:rPr>
      </w:pPr>
    </w:p>
    <w:p w14:paraId="7F30EB17" w14:textId="2F4B7F94" w:rsidR="007B675D" w:rsidRDefault="007B675D" w:rsidP="00516624">
      <w:pPr>
        <w:widowControl w:val="0"/>
        <w:jc w:val="center"/>
        <w:rPr>
          <w:rFonts w:eastAsia="Calibri"/>
          <w:b/>
          <w:szCs w:val="24"/>
        </w:rPr>
      </w:pPr>
      <w:r>
        <w:rPr>
          <w:rFonts w:eastAsia="Calibri"/>
          <w:b/>
          <w:szCs w:val="24"/>
        </w:rPr>
        <w:t>VII SKYRIUS</w:t>
      </w:r>
    </w:p>
    <w:p w14:paraId="7E6A24FB" w14:textId="59893C2D" w:rsidR="007B675D" w:rsidRDefault="007B675D" w:rsidP="00516624">
      <w:pPr>
        <w:widowControl w:val="0"/>
        <w:jc w:val="center"/>
        <w:rPr>
          <w:rFonts w:eastAsia="Calibri"/>
          <w:b/>
          <w:szCs w:val="24"/>
        </w:rPr>
      </w:pPr>
      <w:r>
        <w:rPr>
          <w:rFonts w:eastAsia="Calibri"/>
          <w:b/>
          <w:szCs w:val="24"/>
        </w:rPr>
        <w:t>BAIGIAMOSIOS NUOSTATOS</w:t>
      </w:r>
    </w:p>
    <w:p w14:paraId="01233A90" w14:textId="77777777" w:rsidR="007B675D" w:rsidRDefault="007B675D" w:rsidP="00ED0DF5">
      <w:pPr>
        <w:widowControl w:val="0"/>
        <w:ind w:firstLine="851"/>
        <w:jc w:val="both"/>
        <w:rPr>
          <w:rFonts w:eastAsia="Calibri"/>
          <w:szCs w:val="24"/>
        </w:rPr>
      </w:pPr>
    </w:p>
    <w:p w14:paraId="6C331338" w14:textId="33B7C5CF" w:rsidR="007B675D" w:rsidRDefault="007B675D" w:rsidP="00ED0DF5">
      <w:pPr>
        <w:widowControl w:val="0"/>
        <w:ind w:firstLine="851"/>
        <w:jc w:val="both"/>
        <w:rPr>
          <w:rFonts w:eastAsia="Calibri"/>
          <w:bCs/>
          <w:szCs w:val="24"/>
        </w:rPr>
      </w:pPr>
      <w:r>
        <w:rPr>
          <w:rFonts w:eastAsia="Calibri"/>
          <w:bCs/>
          <w:szCs w:val="24"/>
        </w:rPr>
        <w:t>36. Programa gali būti papildoma, keičiama arba pripažįstama netekusia galios Savivaldybės tarybos sprendimu.</w:t>
      </w:r>
    </w:p>
    <w:p w14:paraId="657F1576" w14:textId="56869BC0" w:rsidR="003C1089" w:rsidRDefault="006F563B" w:rsidP="00ED0DF5">
      <w:pPr>
        <w:tabs>
          <w:tab w:val="left" w:pos="567"/>
        </w:tabs>
        <w:ind w:firstLine="851"/>
        <w:contextualSpacing/>
        <w:jc w:val="both"/>
        <w:rPr>
          <w:color w:val="000000"/>
          <w:szCs w:val="24"/>
        </w:rPr>
      </w:pPr>
      <w:r>
        <w:rPr>
          <w:rFonts w:eastAsia="Calibri"/>
          <w:szCs w:val="24"/>
        </w:rPr>
        <w:t xml:space="preserve">37. </w:t>
      </w:r>
      <w:r w:rsidR="00C9004C">
        <w:rPr>
          <w:rFonts w:eastAsia="Calibri"/>
          <w:szCs w:val="24"/>
        </w:rPr>
        <w:t>Programoje dalyvaujančių a</w:t>
      </w:r>
      <w:r w:rsidR="00C9004C" w:rsidRPr="00C9004C">
        <w:rPr>
          <w:color w:val="000000"/>
          <w:szCs w:val="24"/>
        </w:rPr>
        <w:t>smenų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Panevėžio miesto savivaldybės administracijos asmens duomenų tvarkymo taisyklėmis ir kitų teisės aktų, reglamentuojančių asmens duomenų tvarkymą ir apsaugą, laikymąsi ir įgyvendinimą, nuostatomis.</w:t>
      </w:r>
    </w:p>
    <w:p w14:paraId="0511FD34" w14:textId="32C84991" w:rsidR="00BA4283" w:rsidRDefault="00BA4283" w:rsidP="00BA4283">
      <w:pPr>
        <w:tabs>
          <w:tab w:val="left" w:pos="567"/>
        </w:tabs>
        <w:contextualSpacing/>
        <w:jc w:val="center"/>
        <w:rPr>
          <w:rFonts w:eastAsia="Calibri"/>
          <w:color w:val="000000"/>
          <w:szCs w:val="24"/>
        </w:rPr>
      </w:pPr>
      <w:r>
        <w:rPr>
          <w:color w:val="000000"/>
          <w:szCs w:val="24"/>
        </w:rPr>
        <w:t>___________________</w:t>
      </w:r>
    </w:p>
    <w:sectPr w:rsidR="00BA4283" w:rsidSect="00172F19">
      <w:pgSz w:w="11906" w:h="16838"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52495" w14:textId="77777777" w:rsidR="00687C84" w:rsidRDefault="00687C84">
      <w:r>
        <w:separator/>
      </w:r>
    </w:p>
  </w:endnote>
  <w:endnote w:type="continuationSeparator" w:id="0">
    <w:p w14:paraId="6DE3A442" w14:textId="77777777" w:rsidR="00687C84" w:rsidRDefault="0068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99C38" w14:textId="77777777" w:rsidR="009A2CAB" w:rsidRDefault="00EC1CF4">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31085" w14:textId="77777777" w:rsidR="009A2CAB" w:rsidRDefault="00EC1CF4">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063A" w14:textId="77777777" w:rsidR="009A2CAB" w:rsidRDefault="00EC1CF4">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6C67A" w14:textId="77777777" w:rsidR="00687C84" w:rsidRDefault="00687C84">
      <w:r>
        <w:separator/>
      </w:r>
    </w:p>
  </w:footnote>
  <w:footnote w:type="continuationSeparator" w:id="0">
    <w:p w14:paraId="0B6D90A8" w14:textId="77777777" w:rsidR="00687C84" w:rsidRDefault="00687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F54BD" w14:textId="77777777" w:rsidR="009A2CAB" w:rsidRDefault="00EC1CF4">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FFCD3" w14:textId="77777777" w:rsidR="009A2CAB" w:rsidRDefault="00EC1CF4">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082"/>
    <w:multiLevelType w:val="hybridMultilevel"/>
    <w:tmpl w:val="D5D61F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5A62D4"/>
    <w:multiLevelType w:val="multilevel"/>
    <w:tmpl w:val="AF12D4CE"/>
    <w:lvl w:ilvl="0">
      <w:start w:val="1"/>
      <w:numFmt w:val="decimal"/>
      <w:lvlText w:val="%1."/>
      <w:lvlJc w:val="left"/>
      <w:pPr>
        <w:ind w:left="1211" w:hanging="360"/>
      </w:pPr>
      <w:rPr>
        <w:b w:val="0"/>
        <w:bCs w:val="0"/>
        <w:i w:val="0"/>
        <w:iCs w:val="0"/>
        <w:strike w:val="0"/>
      </w:rPr>
    </w:lvl>
    <w:lvl w:ilvl="1">
      <w:start w:val="1"/>
      <w:numFmt w:val="decimal"/>
      <w:isLgl/>
      <w:lvlText w:val="%1.%2."/>
      <w:lvlJc w:val="left"/>
      <w:pPr>
        <w:ind w:left="1270" w:hanging="420"/>
      </w:pPr>
      <w:rPr>
        <w:b w:val="0"/>
        <w:bCs w:val="0"/>
        <w:i w:val="0"/>
        <w:iCs w:val="0"/>
        <w:strike w:val="0"/>
        <w:color w:val="auto"/>
      </w:r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2B"/>
    <w:rsid w:val="00067707"/>
    <w:rsid w:val="000763DC"/>
    <w:rsid w:val="000F3C6C"/>
    <w:rsid w:val="000F499C"/>
    <w:rsid w:val="000F7837"/>
    <w:rsid w:val="00113960"/>
    <w:rsid w:val="00130D6F"/>
    <w:rsid w:val="001604DD"/>
    <w:rsid w:val="00167647"/>
    <w:rsid w:val="00172EDC"/>
    <w:rsid w:val="00172F19"/>
    <w:rsid w:val="00177625"/>
    <w:rsid w:val="001E0A77"/>
    <w:rsid w:val="001E57CF"/>
    <w:rsid w:val="001F3C67"/>
    <w:rsid w:val="001F4B43"/>
    <w:rsid w:val="0024420D"/>
    <w:rsid w:val="0024751D"/>
    <w:rsid w:val="00254385"/>
    <w:rsid w:val="00257847"/>
    <w:rsid w:val="00260F6F"/>
    <w:rsid w:val="00282CB2"/>
    <w:rsid w:val="0029649E"/>
    <w:rsid w:val="00296EBD"/>
    <w:rsid w:val="002A025C"/>
    <w:rsid w:val="002A0A07"/>
    <w:rsid w:val="002D7EFB"/>
    <w:rsid w:val="002E4867"/>
    <w:rsid w:val="00321DB3"/>
    <w:rsid w:val="003277B3"/>
    <w:rsid w:val="00355D06"/>
    <w:rsid w:val="00371307"/>
    <w:rsid w:val="00383D05"/>
    <w:rsid w:val="003941DD"/>
    <w:rsid w:val="003B11CC"/>
    <w:rsid w:val="003B5364"/>
    <w:rsid w:val="003C1089"/>
    <w:rsid w:val="003F788B"/>
    <w:rsid w:val="00416744"/>
    <w:rsid w:val="00450474"/>
    <w:rsid w:val="004736DB"/>
    <w:rsid w:val="004870E0"/>
    <w:rsid w:val="004D183F"/>
    <w:rsid w:val="004D32AB"/>
    <w:rsid w:val="00516624"/>
    <w:rsid w:val="00543C93"/>
    <w:rsid w:val="00553ED2"/>
    <w:rsid w:val="00575726"/>
    <w:rsid w:val="005963DE"/>
    <w:rsid w:val="005C0E6C"/>
    <w:rsid w:val="0060034E"/>
    <w:rsid w:val="006015D9"/>
    <w:rsid w:val="00624B8C"/>
    <w:rsid w:val="00637611"/>
    <w:rsid w:val="00653EDB"/>
    <w:rsid w:val="00687C84"/>
    <w:rsid w:val="006B29BE"/>
    <w:rsid w:val="006D1732"/>
    <w:rsid w:val="006F563B"/>
    <w:rsid w:val="00715240"/>
    <w:rsid w:val="00721544"/>
    <w:rsid w:val="00723C9A"/>
    <w:rsid w:val="00726C78"/>
    <w:rsid w:val="00772BC1"/>
    <w:rsid w:val="007A219C"/>
    <w:rsid w:val="007A7E23"/>
    <w:rsid w:val="007B675D"/>
    <w:rsid w:val="007E2C56"/>
    <w:rsid w:val="00822FB4"/>
    <w:rsid w:val="00825371"/>
    <w:rsid w:val="008254EB"/>
    <w:rsid w:val="008601AB"/>
    <w:rsid w:val="00871342"/>
    <w:rsid w:val="008738DA"/>
    <w:rsid w:val="008B16BF"/>
    <w:rsid w:val="008B6057"/>
    <w:rsid w:val="008D5B2F"/>
    <w:rsid w:val="0093609B"/>
    <w:rsid w:val="009C00DB"/>
    <w:rsid w:val="009F6287"/>
    <w:rsid w:val="00A20C92"/>
    <w:rsid w:val="00A268FB"/>
    <w:rsid w:val="00A31789"/>
    <w:rsid w:val="00A35789"/>
    <w:rsid w:val="00A524E9"/>
    <w:rsid w:val="00A56C6A"/>
    <w:rsid w:val="00A6629B"/>
    <w:rsid w:val="00A8400F"/>
    <w:rsid w:val="00A97C0D"/>
    <w:rsid w:val="00AC4323"/>
    <w:rsid w:val="00AD0498"/>
    <w:rsid w:val="00B159EB"/>
    <w:rsid w:val="00B51EE5"/>
    <w:rsid w:val="00B827D4"/>
    <w:rsid w:val="00B9463F"/>
    <w:rsid w:val="00BA4283"/>
    <w:rsid w:val="00BB7B50"/>
    <w:rsid w:val="00BE70FB"/>
    <w:rsid w:val="00C17279"/>
    <w:rsid w:val="00C45780"/>
    <w:rsid w:val="00C47743"/>
    <w:rsid w:val="00C63372"/>
    <w:rsid w:val="00C635BD"/>
    <w:rsid w:val="00C9004C"/>
    <w:rsid w:val="00CA5A08"/>
    <w:rsid w:val="00CF617A"/>
    <w:rsid w:val="00CF7530"/>
    <w:rsid w:val="00D028AD"/>
    <w:rsid w:val="00D20397"/>
    <w:rsid w:val="00D5007E"/>
    <w:rsid w:val="00D925D6"/>
    <w:rsid w:val="00DF71D4"/>
    <w:rsid w:val="00E963FC"/>
    <w:rsid w:val="00E9677C"/>
    <w:rsid w:val="00EC1CF4"/>
    <w:rsid w:val="00EC37F1"/>
    <w:rsid w:val="00EC54B3"/>
    <w:rsid w:val="00ED0DF5"/>
    <w:rsid w:val="00ED1C05"/>
    <w:rsid w:val="00F16E46"/>
    <w:rsid w:val="00F77B2B"/>
    <w:rsid w:val="00F8209B"/>
    <w:rsid w:val="00F96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A5DF"/>
  <w15:chartTrackingRefBased/>
  <w15:docId w15:val="{F5972032-695D-46D6-B906-111E6000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788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71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20C92"/>
    <w:pPr>
      <w:spacing w:before="100" w:beforeAutospacing="1" w:line="360" w:lineRule="auto"/>
      <w:ind w:firstLine="360"/>
      <w:jc w:val="both"/>
    </w:pPr>
    <w:rPr>
      <w:szCs w:val="24"/>
      <w:lang w:val="en-GB" w:eastAsia="lt-LT"/>
    </w:rPr>
  </w:style>
  <w:style w:type="character" w:customStyle="1" w:styleId="Pagrindiniotekstotrauka2Diagrama">
    <w:name w:val="Pagrindinio teksto įtrauka 2 Diagrama"/>
    <w:basedOn w:val="Numatytasispastraiposriftas"/>
    <w:link w:val="Pagrindiniotekstotrauka2"/>
    <w:uiPriority w:val="99"/>
    <w:rsid w:val="00A20C92"/>
    <w:rPr>
      <w:rFonts w:ascii="Times New Roman" w:eastAsia="Times New Roman" w:hAnsi="Times New Roman" w:cs="Times New Roman"/>
      <w:sz w:val="24"/>
      <w:szCs w:val="24"/>
      <w:lang w:val="en-GB" w:eastAsia="lt-LT"/>
    </w:rPr>
  </w:style>
  <w:style w:type="paragraph" w:styleId="Pagrindinistekstas">
    <w:name w:val="Body Text"/>
    <w:basedOn w:val="prastasis"/>
    <w:link w:val="PagrindinistekstasDiagrama"/>
    <w:uiPriority w:val="99"/>
    <w:unhideWhenUsed/>
    <w:rsid w:val="000F3C6C"/>
    <w:pPr>
      <w:spacing w:after="120" w:line="276" w:lineRule="auto"/>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0F3C6C"/>
  </w:style>
  <w:style w:type="paragraph" w:styleId="prastasiniatinklio">
    <w:name w:val="Normal (Web)"/>
    <w:basedOn w:val="prastasis"/>
    <w:uiPriority w:val="99"/>
    <w:unhideWhenUsed/>
    <w:rsid w:val="00AC4323"/>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172F1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72F19"/>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49009">
      <w:bodyDiv w:val="1"/>
      <w:marLeft w:val="0"/>
      <w:marRight w:val="0"/>
      <w:marTop w:val="0"/>
      <w:marBottom w:val="0"/>
      <w:divBdr>
        <w:top w:val="none" w:sz="0" w:space="0" w:color="auto"/>
        <w:left w:val="none" w:sz="0" w:space="0" w:color="auto"/>
        <w:bottom w:val="none" w:sz="0" w:space="0" w:color="auto"/>
        <w:right w:val="none" w:sz="0" w:space="0" w:color="auto"/>
      </w:divBdr>
    </w:div>
    <w:div w:id="1434013486">
      <w:bodyDiv w:val="1"/>
      <w:marLeft w:val="0"/>
      <w:marRight w:val="0"/>
      <w:marTop w:val="0"/>
      <w:marBottom w:val="0"/>
      <w:divBdr>
        <w:top w:val="none" w:sz="0" w:space="0" w:color="auto"/>
        <w:left w:val="none" w:sz="0" w:space="0" w:color="auto"/>
        <w:bottom w:val="none" w:sz="0" w:space="0" w:color="auto"/>
        <w:right w:val="none" w:sz="0" w:space="0" w:color="auto"/>
      </w:divBdr>
    </w:div>
    <w:div w:id="1897931776">
      <w:bodyDiv w:val="1"/>
      <w:marLeft w:val="0"/>
      <w:marRight w:val="0"/>
      <w:marTop w:val="0"/>
      <w:marBottom w:val="0"/>
      <w:divBdr>
        <w:top w:val="none" w:sz="0" w:space="0" w:color="auto"/>
        <w:left w:val="none" w:sz="0" w:space="0" w:color="auto"/>
        <w:bottom w:val="none" w:sz="0" w:space="0" w:color="auto"/>
        <w:right w:val="none" w:sz="0" w:space="0" w:color="auto"/>
      </w:divBdr>
    </w:div>
    <w:div w:id="1958096485">
      <w:bodyDiv w:val="1"/>
      <w:marLeft w:val="0"/>
      <w:marRight w:val="0"/>
      <w:marTop w:val="0"/>
      <w:marBottom w:val="0"/>
      <w:divBdr>
        <w:top w:val="none" w:sz="0" w:space="0" w:color="auto"/>
        <w:left w:val="none" w:sz="0" w:space="0" w:color="auto"/>
        <w:bottom w:val="none" w:sz="0" w:space="0" w:color="auto"/>
        <w:right w:val="none" w:sz="0" w:space="0" w:color="auto"/>
      </w:divBdr>
      <w:divsChild>
        <w:div w:id="1098939566">
          <w:marLeft w:val="0"/>
          <w:marRight w:val="0"/>
          <w:marTop w:val="0"/>
          <w:marBottom w:val="0"/>
          <w:divBdr>
            <w:top w:val="none" w:sz="0" w:space="0" w:color="auto"/>
            <w:left w:val="none" w:sz="0" w:space="0" w:color="auto"/>
            <w:bottom w:val="none" w:sz="0" w:space="0" w:color="auto"/>
            <w:right w:val="none" w:sz="0" w:space="0" w:color="auto"/>
          </w:divBdr>
        </w:div>
        <w:div w:id="1541167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1359393685257"/>
          <c:y val="0.15939257592800901"/>
          <c:w val="0.87211996937882763"/>
          <c:h val="0.45173259592550941"/>
        </c:manualLayout>
      </c:layout>
      <c:barChart>
        <c:barDir val="col"/>
        <c:grouping val="clustered"/>
        <c:varyColors val="0"/>
        <c:ser>
          <c:idx val="0"/>
          <c:order val="0"/>
          <c:tx>
            <c:strRef>
              <c:f>Lapas1!$B$1</c:f>
              <c:strCache>
                <c:ptCount val="1"/>
                <c:pt idx="0">
                  <c:v>Bendras gyventojų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 m. </c:v>
                </c:pt>
                <c:pt idx="1">
                  <c:v>2021 m.</c:v>
                </c:pt>
                <c:pt idx="2">
                  <c:v>2022 m. </c:v>
                </c:pt>
              </c:strCache>
            </c:strRef>
          </c:cat>
          <c:val>
            <c:numRef>
              <c:f>Lapas1!$B$2:$B$4</c:f>
              <c:numCache>
                <c:formatCode>#,##0</c:formatCode>
                <c:ptCount val="3"/>
                <c:pt idx="0">
                  <c:v>85885</c:v>
                </c:pt>
                <c:pt idx="1">
                  <c:v>84613</c:v>
                </c:pt>
                <c:pt idx="2">
                  <c:v>87590</c:v>
                </c:pt>
              </c:numCache>
            </c:numRef>
          </c:val>
          <c:extLst xmlns:c16r2="http://schemas.microsoft.com/office/drawing/2015/06/chart">
            <c:ext xmlns:c16="http://schemas.microsoft.com/office/drawing/2014/chart" uri="{C3380CC4-5D6E-409C-BE32-E72D297353CC}">
              <c16:uniqueId val="{00000000-C318-4B68-A788-9222A4B655D1}"/>
            </c:ext>
          </c:extLst>
        </c:ser>
        <c:ser>
          <c:idx val="1"/>
          <c:order val="1"/>
          <c:tx>
            <c:strRef>
              <c:f>Lapas1!$C$1</c:f>
              <c:strCache>
                <c:ptCount val="1"/>
                <c:pt idx="0">
                  <c:v>Darbingo amžiaus gyventojų skaičius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 m. </c:v>
                </c:pt>
                <c:pt idx="1">
                  <c:v>2021 m.</c:v>
                </c:pt>
                <c:pt idx="2">
                  <c:v>2022 m. </c:v>
                </c:pt>
              </c:strCache>
            </c:strRef>
          </c:cat>
          <c:val>
            <c:numRef>
              <c:f>Lapas1!$C$2:$C$4</c:f>
              <c:numCache>
                <c:formatCode>#,##0</c:formatCode>
                <c:ptCount val="3"/>
                <c:pt idx="0">
                  <c:v>55923</c:v>
                </c:pt>
                <c:pt idx="1">
                  <c:v>54948</c:v>
                </c:pt>
                <c:pt idx="2">
                  <c:v>47203</c:v>
                </c:pt>
              </c:numCache>
            </c:numRef>
          </c:val>
          <c:extLst xmlns:c16r2="http://schemas.microsoft.com/office/drawing/2015/06/chart">
            <c:ext xmlns:c16="http://schemas.microsoft.com/office/drawing/2014/chart" uri="{C3380CC4-5D6E-409C-BE32-E72D297353CC}">
              <c16:uniqueId val="{00000001-C318-4B68-A788-9222A4B655D1}"/>
            </c:ext>
          </c:extLst>
        </c:ser>
        <c:dLbls>
          <c:dLblPos val="outEnd"/>
          <c:showLegendKey val="0"/>
          <c:showVal val="1"/>
          <c:showCatName val="0"/>
          <c:showSerName val="0"/>
          <c:showPercent val="0"/>
          <c:showBubbleSize val="0"/>
        </c:dLbls>
        <c:gapWidth val="150"/>
        <c:axId val="-494319120"/>
        <c:axId val="-494318032"/>
      </c:barChart>
      <c:catAx>
        <c:axId val="-49431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4318032"/>
        <c:crosses val="autoZero"/>
        <c:auto val="1"/>
        <c:lblAlgn val="ctr"/>
        <c:lblOffset val="100"/>
        <c:noMultiLvlLbl val="0"/>
      </c:catAx>
      <c:valAx>
        <c:axId val="-494318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4319120"/>
        <c:crosses val="autoZero"/>
        <c:crossBetween val="between"/>
      </c:valAx>
      <c:spPr>
        <a:noFill/>
        <a:ln>
          <a:noFill/>
        </a:ln>
        <a:effectLst/>
      </c:spPr>
    </c:plotArea>
    <c:legend>
      <c:legendPos val="b"/>
      <c:layout>
        <c:manualLayout>
          <c:xMode val="edge"/>
          <c:yMode val="edge"/>
          <c:x val="0.05"/>
          <c:y val="0.8455697845461625"/>
          <c:w val="0.86987214469478447"/>
          <c:h val="0.1152668416447943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71971347651821E-2"/>
          <c:y val="8.3333333333333329E-2"/>
          <c:w val="0.88128566652448093"/>
          <c:h val="0.73383577052868387"/>
        </c:manualLayout>
      </c:layout>
      <c:barChart>
        <c:barDir val="col"/>
        <c:grouping val="clustered"/>
        <c:varyColors val="0"/>
        <c:ser>
          <c:idx val="0"/>
          <c:order val="0"/>
          <c:tx>
            <c:strRef>
              <c:f>Lapas1!$B$1</c:f>
              <c:strCache>
                <c:ptCount val="1"/>
                <c:pt idx="0">
                  <c:v>Bedarbių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 m.</c:v>
                </c:pt>
                <c:pt idx="1">
                  <c:v>2021 m</c:v>
                </c:pt>
                <c:pt idx="2">
                  <c:v>2022 m.</c:v>
                </c:pt>
              </c:strCache>
            </c:strRef>
          </c:cat>
          <c:val>
            <c:numRef>
              <c:f>Lapas1!$B$2:$B$4</c:f>
              <c:numCache>
                <c:formatCode>General</c:formatCode>
                <c:ptCount val="3"/>
                <c:pt idx="0">
                  <c:v>8621</c:v>
                </c:pt>
                <c:pt idx="1">
                  <c:v>4657</c:v>
                </c:pt>
                <c:pt idx="2">
                  <c:v>4587</c:v>
                </c:pt>
              </c:numCache>
            </c:numRef>
          </c:val>
          <c:extLst xmlns:c16r2="http://schemas.microsoft.com/office/drawing/2015/06/chart">
            <c:ext xmlns:c16="http://schemas.microsoft.com/office/drawing/2014/chart" uri="{C3380CC4-5D6E-409C-BE32-E72D297353CC}">
              <c16:uniqueId val="{00000000-1E70-4CEE-B298-CD465258A33B}"/>
            </c:ext>
          </c:extLst>
        </c:ser>
        <c:ser>
          <c:idx val="1"/>
          <c:order val="1"/>
          <c:tx>
            <c:strRef>
              <c:f>Lapas1!$C$1</c:f>
              <c:strCache>
                <c:ptCount val="1"/>
                <c:pt idx="0">
                  <c:v>Ilgalaikių bedarbių skiačius2 seka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 m.</c:v>
                </c:pt>
                <c:pt idx="1">
                  <c:v>2021 m</c:v>
                </c:pt>
                <c:pt idx="2">
                  <c:v>2022 m.</c:v>
                </c:pt>
              </c:strCache>
            </c:strRef>
          </c:cat>
          <c:val>
            <c:numRef>
              <c:f>Lapas1!$C$2:$C$4</c:f>
              <c:numCache>
                <c:formatCode>General</c:formatCode>
                <c:ptCount val="3"/>
                <c:pt idx="0">
                  <c:v>1978</c:v>
                </c:pt>
                <c:pt idx="1">
                  <c:v>1391</c:v>
                </c:pt>
                <c:pt idx="2">
                  <c:v>668</c:v>
                </c:pt>
              </c:numCache>
            </c:numRef>
          </c:val>
          <c:extLst xmlns:c16r2="http://schemas.microsoft.com/office/drawing/2015/06/chart">
            <c:ext xmlns:c16="http://schemas.microsoft.com/office/drawing/2014/chart" uri="{C3380CC4-5D6E-409C-BE32-E72D297353CC}">
              <c16:uniqueId val="{00000001-1E70-4CEE-B298-CD465258A33B}"/>
            </c:ext>
          </c:extLst>
        </c:ser>
        <c:dLbls>
          <c:dLblPos val="outEnd"/>
          <c:showLegendKey val="0"/>
          <c:showVal val="1"/>
          <c:showCatName val="0"/>
          <c:showSerName val="0"/>
          <c:showPercent val="0"/>
          <c:showBubbleSize val="0"/>
        </c:dLbls>
        <c:gapWidth val="219"/>
        <c:overlap val="-27"/>
        <c:axId val="-480845280"/>
        <c:axId val="-480850176"/>
      </c:barChart>
      <c:catAx>
        <c:axId val="-48084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0850176"/>
        <c:crosses val="autoZero"/>
        <c:auto val="1"/>
        <c:lblAlgn val="ctr"/>
        <c:lblOffset val="100"/>
        <c:noMultiLvlLbl val="0"/>
      </c:catAx>
      <c:valAx>
        <c:axId val="-48085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0845280"/>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20622</Words>
  <Characters>11756</Characters>
  <Application>Microsoft Office Word</Application>
  <DocSecurity>4</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Ragėnienė</dc:creator>
  <cp:lastModifiedBy>Diana Brazdžiunienė</cp:lastModifiedBy>
  <cp:revision>2</cp:revision>
  <dcterms:created xsi:type="dcterms:W3CDTF">2023-03-08T06:29:00Z</dcterms:created>
  <dcterms:modified xsi:type="dcterms:W3CDTF">2023-03-08T06:29:00Z</dcterms:modified>
</cp:coreProperties>
</file>