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8FC3E" w14:textId="77777777" w:rsidR="006D4967" w:rsidRPr="00A31722" w:rsidRDefault="00EB343C" w:rsidP="002D4BBC">
      <w:pPr>
        <w:tabs>
          <w:tab w:val="left" w:pos="5103"/>
        </w:tabs>
        <w:ind w:left="5102" w:firstLine="6380"/>
        <w:jc w:val="both"/>
        <w:rPr>
          <w:rFonts w:eastAsia="Calibri"/>
          <w:color w:val="00000A"/>
          <w:szCs w:val="24"/>
        </w:rPr>
      </w:pPr>
      <w:bookmarkStart w:id="0" w:name="_GoBack"/>
      <w:bookmarkEnd w:id="0"/>
      <w:r>
        <w:rPr>
          <w:rFonts w:eastAsia="Calibri"/>
          <w:color w:val="00000A"/>
          <w:szCs w:val="24"/>
        </w:rPr>
        <w:t xml:space="preserve">Forma </w:t>
      </w:r>
      <w:r w:rsidRPr="00A31722">
        <w:rPr>
          <w:rFonts w:eastAsia="Calibri"/>
          <w:color w:val="00000A"/>
          <w:szCs w:val="24"/>
        </w:rPr>
        <w:t>patvirtinta</w:t>
      </w:r>
    </w:p>
    <w:p w14:paraId="6881E170" w14:textId="77777777" w:rsidR="002D4BBC" w:rsidRDefault="006D4967" w:rsidP="002D4BBC">
      <w:pPr>
        <w:tabs>
          <w:tab w:val="left" w:pos="5103"/>
        </w:tabs>
        <w:ind w:left="5102" w:firstLine="6380"/>
        <w:jc w:val="both"/>
        <w:rPr>
          <w:rFonts w:eastAsia="Calibri"/>
          <w:color w:val="00000A"/>
          <w:szCs w:val="24"/>
        </w:rPr>
      </w:pPr>
      <w:r w:rsidRPr="00A31722">
        <w:rPr>
          <w:rFonts w:eastAsia="Calibri"/>
          <w:color w:val="00000A"/>
          <w:szCs w:val="24"/>
        </w:rPr>
        <w:t xml:space="preserve">Panevėžio miesto savivaldybės </w:t>
      </w:r>
    </w:p>
    <w:p w14:paraId="59B27CE6" w14:textId="77777777" w:rsidR="006D4967" w:rsidRDefault="00EB343C" w:rsidP="002D4BBC">
      <w:pPr>
        <w:tabs>
          <w:tab w:val="left" w:pos="5103"/>
        </w:tabs>
        <w:ind w:left="5102" w:firstLine="6380"/>
        <w:jc w:val="both"/>
        <w:rPr>
          <w:rFonts w:eastAsia="Calibri"/>
          <w:color w:val="00000A"/>
          <w:szCs w:val="24"/>
        </w:rPr>
      </w:pPr>
      <w:r>
        <w:rPr>
          <w:rFonts w:eastAsia="Calibri"/>
          <w:color w:val="00000A"/>
          <w:szCs w:val="24"/>
        </w:rPr>
        <w:t xml:space="preserve">administracijos direktoriaus </w:t>
      </w:r>
    </w:p>
    <w:p w14:paraId="2F6E5D05" w14:textId="77777777" w:rsidR="006D4967" w:rsidRPr="00A31722" w:rsidRDefault="006D4967" w:rsidP="002D4BBC">
      <w:pPr>
        <w:tabs>
          <w:tab w:val="left" w:pos="5103"/>
        </w:tabs>
        <w:ind w:left="5102" w:firstLine="6380"/>
        <w:jc w:val="both"/>
        <w:rPr>
          <w:rFonts w:eastAsia="Calibri"/>
          <w:color w:val="00000A"/>
          <w:szCs w:val="24"/>
        </w:rPr>
      </w:pPr>
      <w:r>
        <w:rPr>
          <w:rFonts w:eastAsia="Calibri"/>
          <w:color w:val="00000A"/>
          <w:szCs w:val="24"/>
        </w:rPr>
        <w:t xml:space="preserve">2022 m. </w:t>
      </w:r>
      <w:r w:rsidR="002D4BBC">
        <w:rPr>
          <w:rFonts w:eastAsia="Calibri"/>
          <w:color w:val="00000A"/>
          <w:szCs w:val="24"/>
        </w:rPr>
        <w:t>sausio 6</w:t>
      </w:r>
      <w:r>
        <w:rPr>
          <w:rFonts w:eastAsia="Calibri"/>
          <w:color w:val="00000A"/>
          <w:szCs w:val="24"/>
        </w:rPr>
        <w:t xml:space="preserve"> d.</w:t>
      </w:r>
      <w:r w:rsidRPr="00A31722">
        <w:rPr>
          <w:rFonts w:eastAsia="Calibri"/>
          <w:color w:val="00000A"/>
          <w:szCs w:val="24"/>
        </w:rPr>
        <w:t xml:space="preserve"> </w:t>
      </w:r>
      <w:r w:rsidR="002D4BBC">
        <w:rPr>
          <w:rFonts w:eastAsia="Calibri"/>
          <w:color w:val="00000A"/>
          <w:szCs w:val="24"/>
        </w:rPr>
        <w:t>įsakymu</w:t>
      </w:r>
      <w:r w:rsidRPr="00A31722">
        <w:rPr>
          <w:rFonts w:eastAsia="Calibri"/>
          <w:color w:val="00000A"/>
          <w:szCs w:val="24"/>
        </w:rPr>
        <w:t xml:space="preserve"> Nr. </w:t>
      </w:r>
      <w:r w:rsidR="002D4BBC">
        <w:rPr>
          <w:rFonts w:eastAsia="Calibri"/>
          <w:color w:val="00000A"/>
          <w:szCs w:val="24"/>
        </w:rPr>
        <w:t>A-21</w:t>
      </w:r>
    </w:p>
    <w:p w14:paraId="37F35E03" w14:textId="77777777" w:rsidR="006D4967" w:rsidRPr="00A31722" w:rsidRDefault="006D4967" w:rsidP="006D4967">
      <w:pPr>
        <w:rPr>
          <w:rFonts w:eastAsia="MS Mincho;MS Gothic"/>
          <w:b/>
          <w:color w:val="00000A"/>
          <w:szCs w:val="22"/>
        </w:rPr>
      </w:pPr>
    </w:p>
    <w:p w14:paraId="0E6A60BA" w14:textId="77777777" w:rsidR="002D4BBC" w:rsidRDefault="006D4967" w:rsidP="006D4967">
      <w:pPr>
        <w:jc w:val="center"/>
        <w:rPr>
          <w:rFonts w:eastAsia="MS Mincho;MS Gothic"/>
          <w:b/>
          <w:color w:val="00000A"/>
          <w:szCs w:val="22"/>
        </w:rPr>
      </w:pPr>
      <w:r w:rsidRPr="00A31722">
        <w:rPr>
          <w:rFonts w:eastAsia="MS Mincho;MS Gothic"/>
          <w:b/>
          <w:color w:val="00000A"/>
          <w:szCs w:val="22"/>
        </w:rPr>
        <w:t>STASIO EIDRIGEVIČIAUS MENŲ</w:t>
      </w:r>
      <w:r w:rsidR="00EB343C">
        <w:rPr>
          <w:rFonts w:eastAsia="MS Mincho;MS Gothic"/>
          <w:b/>
          <w:color w:val="00000A"/>
          <w:szCs w:val="22"/>
        </w:rPr>
        <w:t xml:space="preserve"> CENTRO</w:t>
      </w:r>
    </w:p>
    <w:p w14:paraId="220D6590" w14:textId="77777777" w:rsidR="006D4967" w:rsidRPr="00A31722" w:rsidRDefault="00EB343C" w:rsidP="006D4967">
      <w:pPr>
        <w:jc w:val="center"/>
        <w:rPr>
          <w:rFonts w:eastAsia="MS Mincho;MS Gothic"/>
          <w:b/>
          <w:color w:val="00000A"/>
          <w:szCs w:val="22"/>
        </w:rPr>
      </w:pPr>
      <w:r>
        <w:rPr>
          <w:rFonts w:eastAsia="MS Mincho;MS Gothic"/>
          <w:b/>
          <w:color w:val="00000A"/>
          <w:szCs w:val="22"/>
        </w:rPr>
        <w:t xml:space="preserve"> 2022 METŲ VEIKLOS PLANO VYKDYMO ATASKAITA</w:t>
      </w:r>
    </w:p>
    <w:p w14:paraId="76FDFC4F" w14:textId="77777777" w:rsidR="006D4967" w:rsidRPr="00A31722" w:rsidRDefault="006D4967" w:rsidP="006D4967">
      <w:pPr>
        <w:ind w:left="13041"/>
        <w:jc w:val="center"/>
        <w:rPr>
          <w:rFonts w:eastAsia="Calibri"/>
          <w:b/>
          <w:color w:val="00000A"/>
          <w:szCs w:val="24"/>
        </w:rPr>
      </w:pPr>
      <w:r w:rsidRPr="00A31722">
        <w:rPr>
          <w:rFonts w:eastAsia="Calibri"/>
          <w:b/>
          <w:color w:val="00000A"/>
          <w:szCs w:val="24"/>
        </w:rPr>
        <w:t>1 lentelė</w:t>
      </w:r>
    </w:p>
    <w:tbl>
      <w:tblPr>
        <w:tblStyle w:val="Lentelstinklelis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66"/>
        <w:gridCol w:w="567"/>
        <w:gridCol w:w="567"/>
        <w:gridCol w:w="6"/>
        <w:gridCol w:w="2406"/>
        <w:gridCol w:w="2552"/>
        <w:gridCol w:w="1275"/>
        <w:gridCol w:w="1134"/>
        <w:gridCol w:w="1134"/>
        <w:gridCol w:w="1276"/>
        <w:gridCol w:w="3544"/>
      </w:tblGrid>
      <w:tr w:rsidR="00AC1EF2" w:rsidRPr="00A31722" w14:paraId="3670F694" w14:textId="77777777" w:rsidTr="00721E5F">
        <w:trPr>
          <w:trHeight w:val="510"/>
          <w:jc w:val="center"/>
        </w:trPr>
        <w:tc>
          <w:tcPr>
            <w:tcW w:w="561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08C548FB" w14:textId="77777777" w:rsidR="00AC1EF2" w:rsidRPr="00A31722" w:rsidRDefault="00AC1EF2" w:rsidP="00467525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Tikslo kodas</w:t>
            </w:r>
          </w:p>
        </w:tc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38D766A" w14:textId="77777777" w:rsidR="00AC1EF2" w:rsidRPr="00A31722" w:rsidRDefault="00AC1EF2" w:rsidP="00467525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Uždavinio kodas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350480F2" w14:textId="77777777" w:rsidR="00AC1EF2" w:rsidRPr="00A31722" w:rsidRDefault="00AC1EF2" w:rsidP="00467525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Priemonės kodas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08D3A5D9" w14:textId="77777777" w:rsidR="00AC1EF2" w:rsidRPr="00A31722" w:rsidRDefault="00AC1EF2" w:rsidP="00467525">
            <w:pPr>
              <w:ind w:left="113" w:right="113"/>
              <w:jc w:val="center"/>
              <w:rPr>
                <w:b/>
                <w:color w:val="00000A"/>
                <w:szCs w:val="22"/>
              </w:rPr>
            </w:pPr>
            <w:proofErr w:type="spellStart"/>
            <w:r w:rsidRPr="00A31722">
              <w:rPr>
                <w:b/>
                <w:color w:val="00000A"/>
                <w:szCs w:val="22"/>
              </w:rPr>
              <w:t>Papriemonės</w:t>
            </w:r>
            <w:proofErr w:type="spellEnd"/>
            <w:r w:rsidRPr="00A31722">
              <w:rPr>
                <w:b/>
                <w:color w:val="00000A"/>
                <w:szCs w:val="22"/>
              </w:rPr>
              <w:t xml:space="preserve"> kodas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vAlign w:val="center"/>
          </w:tcPr>
          <w:p w14:paraId="3A8E38D2" w14:textId="77777777" w:rsidR="00AC1EF2" w:rsidRPr="00A31722" w:rsidRDefault="00AC1EF2" w:rsidP="00467525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Pavadinimas</w:t>
            </w:r>
          </w:p>
        </w:tc>
        <w:tc>
          <w:tcPr>
            <w:tcW w:w="6095" w:type="dxa"/>
            <w:gridSpan w:val="4"/>
            <w:vAlign w:val="center"/>
          </w:tcPr>
          <w:p w14:paraId="7D269299" w14:textId="77777777" w:rsidR="00AC1EF2" w:rsidRPr="00A31722" w:rsidRDefault="00AC1EF2" w:rsidP="00467525">
            <w:pPr>
              <w:jc w:val="center"/>
              <w:rPr>
                <w:b/>
                <w:bCs/>
                <w:color w:val="00000A"/>
                <w:szCs w:val="22"/>
              </w:rPr>
            </w:pPr>
            <w:r w:rsidRPr="00A31722">
              <w:rPr>
                <w:b/>
                <w:bCs/>
                <w:color w:val="00000A"/>
                <w:szCs w:val="22"/>
              </w:rPr>
              <w:t xml:space="preserve">Tikslo, uždavinio, priemonės, </w:t>
            </w:r>
            <w:proofErr w:type="spellStart"/>
            <w:r w:rsidRPr="00A31722">
              <w:rPr>
                <w:b/>
                <w:bCs/>
                <w:color w:val="00000A"/>
                <w:szCs w:val="22"/>
              </w:rPr>
              <w:t>papriemonės</w:t>
            </w:r>
            <w:proofErr w:type="spellEnd"/>
            <w:r w:rsidRPr="00A31722">
              <w:rPr>
                <w:b/>
                <w:bCs/>
                <w:color w:val="00000A"/>
                <w:szCs w:val="22"/>
              </w:rPr>
              <w:t>, rezultato (produkto) vertinimo kriterijaus</w:t>
            </w:r>
          </w:p>
        </w:tc>
        <w:tc>
          <w:tcPr>
            <w:tcW w:w="1276" w:type="dxa"/>
            <w:vMerge w:val="restart"/>
            <w:vAlign w:val="center"/>
          </w:tcPr>
          <w:p w14:paraId="4BD2EE45" w14:textId="77777777" w:rsidR="00AC1EF2" w:rsidRPr="00A31722" w:rsidRDefault="00AC1EF2" w:rsidP="00467525">
            <w:pPr>
              <w:ind w:left="-104" w:right="-111"/>
              <w:jc w:val="center"/>
              <w:rPr>
                <w:b/>
                <w:color w:val="00000A"/>
                <w:szCs w:val="22"/>
              </w:rPr>
            </w:pPr>
            <w:r>
              <w:rPr>
                <w:b/>
                <w:color w:val="00000A"/>
                <w:szCs w:val="22"/>
              </w:rPr>
              <w:t>Informacija apie pasiektus rezultatus</w:t>
            </w:r>
          </w:p>
        </w:tc>
        <w:tc>
          <w:tcPr>
            <w:tcW w:w="3544" w:type="dxa"/>
            <w:vMerge w:val="restart"/>
            <w:vAlign w:val="center"/>
          </w:tcPr>
          <w:p w14:paraId="760B9C1D" w14:textId="77777777" w:rsidR="00AC1EF2" w:rsidRPr="00A31722" w:rsidRDefault="00AC1EF2" w:rsidP="00467525">
            <w:pPr>
              <w:ind w:left="-104" w:right="-111"/>
              <w:jc w:val="center"/>
              <w:rPr>
                <w:b/>
                <w:color w:val="00000A"/>
                <w:szCs w:val="22"/>
              </w:rPr>
            </w:pPr>
            <w:r>
              <w:rPr>
                <w:b/>
                <w:color w:val="00000A"/>
                <w:szCs w:val="22"/>
              </w:rPr>
              <w:t>Paaiškinimai dėl nukrypimų</w:t>
            </w:r>
          </w:p>
        </w:tc>
      </w:tr>
      <w:tr w:rsidR="00AC1EF2" w:rsidRPr="00A31722" w14:paraId="711567ED" w14:textId="77777777" w:rsidTr="00721E5F">
        <w:trPr>
          <w:trHeight w:val="1461"/>
          <w:jc w:val="center"/>
        </w:trPr>
        <w:tc>
          <w:tcPr>
            <w:tcW w:w="561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6B050ED" w14:textId="77777777" w:rsidR="00AC1EF2" w:rsidRPr="00A31722" w:rsidRDefault="00AC1EF2" w:rsidP="00467525">
            <w:pPr>
              <w:jc w:val="center"/>
              <w:rPr>
                <w:b/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51D60AC" w14:textId="77777777" w:rsidR="00AC1EF2" w:rsidRPr="00A31722" w:rsidRDefault="00AC1EF2" w:rsidP="00467525">
            <w:pPr>
              <w:jc w:val="center"/>
              <w:rPr>
                <w:b/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631298C0" w14:textId="77777777" w:rsidR="00AC1EF2" w:rsidRPr="00A31722" w:rsidRDefault="00AC1EF2" w:rsidP="00467525">
            <w:pPr>
              <w:jc w:val="center"/>
              <w:rPr>
                <w:b/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B7AD7AA" w14:textId="77777777" w:rsidR="00AC1EF2" w:rsidRPr="00A31722" w:rsidRDefault="00AC1EF2" w:rsidP="00467525">
            <w:pPr>
              <w:jc w:val="center"/>
              <w:rPr>
                <w:b/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  <w:vAlign w:val="center"/>
          </w:tcPr>
          <w:p w14:paraId="12B06D67" w14:textId="77777777" w:rsidR="00AC1EF2" w:rsidRPr="00A31722" w:rsidRDefault="00AC1EF2" w:rsidP="00467525">
            <w:pPr>
              <w:jc w:val="center"/>
              <w:rPr>
                <w:b/>
                <w:color w:val="00000A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14:paraId="1561B753" w14:textId="77777777" w:rsidR="00AC1EF2" w:rsidRPr="00A31722" w:rsidRDefault="00AC1EF2" w:rsidP="00467525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pavadinimas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14:paraId="60C2B9C0" w14:textId="77777777" w:rsidR="00AC1EF2" w:rsidRPr="00A31722" w:rsidRDefault="00AC1EF2" w:rsidP="00467525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mato 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14:paraId="295CE959" w14:textId="77777777" w:rsidR="00AC1EF2" w:rsidRPr="00A31722" w:rsidRDefault="00AC1EF2" w:rsidP="00623F4A">
            <w:pPr>
              <w:jc w:val="center"/>
              <w:rPr>
                <w:b/>
                <w:color w:val="00000A"/>
                <w:szCs w:val="22"/>
              </w:rPr>
            </w:pPr>
            <w:r>
              <w:rPr>
                <w:b/>
                <w:color w:val="00000A"/>
                <w:szCs w:val="22"/>
              </w:rPr>
              <w:t>2022</w:t>
            </w:r>
            <w:r w:rsidRPr="00A31722">
              <w:rPr>
                <w:b/>
                <w:color w:val="00000A"/>
                <w:szCs w:val="22"/>
              </w:rPr>
              <w:t xml:space="preserve"> metų </w:t>
            </w:r>
            <w:r>
              <w:rPr>
                <w:b/>
                <w:color w:val="00000A"/>
                <w:szCs w:val="22"/>
              </w:rPr>
              <w:t>planuota</w:t>
            </w:r>
            <w:r w:rsidRPr="00A31722">
              <w:rPr>
                <w:b/>
                <w:color w:val="00000A"/>
                <w:szCs w:val="22"/>
              </w:rPr>
              <w:t xml:space="preserve"> reikšmė, rezultatas</w:t>
            </w:r>
          </w:p>
        </w:tc>
        <w:tc>
          <w:tcPr>
            <w:tcW w:w="1134" w:type="dxa"/>
            <w:vAlign w:val="center"/>
          </w:tcPr>
          <w:p w14:paraId="6C70B2B4" w14:textId="77777777" w:rsidR="00AC1EF2" w:rsidRPr="00A31722" w:rsidRDefault="00AC1EF2" w:rsidP="00623F4A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 xml:space="preserve">2022 metų </w:t>
            </w:r>
            <w:r>
              <w:rPr>
                <w:b/>
                <w:color w:val="00000A"/>
                <w:szCs w:val="22"/>
              </w:rPr>
              <w:t>faktinė</w:t>
            </w:r>
            <w:r w:rsidRPr="00A31722">
              <w:rPr>
                <w:b/>
                <w:color w:val="00000A"/>
                <w:szCs w:val="22"/>
              </w:rPr>
              <w:t xml:space="preserve"> reikšmė, rezultatas</w:t>
            </w:r>
          </w:p>
        </w:tc>
        <w:tc>
          <w:tcPr>
            <w:tcW w:w="1276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A848626" w14:textId="77777777" w:rsidR="00AC1EF2" w:rsidRPr="00A31722" w:rsidRDefault="00AC1EF2" w:rsidP="00467525">
            <w:pPr>
              <w:jc w:val="center"/>
              <w:rPr>
                <w:b/>
                <w:color w:val="00000A"/>
                <w:szCs w:val="22"/>
              </w:rPr>
            </w:pPr>
          </w:p>
        </w:tc>
        <w:tc>
          <w:tcPr>
            <w:tcW w:w="3544" w:type="dxa"/>
            <w:vMerge/>
          </w:tcPr>
          <w:p w14:paraId="091B22DF" w14:textId="77777777" w:rsidR="00AC1EF2" w:rsidRPr="00A31722" w:rsidRDefault="00AC1EF2" w:rsidP="00467525">
            <w:pPr>
              <w:jc w:val="center"/>
              <w:rPr>
                <w:b/>
                <w:color w:val="00000A"/>
                <w:szCs w:val="22"/>
              </w:rPr>
            </w:pPr>
          </w:p>
        </w:tc>
      </w:tr>
      <w:tr w:rsidR="00AC1EF2" w:rsidRPr="00A31722" w14:paraId="49D9F376" w14:textId="77777777" w:rsidTr="00721E5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5D40E1A9" w14:textId="77777777" w:rsidR="00AC1EF2" w:rsidRPr="00A31722" w:rsidRDefault="00AC1EF2" w:rsidP="00314AE5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01</w:t>
            </w:r>
          </w:p>
        </w:tc>
        <w:tc>
          <w:tcPr>
            <w:tcW w:w="4112" w:type="dxa"/>
            <w:gridSpan w:val="5"/>
            <w:shd w:val="clear" w:color="auto" w:fill="D5DCE4" w:themeFill="text2" w:themeFillTint="33"/>
            <w:tcMar>
              <w:left w:w="108" w:type="dxa"/>
            </w:tcMar>
          </w:tcPr>
          <w:p w14:paraId="1D1E0642" w14:textId="77777777" w:rsidR="00AC1EF2" w:rsidRPr="00A31722" w:rsidRDefault="00AC1EF2" w:rsidP="00314AE5">
            <w:pPr>
              <w:rPr>
                <w:b/>
                <w:color w:val="00000A"/>
                <w:szCs w:val="22"/>
              </w:rPr>
            </w:pPr>
            <w:r w:rsidRPr="00A31722">
              <w:rPr>
                <w:b/>
                <w:bCs/>
                <w:color w:val="00000A"/>
                <w:szCs w:val="22"/>
              </w:rPr>
              <w:t>Kurti tvarią socialinę ir ekonominę kultūros vertę Panevėžyje</w:t>
            </w:r>
          </w:p>
        </w:tc>
        <w:tc>
          <w:tcPr>
            <w:tcW w:w="2552" w:type="dxa"/>
            <w:shd w:val="clear" w:color="auto" w:fill="D5DCE4" w:themeFill="text2" w:themeFillTint="33"/>
            <w:tcMar>
              <w:left w:w="108" w:type="dxa"/>
            </w:tcMar>
          </w:tcPr>
          <w:p w14:paraId="23E2E11A" w14:textId="77777777" w:rsidR="00AC1EF2" w:rsidRPr="00A31722" w:rsidRDefault="00AC1EF2" w:rsidP="00314AE5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Kultūros paslaugas naudojančių gyventojų skaičiaus pokytis</w:t>
            </w:r>
          </w:p>
        </w:tc>
        <w:tc>
          <w:tcPr>
            <w:tcW w:w="1275" w:type="dxa"/>
            <w:shd w:val="clear" w:color="auto" w:fill="D5DCE4" w:themeFill="text2" w:themeFillTint="33"/>
            <w:tcMar>
              <w:left w:w="108" w:type="dxa"/>
            </w:tcMar>
          </w:tcPr>
          <w:p w14:paraId="51E27517" w14:textId="77777777" w:rsidR="00AC1EF2" w:rsidRPr="00A31722" w:rsidRDefault="00AC1EF2" w:rsidP="00314AE5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Proc.</w:t>
            </w:r>
          </w:p>
        </w:tc>
        <w:tc>
          <w:tcPr>
            <w:tcW w:w="1134" w:type="dxa"/>
            <w:shd w:val="clear" w:color="auto" w:fill="D5DCE4" w:themeFill="text2" w:themeFillTint="33"/>
            <w:tcMar>
              <w:left w:w="108" w:type="dxa"/>
            </w:tcMar>
          </w:tcPr>
          <w:p w14:paraId="77B2DA9B" w14:textId="77777777" w:rsidR="00AC1EF2" w:rsidRPr="00A31722" w:rsidRDefault="00AC1EF2" w:rsidP="00314AE5">
            <w:pPr>
              <w:jc w:val="center"/>
              <w:rPr>
                <w:b/>
                <w:color w:val="00000A"/>
                <w:szCs w:val="22"/>
              </w:rPr>
            </w:pPr>
            <w:r w:rsidRPr="00B96F84">
              <w:rPr>
                <w:color w:val="00000A"/>
                <w:szCs w:val="22"/>
              </w:rPr>
              <w:t>–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37951B0" w14:textId="3422804D" w:rsidR="00AC1EF2" w:rsidRPr="00B96F84" w:rsidRDefault="007F4B7F" w:rsidP="00314AE5">
            <w:pPr>
              <w:jc w:val="center"/>
              <w:rPr>
                <w:color w:val="00000A"/>
                <w:szCs w:val="22"/>
              </w:rPr>
            </w:pPr>
            <w:r w:rsidRPr="00B96F84">
              <w:rPr>
                <w:color w:val="00000A"/>
                <w:szCs w:val="22"/>
              </w:rPr>
              <w:t>–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D5DCE4" w:themeFill="text2" w:themeFillTint="33"/>
            <w:tcMar>
              <w:left w:w="108" w:type="dxa"/>
            </w:tcMar>
          </w:tcPr>
          <w:p w14:paraId="003F9DA4" w14:textId="77777777" w:rsidR="00AC1EF2" w:rsidRPr="00314AE5" w:rsidRDefault="00AC1EF2" w:rsidP="00314AE5">
            <w:pPr>
              <w:widowControl w:val="0"/>
            </w:pPr>
            <w:r w:rsidRPr="00314AE5">
              <w:t xml:space="preserve"> 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14:paraId="238F41BF" w14:textId="77777777" w:rsidR="00AC1EF2" w:rsidRPr="00314AE5" w:rsidRDefault="00AC1EF2" w:rsidP="00314AE5">
            <w:pPr>
              <w:widowControl w:val="0"/>
              <w:rPr>
                <w:rFonts w:eastAsia="MS Mincho"/>
              </w:rPr>
            </w:pPr>
            <w:r w:rsidRPr="00314AE5">
              <w:rPr>
                <w:rFonts w:eastAsia="MS Mincho"/>
              </w:rPr>
              <w:t>2022 m. ataskaitoje atsiskaitoma už 17 praeitais metais vykdytų priemonių,  2021 m. įstaiga planavo ir  vykdė tik 2 iš šių priemonių. Todėl pokyčio skaičiavimas procentais yra neprasmingas</w:t>
            </w:r>
          </w:p>
        </w:tc>
      </w:tr>
      <w:tr w:rsidR="00467525" w:rsidRPr="00A31722" w14:paraId="7CBAE988" w14:textId="77777777" w:rsidTr="00721E5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495DCB23" w14:textId="77777777" w:rsidR="00AC1EF2" w:rsidRPr="00A31722" w:rsidRDefault="00AC1EF2" w:rsidP="00314AE5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2E46CC51" w14:textId="77777777" w:rsidR="00AC1EF2" w:rsidRPr="00A31722" w:rsidRDefault="00AC1EF2" w:rsidP="00314AE5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01</w:t>
            </w:r>
          </w:p>
        </w:tc>
        <w:tc>
          <w:tcPr>
            <w:tcW w:w="3546" w:type="dxa"/>
            <w:gridSpan w:val="4"/>
            <w:shd w:val="clear" w:color="auto" w:fill="C5E0B3" w:themeFill="accent6" w:themeFillTint="66"/>
            <w:tcMar>
              <w:left w:w="108" w:type="dxa"/>
            </w:tcMar>
          </w:tcPr>
          <w:p w14:paraId="6D1907A7" w14:textId="77777777" w:rsidR="00AC1EF2" w:rsidRPr="00A31722" w:rsidRDefault="00AC1EF2" w:rsidP="00314AE5">
            <w:pPr>
              <w:rPr>
                <w:b/>
                <w:color w:val="00000A"/>
                <w:szCs w:val="22"/>
              </w:rPr>
            </w:pPr>
            <w:r w:rsidRPr="00A31722">
              <w:rPr>
                <w:b/>
                <w:bCs/>
                <w:color w:val="00000A"/>
                <w:szCs w:val="22"/>
              </w:rPr>
              <w:t>Padidinti miesto bendruomenės įtrauktį į kultūros kūrimą ir naudojimąsi kultūros produktais bei paslaugomis</w:t>
            </w:r>
          </w:p>
        </w:tc>
        <w:tc>
          <w:tcPr>
            <w:tcW w:w="2552" w:type="dxa"/>
            <w:shd w:val="clear" w:color="auto" w:fill="C5E0B3" w:themeFill="accent6" w:themeFillTint="66"/>
            <w:tcMar>
              <w:left w:w="108" w:type="dxa"/>
            </w:tcMar>
          </w:tcPr>
          <w:p w14:paraId="744795C4" w14:textId="77777777" w:rsidR="00AC1EF2" w:rsidRPr="00A31722" w:rsidRDefault="00AC1EF2" w:rsidP="00314AE5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Miesto bendruomenės įtraukties pokytis lyginant su praėjusiais metais</w:t>
            </w:r>
          </w:p>
        </w:tc>
        <w:tc>
          <w:tcPr>
            <w:tcW w:w="1275" w:type="dxa"/>
            <w:shd w:val="clear" w:color="auto" w:fill="C5E0B3" w:themeFill="accent6" w:themeFillTint="66"/>
            <w:tcMar>
              <w:left w:w="108" w:type="dxa"/>
            </w:tcMar>
          </w:tcPr>
          <w:p w14:paraId="79496308" w14:textId="77777777" w:rsidR="00AC1EF2" w:rsidRPr="00A31722" w:rsidRDefault="00AC1EF2" w:rsidP="00314AE5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Teigiamas, nepakitęs, neigiamas</w:t>
            </w:r>
          </w:p>
        </w:tc>
        <w:tc>
          <w:tcPr>
            <w:tcW w:w="1134" w:type="dxa"/>
            <w:shd w:val="clear" w:color="auto" w:fill="C5E0B3" w:themeFill="accent6" w:themeFillTint="66"/>
            <w:tcMar>
              <w:left w:w="108" w:type="dxa"/>
            </w:tcMar>
          </w:tcPr>
          <w:p w14:paraId="0F691A3A" w14:textId="77777777" w:rsidR="00AC1EF2" w:rsidRPr="00A31722" w:rsidRDefault="00AC1EF2" w:rsidP="00314AE5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Teigiamas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C5E0B3" w:themeFill="accent6" w:themeFillTint="66"/>
          </w:tcPr>
          <w:p w14:paraId="4E1FE156" w14:textId="77777777" w:rsidR="00AC1EF2" w:rsidRPr="00B06A80" w:rsidRDefault="00AC1EF2" w:rsidP="00314AE5">
            <w:pPr>
              <w:widowControl w:val="0"/>
              <w:jc w:val="center"/>
              <w:rPr>
                <w:sz w:val="22"/>
              </w:rPr>
            </w:pPr>
            <w:r w:rsidRPr="00A31722">
              <w:rPr>
                <w:color w:val="00000A"/>
                <w:szCs w:val="22"/>
              </w:rPr>
              <w:t>Teigiamas</w:t>
            </w:r>
          </w:p>
        </w:tc>
        <w:tc>
          <w:tcPr>
            <w:tcW w:w="1276" w:type="dxa"/>
            <w:shd w:val="clear" w:color="auto" w:fill="C5E0B3" w:themeFill="accent6" w:themeFillTint="66"/>
            <w:tcMar>
              <w:left w:w="108" w:type="dxa"/>
            </w:tcMar>
          </w:tcPr>
          <w:p w14:paraId="381477E9" w14:textId="77777777" w:rsidR="00AC1EF2" w:rsidRPr="00314AE5" w:rsidRDefault="00AC1EF2" w:rsidP="00314AE5">
            <w:pPr>
              <w:widowControl w:val="0"/>
              <w:ind w:right="-4"/>
              <w:rPr>
                <w:bCs/>
              </w:rPr>
            </w:pPr>
            <w:r w:rsidRPr="00314AE5">
              <w:rPr>
                <w:bCs/>
              </w:rPr>
              <w:t>Rezultatas pasiektas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14:paraId="0448ED0E" w14:textId="77777777" w:rsidR="00AC1EF2" w:rsidRPr="00314AE5" w:rsidRDefault="00AC1EF2" w:rsidP="00314AE5">
            <w:pPr>
              <w:rPr>
                <w:color w:val="00000A"/>
              </w:rPr>
            </w:pPr>
            <w:r w:rsidRPr="00314AE5">
              <w:rPr>
                <w:bCs/>
              </w:rPr>
              <w:t xml:space="preserve">Įstaiga </w:t>
            </w:r>
            <w:r>
              <w:rPr>
                <w:bCs/>
              </w:rPr>
              <w:t xml:space="preserve">2022 m. </w:t>
            </w:r>
            <w:r w:rsidRPr="00314AE5">
              <w:rPr>
                <w:bCs/>
              </w:rPr>
              <w:t xml:space="preserve">pradėjo realias viešas veiklas mieste: organizavo renginius, vykdė edukaciją, </w:t>
            </w:r>
            <w:r>
              <w:rPr>
                <w:bCs/>
              </w:rPr>
              <w:t xml:space="preserve">kultūrinius  </w:t>
            </w:r>
            <w:r w:rsidRPr="00314AE5">
              <w:rPr>
                <w:bCs/>
              </w:rPr>
              <w:t>projektus</w:t>
            </w:r>
          </w:p>
        </w:tc>
      </w:tr>
      <w:tr w:rsidR="00AC1EF2" w:rsidRPr="00A31722" w14:paraId="56849683" w14:textId="77777777" w:rsidTr="00721E5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299DF022" w14:textId="77777777" w:rsidR="00AC1EF2" w:rsidRPr="00A31722" w:rsidRDefault="00AC1EF2" w:rsidP="00314AE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2B120738" w14:textId="77777777" w:rsidR="00AC1EF2" w:rsidRPr="00A31722" w:rsidRDefault="00AC1EF2" w:rsidP="00314AE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shd w:val="clear" w:color="auto" w:fill="F7CAAC" w:themeFill="accent2" w:themeFillTint="66"/>
            <w:tcMar>
              <w:left w:w="108" w:type="dxa"/>
            </w:tcMar>
          </w:tcPr>
          <w:p w14:paraId="6DABB207" w14:textId="77777777" w:rsidR="00AC1EF2" w:rsidRPr="00A31722" w:rsidRDefault="00AC1EF2" w:rsidP="00314AE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979" w:type="dxa"/>
            <w:gridSpan w:val="3"/>
            <w:shd w:val="clear" w:color="auto" w:fill="F7CAAC" w:themeFill="accent2" w:themeFillTint="66"/>
            <w:tcMar>
              <w:left w:w="108" w:type="dxa"/>
            </w:tcMar>
          </w:tcPr>
          <w:p w14:paraId="6ED9A9B5" w14:textId="77777777" w:rsidR="00AC1EF2" w:rsidRPr="00A31722" w:rsidRDefault="00AC1EF2" w:rsidP="00314AE5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Renginių rinkodaros priemonių įgyvendinimas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2F5065A3" w14:textId="77777777" w:rsidR="00AC1EF2" w:rsidRPr="00A31722" w:rsidRDefault="00AC1EF2" w:rsidP="00314AE5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Įgyvendintų priemonių skaičiaus pokytis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3A57F2CF" w14:textId="77777777" w:rsidR="00AC1EF2" w:rsidRPr="00A31722" w:rsidRDefault="00AC1EF2" w:rsidP="00314AE5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Proc.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5B0ACBCF" w14:textId="77777777" w:rsidR="00AC1EF2" w:rsidRPr="00B06A80" w:rsidRDefault="00AC1EF2" w:rsidP="00314AE5">
            <w:pPr>
              <w:widowControl w:val="0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4839B185" w14:textId="77777777" w:rsidR="00AC1EF2" w:rsidRPr="002247D9" w:rsidRDefault="00AC1EF2" w:rsidP="00314AE5">
            <w:pPr>
              <w:widowControl w:val="0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85C15AE" w14:textId="77777777" w:rsidR="00AC1EF2" w:rsidRPr="00314AE5" w:rsidRDefault="00AC1EF2" w:rsidP="00467525">
            <w:pPr>
              <w:rPr>
                <w:color w:val="00000A"/>
              </w:rPr>
            </w:pPr>
          </w:p>
        </w:tc>
        <w:tc>
          <w:tcPr>
            <w:tcW w:w="3544" w:type="dxa"/>
          </w:tcPr>
          <w:p w14:paraId="2FB8904D" w14:textId="77777777" w:rsidR="00AC1EF2" w:rsidRPr="00314AE5" w:rsidRDefault="00AC1EF2" w:rsidP="00314AE5">
            <w:pPr>
              <w:rPr>
                <w:color w:val="00000A"/>
              </w:rPr>
            </w:pPr>
            <w:r w:rsidRPr="00314AE5">
              <w:rPr>
                <w:rFonts w:eastAsia="MS Mincho"/>
              </w:rPr>
              <w:t xml:space="preserve">2021 m. įstaiga </w:t>
            </w:r>
            <w:r>
              <w:rPr>
                <w:rFonts w:eastAsia="MS Mincho"/>
              </w:rPr>
              <w:t>nevykdė veiklų</w:t>
            </w:r>
            <w:r w:rsidRPr="00314AE5">
              <w:rPr>
                <w:rFonts w:eastAsia="MS Mincho"/>
              </w:rPr>
              <w:t>,</w:t>
            </w:r>
            <w:r>
              <w:rPr>
                <w:rFonts w:eastAsia="MS Mincho"/>
              </w:rPr>
              <w:t xml:space="preserve"> todėl negalima </w:t>
            </w:r>
            <w:r w:rsidRPr="00314AE5">
              <w:rPr>
                <w:rFonts w:eastAsia="MS Mincho"/>
              </w:rPr>
              <w:t xml:space="preserve">paskaičiuoti </w:t>
            </w:r>
            <w:r>
              <w:rPr>
                <w:rFonts w:eastAsia="MS Mincho"/>
              </w:rPr>
              <w:t xml:space="preserve">įgyvendintų veiklų </w:t>
            </w:r>
            <w:r w:rsidRPr="00314AE5">
              <w:rPr>
                <w:rFonts w:eastAsia="MS Mincho"/>
              </w:rPr>
              <w:t>pokyčio</w:t>
            </w:r>
          </w:p>
        </w:tc>
      </w:tr>
      <w:tr w:rsidR="00AC1EF2" w:rsidRPr="00A31722" w14:paraId="38DEC854" w14:textId="77777777" w:rsidTr="00721E5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378F16CD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076A8FF1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shd w:val="clear" w:color="auto" w:fill="F7CAAC" w:themeFill="accent2" w:themeFillTint="66"/>
            <w:tcMar>
              <w:left w:w="108" w:type="dxa"/>
            </w:tcMar>
          </w:tcPr>
          <w:p w14:paraId="1E20BF62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tcMar>
              <w:left w:w="108" w:type="dxa"/>
            </w:tcMar>
          </w:tcPr>
          <w:p w14:paraId="695ADA3B" w14:textId="77777777" w:rsidR="00AC1EF2" w:rsidRPr="00A31722" w:rsidRDefault="00AC1EF2" w:rsidP="00AC1EF2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406" w:type="dxa"/>
            <w:shd w:val="clear" w:color="auto" w:fill="auto"/>
          </w:tcPr>
          <w:p w14:paraId="5D72FC26" w14:textId="77777777" w:rsidR="00AC1EF2" w:rsidRPr="00A31722" w:rsidRDefault="00AC1EF2" w:rsidP="00AC1EF2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Organizuoti S. Eidrigevičiaus ir SEMC viešinimo renginius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1F401B2B" w14:textId="77777777" w:rsidR="00AC1EF2" w:rsidRPr="00A31722" w:rsidRDefault="00AC1EF2" w:rsidP="00AC1EF2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Suorganizuotų renginių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795F0088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CA45F49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8E8535A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3D289BF" w14:textId="77777777" w:rsidR="00AC1EF2" w:rsidRPr="00A31722" w:rsidRDefault="00AC1EF2" w:rsidP="00467525">
            <w:pPr>
              <w:rPr>
                <w:color w:val="00000A"/>
                <w:szCs w:val="22"/>
              </w:rPr>
            </w:pPr>
            <w:r w:rsidRPr="00314AE5">
              <w:rPr>
                <w:bCs/>
              </w:rPr>
              <w:t>Rezultatas pasiektas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B4D5D" w14:textId="77777777" w:rsidR="00AC1EF2" w:rsidRDefault="00AC1EF2" w:rsidP="00AC1EF2">
            <w:pPr>
              <w:rPr>
                <w:rFonts w:eastAsia="MS Mincho"/>
              </w:rPr>
            </w:pPr>
            <w:r>
              <w:rPr>
                <w:rFonts w:eastAsia="MS Mincho"/>
              </w:rPr>
              <w:t>1.SEMC kaip įstaiga</w:t>
            </w:r>
            <w:r w:rsidRPr="00AC1EF2">
              <w:rPr>
                <w:rFonts w:eastAsia="MS Mincho"/>
              </w:rPr>
              <w:t xml:space="preserve"> prisistatė meno</w:t>
            </w:r>
            <w:r>
              <w:rPr>
                <w:rFonts w:eastAsia="MS Mincho"/>
              </w:rPr>
              <w:t xml:space="preserve"> </w:t>
            </w:r>
            <w:r w:rsidRPr="00AC1EF2">
              <w:rPr>
                <w:rFonts w:eastAsia="MS Mincho"/>
              </w:rPr>
              <w:t>parodoje „ArtVilnius</w:t>
            </w:r>
            <w:r>
              <w:rPr>
                <w:rFonts w:eastAsia="MS Mincho"/>
              </w:rPr>
              <w:t xml:space="preserve"> 2022</w:t>
            </w:r>
            <w:r w:rsidRPr="00AC1EF2">
              <w:rPr>
                <w:rFonts w:eastAsia="MS Mincho"/>
              </w:rPr>
              <w:t>“,</w:t>
            </w:r>
          </w:p>
          <w:p w14:paraId="29D3AE9F" w14:textId="77777777" w:rsidR="00AC1EF2" w:rsidRPr="00AC1EF2" w:rsidRDefault="00AC1EF2" w:rsidP="00AC1EF2">
            <w:pPr>
              <w:rPr>
                <w:rFonts w:eastAsia="MS Mincho"/>
              </w:rPr>
            </w:pPr>
            <w:r>
              <w:rPr>
                <w:rFonts w:eastAsia="MS Mincho"/>
              </w:rPr>
              <w:t>2.</w:t>
            </w:r>
            <w:r w:rsidRPr="00AC1EF2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AC1EF2">
              <w:rPr>
                <w:rFonts w:eastAsia="MS Mincho"/>
              </w:rPr>
              <w:t xml:space="preserve">ristatyta S. Eidrigevičiaus kūryba „Vilniaus knygų mugėje“ </w:t>
            </w:r>
          </w:p>
        </w:tc>
      </w:tr>
      <w:tr w:rsidR="00AC1EF2" w:rsidRPr="00A31722" w14:paraId="6489FB31" w14:textId="77777777" w:rsidTr="00721E5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55B80BB1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10A56297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shd w:val="clear" w:color="auto" w:fill="F7CAAC" w:themeFill="accent2" w:themeFillTint="66"/>
            <w:tcMar>
              <w:left w:w="108" w:type="dxa"/>
            </w:tcMar>
          </w:tcPr>
          <w:p w14:paraId="33C3F3CD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2979" w:type="dxa"/>
            <w:gridSpan w:val="3"/>
            <w:shd w:val="clear" w:color="auto" w:fill="F7CAAC" w:themeFill="accent2" w:themeFillTint="66"/>
            <w:tcMar>
              <w:left w:w="108" w:type="dxa"/>
            </w:tcMar>
          </w:tcPr>
          <w:p w14:paraId="7F6CDB1B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Miesto viešųjų erdvių įveiklinimas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0E1EA0A2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Įveiklintų erdvių skaičius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8052A36" w14:textId="77777777" w:rsidR="00AC1EF2" w:rsidRPr="00A31722" w:rsidRDefault="00AC1EF2" w:rsidP="00AC1EF2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9313EC6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2</w:t>
            </w:r>
          </w:p>
        </w:tc>
        <w:tc>
          <w:tcPr>
            <w:tcW w:w="1134" w:type="dxa"/>
          </w:tcPr>
          <w:p w14:paraId="4141EDA6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946CA3B" w14:textId="77777777" w:rsidR="00AC1EF2" w:rsidRPr="00A31722" w:rsidRDefault="00AC1EF2" w:rsidP="00467525">
            <w:pPr>
              <w:rPr>
                <w:color w:val="00000A"/>
                <w:szCs w:val="22"/>
              </w:rPr>
            </w:pPr>
            <w:r>
              <w:rPr>
                <w:bCs/>
              </w:rPr>
              <w:t>Planas viršytas</w:t>
            </w:r>
          </w:p>
        </w:tc>
        <w:tc>
          <w:tcPr>
            <w:tcW w:w="3544" w:type="dxa"/>
          </w:tcPr>
          <w:p w14:paraId="4BC8F381" w14:textId="77777777" w:rsidR="00AC1EF2" w:rsidRPr="00AC1EF2" w:rsidRDefault="00AC1EF2" w:rsidP="00AC1EF2">
            <w:pPr>
              <w:rPr>
                <w:rFonts w:eastAsia="MS Mincho"/>
              </w:rPr>
            </w:pPr>
            <w:r w:rsidRPr="00AC1EF2">
              <w:rPr>
                <w:rFonts w:eastAsia="MS Mincho"/>
              </w:rPr>
              <w:t>Laisvės aikštė, Skaistakalnio parkas, Panevėžio autobusų stotis, Beržų g., Smėlynės g.</w:t>
            </w:r>
          </w:p>
          <w:p w14:paraId="77326CEF" w14:textId="77777777" w:rsidR="004B5F1F" w:rsidRPr="00AC1EF2" w:rsidRDefault="004B5F1F" w:rsidP="004B5F1F">
            <w:pPr>
              <w:rPr>
                <w:rFonts w:eastAsia="MS Mincho"/>
              </w:rPr>
            </w:pPr>
          </w:p>
        </w:tc>
      </w:tr>
      <w:tr w:rsidR="00AC1EF2" w:rsidRPr="00A31722" w14:paraId="1120ED3C" w14:textId="77777777" w:rsidTr="00721E5F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1C767612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lastRenderedPageBreak/>
              <w:t>01</w:t>
            </w:r>
          </w:p>
        </w:tc>
        <w:tc>
          <w:tcPr>
            <w:tcW w:w="566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079C6044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1525CE5F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666AD8CB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2C0BCC1F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Organizuoti renginius netradicinėse miesto erdvėse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5BA29C13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Suorganizuotų renginių skaičius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084A6471" w14:textId="77777777" w:rsidR="00AC1EF2" w:rsidRPr="00A31722" w:rsidRDefault="00AC1EF2" w:rsidP="00AC1EF2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28FBE6DE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3</w:t>
            </w:r>
          </w:p>
        </w:tc>
        <w:tc>
          <w:tcPr>
            <w:tcW w:w="1134" w:type="dxa"/>
          </w:tcPr>
          <w:p w14:paraId="62D4A5BE" w14:textId="77777777" w:rsidR="00AC1EF2" w:rsidRPr="00A31722" w:rsidRDefault="004B5F1F" w:rsidP="00AC1EF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2E754B9" w14:textId="77777777" w:rsidR="00AC1EF2" w:rsidRPr="00A31722" w:rsidRDefault="004B5F1F" w:rsidP="00467525">
            <w:pPr>
              <w:rPr>
                <w:color w:val="00000A"/>
                <w:szCs w:val="22"/>
              </w:rPr>
            </w:pPr>
            <w:r>
              <w:rPr>
                <w:bCs/>
              </w:rPr>
              <w:t>Planas viršytas</w:t>
            </w:r>
          </w:p>
        </w:tc>
        <w:tc>
          <w:tcPr>
            <w:tcW w:w="3544" w:type="dxa"/>
          </w:tcPr>
          <w:p w14:paraId="2AA0CA43" w14:textId="77777777" w:rsidR="007F4B7F" w:rsidRDefault="00D76558" w:rsidP="004B5F1F">
            <w:r w:rsidRPr="00D76558">
              <w:t xml:space="preserve">Trys projekto „Meno ir pramonės sintezės rezidencija“ renginiai (rezidentų kūrinių pristatymai Autobusų stotyje, UAB „Panevėžio energija“ patalpose, UAB „Panevėžio specialusis autotransportas“ patalpose); </w:t>
            </w:r>
          </w:p>
          <w:p w14:paraId="3ABCEE79" w14:textId="77777777" w:rsidR="007F4B7F" w:rsidRDefault="00D76558" w:rsidP="004B5F1F">
            <w:r w:rsidRPr="00D76558">
              <w:t xml:space="preserve">Muziejų nakties renginys – ekskursija Skaistakalnio parke; </w:t>
            </w:r>
          </w:p>
          <w:p w14:paraId="769A1B94" w14:textId="7D155984" w:rsidR="004B5F1F" w:rsidRPr="00D76558" w:rsidRDefault="00D76558" w:rsidP="004B5F1F">
            <w:r w:rsidRPr="00D76558">
              <w:t>paroda informaciniuose stenduose Beržų ir Smėlynės gatvėse</w:t>
            </w:r>
          </w:p>
        </w:tc>
      </w:tr>
      <w:tr w:rsidR="00AC1EF2" w:rsidRPr="00A31722" w14:paraId="667D342A" w14:textId="77777777" w:rsidTr="00721E5F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3739E300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42C6466D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4B888BC1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506641E1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7DFA3B9D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03CDDEF0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Renginių lankytojų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0BEE5C0E" w14:textId="77777777" w:rsidR="00AC1EF2" w:rsidRPr="00A31722" w:rsidRDefault="00AC1EF2" w:rsidP="00AC1EF2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24E47C5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500</w:t>
            </w:r>
          </w:p>
        </w:tc>
        <w:tc>
          <w:tcPr>
            <w:tcW w:w="1134" w:type="dxa"/>
          </w:tcPr>
          <w:p w14:paraId="202443BC" w14:textId="77777777" w:rsidR="00AC1EF2" w:rsidRPr="00A31722" w:rsidRDefault="004B5F1F" w:rsidP="00AC1EF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600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A473DBE" w14:textId="77777777" w:rsidR="00AC1EF2" w:rsidRPr="00A31722" w:rsidRDefault="004B5F1F" w:rsidP="00467525">
            <w:pPr>
              <w:rPr>
                <w:color w:val="00000A"/>
                <w:szCs w:val="22"/>
              </w:rPr>
            </w:pPr>
            <w:r>
              <w:rPr>
                <w:bCs/>
              </w:rPr>
              <w:t>Planas viršytas</w:t>
            </w:r>
          </w:p>
        </w:tc>
        <w:tc>
          <w:tcPr>
            <w:tcW w:w="3544" w:type="dxa"/>
          </w:tcPr>
          <w:p w14:paraId="0A186F94" w14:textId="77777777" w:rsidR="00AC1EF2" w:rsidRPr="00D76558" w:rsidRDefault="004B5F1F" w:rsidP="00D76558">
            <w:r w:rsidRPr="00D76558">
              <w:t>Renginiai sulaukė didelio lankytojų susidomėjimo, daug gerų komentarų ir atsiliepimų</w:t>
            </w:r>
          </w:p>
        </w:tc>
      </w:tr>
      <w:tr w:rsidR="00AC1EF2" w:rsidRPr="00A31722" w14:paraId="36AF3499" w14:textId="77777777" w:rsidTr="008B463B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6C472052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7FAFEDA9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shd w:val="clear" w:color="auto" w:fill="F7CAAC" w:themeFill="accent2" w:themeFillTint="66"/>
            <w:tcMar>
              <w:left w:w="108" w:type="dxa"/>
            </w:tcMar>
          </w:tcPr>
          <w:p w14:paraId="1B3D609C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2979" w:type="dxa"/>
            <w:gridSpan w:val="3"/>
            <w:shd w:val="clear" w:color="auto" w:fill="F7CAAC" w:themeFill="accent2" w:themeFillTint="66"/>
            <w:tcMar>
              <w:left w:w="108" w:type="dxa"/>
            </w:tcMar>
          </w:tcPr>
          <w:p w14:paraId="1CB01006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</w:rPr>
              <w:t>SEMC ir miesto bendruomenės kultūrinių in</w:t>
            </w:r>
            <w:r w:rsidRPr="00314AE5">
              <w:rPr>
                <w:bCs/>
                <w:color w:val="00000A"/>
                <w:shd w:val="clear" w:color="auto" w:fill="F7CAAC" w:themeFill="accent2" w:themeFillTint="66"/>
              </w:rPr>
              <w:t>iciatyvų, kūrybiškumo</w:t>
            </w:r>
            <w:r w:rsidRPr="00A31722">
              <w:rPr>
                <w:bCs/>
                <w:color w:val="00000A"/>
              </w:rPr>
              <w:t xml:space="preserve"> ir kūrybinės įtraukties skatinimas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2963775E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</w:rPr>
              <w:t>Įgyvendintų bendrų iniciatyvų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7E72C09" w14:textId="77777777" w:rsidR="00AC1EF2" w:rsidRPr="00A31722" w:rsidRDefault="00AC1EF2" w:rsidP="00AC1EF2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lang w:eastAsia="zh-CN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2A913BC6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3</w:t>
            </w:r>
          </w:p>
        </w:tc>
        <w:tc>
          <w:tcPr>
            <w:tcW w:w="1134" w:type="dxa"/>
          </w:tcPr>
          <w:p w14:paraId="20AEE0FD" w14:textId="77777777" w:rsidR="00AC1EF2" w:rsidRPr="00A31722" w:rsidRDefault="004B5F1F" w:rsidP="00AC1EF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FFA1D61" w14:textId="77777777" w:rsidR="00AC1EF2" w:rsidRPr="00A31722" w:rsidRDefault="004B5F1F" w:rsidP="00467525">
            <w:pPr>
              <w:rPr>
                <w:color w:val="00000A"/>
                <w:szCs w:val="22"/>
              </w:rPr>
            </w:pPr>
            <w:r>
              <w:rPr>
                <w:bCs/>
              </w:rPr>
              <w:t>Planas viršytas</w:t>
            </w:r>
          </w:p>
        </w:tc>
        <w:tc>
          <w:tcPr>
            <w:tcW w:w="3544" w:type="dxa"/>
            <w:shd w:val="clear" w:color="auto" w:fill="FFFFFF" w:themeFill="background1"/>
          </w:tcPr>
          <w:p w14:paraId="6945F96A" w14:textId="77777777" w:rsidR="00AC1EF2" w:rsidRPr="008B463B" w:rsidRDefault="004B5F1F" w:rsidP="008B463B">
            <w:r w:rsidRPr="008B463B">
              <w:t>Įgyvendintos iniciatyvos kartu su:</w:t>
            </w:r>
          </w:p>
          <w:p w14:paraId="3C7E35FE" w14:textId="59E965AD" w:rsidR="004B5F1F" w:rsidRPr="008B463B" w:rsidRDefault="008B463B" w:rsidP="008B463B">
            <w:r>
              <w:t>1.</w:t>
            </w:r>
            <w:r w:rsidR="004B5F1F" w:rsidRPr="008B463B">
              <w:t>Panevėžio fotografų draugija</w:t>
            </w:r>
            <w:r>
              <w:t>;</w:t>
            </w:r>
          </w:p>
          <w:p w14:paraId="50EA2CFC" w14:textId="7F9D0823" w:rsidR="004B5F1F" w:rsidRPr="008B463B" w:rsidRDefault="008B463B" w:rsidP="008B463B">
            <w:r>
              <w:t>2.</w:t>
            </w:r>
            <w:r w:rsidR="004B5F1F" w:rsidRPr="008B463B">
              <w:t>Benamių bendruomene (Nakvynės namų gyventojai)</w:t>
            </w:r>
            <w:r>
              <w:t>;</w:t>
            </w:r>
          </w:p>
          <w:p w14:paraId="42CCA5F9" w14:textId="3D776B4B" w:rsidR="004B5F1F" w:rsidRPr="008B463B" w:rsidRDefault="008B463B" w:rsidP="008B463B">
            <w:r>
              <w:t>3.</w:t>
            </w:r>
            <w:r w:rsidR="004B5F1F" w:rsidRPr="008B463B">
              <w:t>Jaunimo bendruomene „Fazė“</w:t>
            </w:r>
            <w:r>
              <w:t>;</w:t>
            </w:r>
            <w:r w:rsidR="004B5F1F" w:rsidRPr="008B463B">
              <w:t xml:space="preserve"> </w:t>
            </w:r>
          </w:p>
          <w:p w14:paraId="400826E9" w14:textId="47922073" w:rsidR="004B5F1F" w:rsidRPr="008B463B" w:rsidRDefault="008B463B" w:rsidP="008B463B">
            <w:r>
              <w:t>4.</w:t>
            </w:r>
            <w:r w:rsidR="004B5F1F" w:rsidRPr="008B463B">
              <w:t>Jaunimo bendruomene „Artichostas“</w:t>
            </w:r>
            <w:r>
              <w:t>;</w:t>
            </w:r>
          </w:p>
          <w:p w14:paraId="13C9903D" w14:textId="5F54A287" w:rsidR="004B5F1F" w:rsidRPr="004B5F1F" w:rsidRDefault="008B463B" w:rsidP="008B463B">
            <w:pPr>
              <w:rPr>
                <w:color w:val="00000A"/>
                <w:szCs w:val="22"/>
              </w:rPr>
            </w:pPr>
            <w:r>
              <w:t>5.</w:t>
            </w:r>
            <w:r w:rsidR="004B5F1F" w:rsidRPr="008B463B">
              <w:t>Jaunimo apskrituoju stalu.</w:t>
            </w:r>
          </w:p>
        </w:tc>
      </w:tr>
      <w:tr w:rsidR="00AC1EF2" w:rsidRPr="00A31722" w14:paraId="32273DE6" w14:textId="77777777" w:rsidTr="00721E5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7A81B383" w14:textId="77777777" w:rsidR="00AC1EF2" w:rsidRPr="00A31722" w:rsidRDefault="00AC1EF2" w:rsidP="00AC1EF2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5CD091F0" w14:textId="77777777" w:rsidR="00AC1EF2" w:rsidRPr="00A31722" w:rsidRDefault="00AC1EF2" w:rsidP="00AC1EF2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02</w:t>
            </w:r>
          </w:p>
        </w:tc>
        <w:tc>
          <w:tcPr>
            <w:tcW w:w="3546" w:type="dxa"/>
            <w:gridSpan w:val="4"/>
            <w:shd w:val="clear" w:color="auto" w:fill="C5E0B3" w:themeFill="accent6" w:themeFillTint="66"/>
            <w:tcMar>
              <w:left w:w="108" w:type="dxa"/>
            </w:tcMar>
          </w:tcPr>
          <w:p w14:paraId="487B8D03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Sudaryti palankias sąlygas profesionaliajam menui ir kultūrai vystytis</w:t>
            </w:r>
          </w:p>
        </w:tc>
        <w:tc>
          <w:tcPr>
            <w:tcW w:w="2552" w:type="dxa"/>
            <w:shd w:val="clear" w:color="auto" w:fill="C5E0B3" w:themeFill="accent6" w:themeFillTint="66"/>
            <w:tcMar>
              <w:left w:w="108" w:type="dxa"/>
            </w:tcMar>
          </w:tcPr>
          <w:p w14:paraId="46DD8A59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Profesionaliojo meno ir kultūros renginių skaičiaus pokytis</w:t>
            </w:r>
          </w:p>
        </w:tc>
        <w:tc>
          <w:tcPr>
            <w:tcW w:w="1275" w:type="dxa"/>
            <w:shd w:val="clear" w:color="auto" w:fill="C5E0B3" w:themeFill="accent6" w:themeFillTint="66"/>
            <w:tcMar>
              <w:left w:w="108" w:type="dxa"/>
            </w:tcMar>
          </w:tcPr>
          <w:p w14:paraId="3C116581" w14:textId="77777777" w:rsidR="00AC1EF2" w:rsidRPr="00A31722" w:rsidRDefault="00AC1EF2" w:rsidP="00AC1EF2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Proc.</w:t>
            </w:r>
          </w:p>
        </w:tc>
        <w:tc>
          <w:tcPr>
            <w:tcW w:w="1134" w:type="dxa"/>
            <w:shd w:val="clear" w:color="auto" w:fill="C5E0B3" w:themeFill="accent6" w:themeFillTint="66"/>
            <w:tcMar>
              <w:left w:w="108" w:type="dxa"/>
            </w:tcMar>
          </w:tcPr>
          <w:p w14:paraId="026FD24B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–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16E34537" w14:textId="371412A1" w:rsidR="00AC1EF2" w:rsidRPr="00A31722" w:rsidRDefault="007F4B7F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–</w:t>
            </w:r>
          </w:p>
        </w:tc>
        <w:tc>
          <w:tcPr>
            <w:tcW w:w="1276" w:type="dxa"/>
            <w:shd w:val="clear" w:color="auto" w:fill="C5E0B3" w:themeFill="accent6" w:themeFillTint="66"/>
            <w:tcMar>
              <w:left w:w="108" w:type="dxa"/>
            </w:tcMar>
          </w:tcPr>
          <w:p w14:paraId="27E30AC7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3544" w:type="dxa"/>
            <w:shd w:val="clear" w:color="auto" w:fill="C5E0B3" w:themeFill="accent6" w:themeFillTint="66"/>
          </w:tcPr>
          <w:p w14:paraId="4C213CD3" w14:textId="248B67C1" w:rsidR="00AC1EF2" w:rsidRPr="00A31722" w:rsidRDefault="002464BC" w:rsidP="00B41B2B">
            <w:pPr>
              <w:rPr>
                <w:color w:val="00000A"/>
                <w:szCs w:val="22"/>
              </w:rPr>
            </w:pPr>
            <w:r w:rsidRPr="00314AE5">
              <w:rPr>
                <w:rFonts w:eastAsia="MS Mincho"/>
              </w:rPr>
              <w:t xml:space="preserve">2021 m. įstaiga </w:t>
            </w:r>
            <w:r>
              <w:rPr>
                <w:rFonts w:eastAsia="MS Mincho"/>
              </w:rPr>
              <w:t>nevykdė šių veiklų</w:t>
            </w:r>
            <w:r w:rsidRPr="00314AE5">
              <w:rPr>
                <w:rFonts w:eastAsia="MS Mincho"/>
              </w:rPr>
              <w:t>,</w:t>
            </w:r>
            <w:r>
              <w:rPr>
                <w:rFonts w:eastAsia="MS Mincho"/>
              </w:rPr>
              <w:t xml:space="preserve"> todėl negalima </w:t>
            </w:r>
            <w:r w:rsidRPr="00314AE5">
              <w:rPr>
                <w:rFonts w:eastAsia="MS Mincho"/>
              </w:rPr>
              <w:t xml:space="preserve">paskaičiuoti </w:t>
            </w:r>
            <w:r>
              <w:rPr>
                <w:rFonts w:eastAsia="MS Mincho"/>
              </w:rPr>
              <w:t xml:space="preserve">įgyvendintų veiklų </w:t>
            </w:r>
            <w:r w:rsidRPr="00314AE5">
              <w:rPr>
                <w:rFonts w:eastAsia="MS Mincho"/>
              </w:rPr>
              <w:t>pokyčio</w:t>
            </w:r>
          </w:p>
        </w:tc>
      </w:tr>
      <w:tr w:rsidR="00AC1EF2" w:rsidRPr="00A31722" w14:paraId="40015DE8" w14:textId="77777777" w:rsidTr="00721E5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267E72D4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5C07F36C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shd w:val="clear" w:color="auto" w:fill="F7CAAC" w:themeFill="accent2" w:themeFillTint="66"/>
            <w:tcMar>
              <w:left w:w="108" w:type="dxa"/>
            </w:tcMar>
          </w:tcPr>
          <w:p w14:paraId="38127038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979" w:type="dxa"/>
            <w:gridSpan w:val="3"/>
            <w:shd w:val="clear" w:color="auto" w:fill="F7CAAC" w:themeFill="accent2" w:themeFillTint="66"/>
            <w:tcMar>
              <w:left w:w="108" w:type="dxa"/>
            </w:tcMar>
          </w:tcPr>
          <w:p w14:paraId="3667E318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Profesionaliojo meno skatinimas ir plėtra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4A7FE5E3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0" w:themeColor="text1"/>
                <w:szCs w:val="22"/>
              </w:rPr>
              <w:t>Lankytojų pasitenkinimo teikiamomis paslaugomis vertinimas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27A30AF6" w14:textId="77777777" w:rsidR="00AC1EF2" w:rsidRPr="00A31722" w:rsidRDefault="00AC1EF2" w:rsidP="00AC1EF2">
            <w:pPr>
              <w:snapToGrid w:val="0"/>
              <w:jc w:val="center"/>
              <w:rPr>
                <w:bCs/>
                <w:color w:val="000000" w:themeColor="text1"/>
                <w:szCs w:val="22"/>
              </w:rPr>
            </w:pPr>
            <w:r w:rsidRPr="00A31722">
              <w:rPr>
                <w:bCs/>
                <w:color w:val="000000" w:themeColor="text1"/>
                <w:szCs w:val="22"/>
              </w:rPr>
              <w:t>Teigiamas,</w:t>
            </w:r>
          </w:p>
          <w:p w14:paraId="34E83C82" w14:textId="77777777" w:rsidR="00AC1EF2" w:rsidRPr="00A31722" w:rsidRDefault="00AC1EF2" w:rsidP="00AC1EF2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0" w:themeColor="text1"/>
                <w:szCs w:val="22"/>
              </w:rPr>
              <w:t>neigiamas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C662975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Teigiamas</w:t>
            </w:r>
          </w:p>
        </w:tc>
        <w:tc>
          <w:tcPr>
            <w:tcW w:w="1134" w:type="dxa"/>
            <w:shd w:val="clear" w:color="auto" w:fill="auto"/>
          </w:tcPr>
          <w:p w14:paraId="06514C5E" w14:textId="698974A0" w:rsidR="00AC1EF2" w:rsidRPr="00A31722" w:rsidRDefault="002464BC" w:rsidP="00AC1EF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Teigiamas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7EB63F9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3544" w:type="dxa"/>
          </w:tcPr>
          <w:p w14:paraId="1C673FA5" w14:textId="7AE78896" w:rsidR="00AC1EF2" w:rsidRPr="00A31722" w:rsidRDefault="002464BC" w:rsidP="00B41B2B">
            <w:pPr>
              <w:rPr>
                <w:color w:val="00000A"/>
                <w:szCs w:val="22"/>
              </w:rPr>
            </w:pPr>
            <w:r w:rsidRPr="002464BC">
              <w:rPr>
                <w:color w:val="000000" w:themeColor="text1"/>
                <w:szCs w:val="22"/>
              </w:rPr>
              <w:t>Lankytojų apklausa nevykdyta, apie teigiamą vertinimą sprendžiame iš atsiliepimų socialiniuose tinkluose</w:t>
            </w:r>
          </w:p>
        </w:tc>
      </w:tr>
      <w:tr w:rsidR="00AC1EF2" w:rsidRPr="00A31722" w14:paraId="28653D62" w14:textId="77777777" w:rsidTr="00D878B3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0F7C5344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2F932435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3AE0CA30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5CB97179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51430739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Vykdyti parodinę veiklą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1378EE80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Parodų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21626158" w14:textId="77777777" w:rsidR="00AC1EF2" w:rsidRPr="00A31722" w:rsidRDefault="00AC1EF2" w:rsidP="00AC1EF2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63D3353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4E6E680" w14:textId="77777777" w:rsidR="00AC1EF2" w:rsidRPr="00A31722" w:rsidRDefault="00AF0C2F" w:rsidP="00AC1EF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9256CD5" w14:textId="77777777" w:rsidR="00AC1EF2" w:rsidRPr="00A31722" w:rsidRDefault="00AF0C2F" w:rsidP="00467525">
            <w:pPr>
              <w:rPr>
                <w:color w:val="00000A"/>
                <w:szCs w:val="22"/>
              </w:rPr>
            </w:pPr>
            <w:r w:rsidRPr="00314AE5">
              <w:rPr>
                <w:bCs/>
              </w:rPr>
              <w:t>Rezultatas pasiektas</w:t>
            </w:r>
          </w:p>
        </w:tc>
        <w:tc>
          <w:tcPr>
            <w:tcW w:w="3544" w:type="dxa"/>
            <w:shd w:val="clear" w:color="auto" w:fill="auto"/>
          </w:tcPr>
          <w:p w14:paraId="068681BB" w14:textId="4E0F3BA3" w:rsidR="007D0583" w:rsidRPr="007D0583" w:rsidRDefault="00AF0C2F" w:rsidP="00AF0C2F">
            <w:pPr>
              <w:rPr>
                <w:color w:val="000000" w:themeColor="text1"/>
                <w:szCs w:val="22"/>
              </w:rPr>
            </w:pPr>
            <w:r w:rsidRPr="007D0583">
              <w:rPr>
                <w:color w:val="000000" w:themeColor="text1"/>
                <w:szCs w:val="22"/>
              </w:rPr>
              <w:t>Suorganizuotos parodos</w:t>
            </w:r>
            <w:r w:rsidR="00F60B56" w:rsidRPr="007D0583">
              <w:rPr>
                <w:color w:val="000000" w:themeColor="text1"/>
                <w:szCs w:val="22"/>
              </w:rPr>
              <w:t>:</w:t>
            </w:r>
          </w:p>
          <w:p w14:paraId="1DDDAAC2" w14:textId="182BEE9D" w:rsidR="00F60B56" w:rsidRPr="007D0583" w:rsidRDefault="00F60B56" w:rsidP="007D0583">
            <w:pPr>
              <w:widowControl w:val="0"/>
              <w:rPr>
                <w:color w:val="000000" w:themeColor="text1"/>
              </w:rPr>
            </w:pPr>
            <w:r w:rsidRPr="007D0583">
              <w:rPr>
                <w:color w:val="000000" w:themeColor="text1"/>
                <w:szCs w:val="22"/>
              </w:rPr>
              <w:t>1.</w:t>
            </w:r>
            <w:r w:rsidR="007D0583" w:rsidRPr="007D0583">
              <w:rPr>
                <w:color w:val="000000" w:themeColor="text1"/>
              </w:rPr>
              <w:t xml:space="preserve"> Vilniaus </w:t>
            </w:r>
            <w:r w:rsidR="007D0583" w:rsidRPr="007D0583">
              <w:rPr>
                <w:rFonts w:eastAsia="MS Mincho"/>
                <w:color w:val="000000" w:themeColor="text1"/>
                <w:sz w:val="22"/>
              </w:rPr>
              <w:t>tarptautinis</w:t>
            </w:r>
            <w:r w:rsidR="007D0583" w:rsidRPr="007D0583">
              <w:rPr>
                <w:color w:val="000000" w:themeColor="text1"/>
              </w:rPr>
              <w:t xml:space="preserve"> analoginės fotografijos festivalis (paroda Panevėžio fotografijos galerijoje), </w:t>
            </w:r>
          </w:p>
          <w:p w14:paraId="5BEC92F7" w14:textId="4CF08AD0" w:rsidR="00F60B56" w:rsidRPr="007D0583" w:rsidRDefault="00F60B56" w:rsidP="00AF0C2F">
            <w:pPr>
              <w:rPr>
                <w:color w:val="000000" w:themeColor="text1"/>
                <w:szCs w:val="22"/>
              </w:rPr>
            </w:pPr>
            <w:r w:rsidRPr="007D0583">
              <w:rPr>
                <w:color w:val="000000" w:themeColor="text1"/>
                <w:szCs w:val="22"/>
              </w:rPr>
              <w:t>2.</w:t>
            </w:r>
            <w:r w:rsidR="007D0583" w:rsidRPr="007D0583">
              <w:rPr>
                <w:color w:val="000000" w:themeColor="text1"/>
              </w:rPr>
              <w:t xml:space="preserve"> Kūrybos užuovėja (benamių kūryba, paroda teatre „Menas“),  </w:t>
            </w:r>
          </w:p>
          <w:p w14:paraId="1DCEFA4E" w14:textId="5C04500E" w:rsidR="00F60B56" w:rsidRPr="007D0583" w:rsidRDefault="00F60B56" w:rsidP="007D0583">
            <w:pPr>
              <w:widowControl w:val="0"/>
              <w:rPr>
                <w:rFonts w:eastAsia="MS Mincho"/>
                <w:color w:val="000000" w:themeColor="text1"/>
                <w:sz w:val="22"/>
              </w:rPr>
            </w:pPr>
            <w:r w:rsidRPr="007D0583">
              <w:rPr>
                <w:color w:val="000000" w:themeColor="text1"/>
                <w:szCs w:val="22"/>
              </w:rPr>
              <w:t>3.</w:t>
            </w:r>
            <w:r w:rsidR="007D0583" w:rsidRPr="007D0583">
              <w:rPr>
                <w:color w:val="000000" w:themeColor="text1"/>
              </w:rPr>
              <w:t xml:space="preserve"> „Kitas XYZ“ (informaciniuose stenduose Panevėžyje Beržų ir Smėlynės gatvėse)</w:t>
            </w:r>
          </w:p>
        </w:tc>
      </w:tr>
      <w:tr w:rsidR="00AC1EF2" w:rsidRPr="00A31722" w14:paraId="5B02CD9D" w14:textId="77777777" w:rsidTr="00D878B3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4EF0912C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7DFE2424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19BD6D25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1310E5DB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0A4ECBFE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0BF4830D" w14:textId="77777777" w:rsidR="00AC1EF2" w:rsidRPr="00A31722" w:rsidRDefault="00AC1EF2" w:rsidP="00AC1EF2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Parodų lankytojų skaičius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3E5450E8" w14:textId="77777777" w:rsidR="00AC1EF2" w:rsidRPr="00A31722" w:rsidRDefault="00AC1EF2" w:rsidP="00AC1EF2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3B09D30" w14:textId="77777777" w:rsidR="00AC1EF2" w:rsidRPr="00A31722" w:rsidRDefault="00AC1EF2" w:rsidP="00AC1EF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698B0A29" w14:textId="77777777" w:rsidR="00AC1EF2" w:rsidRPr="00A31722" w:rsidRDefault="00AF0C2F" w:rsidP="00AC1EF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330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611AAED" w14:textId="77777777" w:rsidR="00AC1EF2" w:rsidRPr="00A31722" w:rsidRDefault="00F60B56" w:rsidP="00467525">
            <w:pPr>
              <w:rPr>
                <w:color w:val="00000A"/>
                <w:szCs w:val="22"/>
              </w:rPr>
            </w:pPr>
            <w:r>
              <w:rPr>
                <w:bCs/>
              </w:rPr>
              <w:t>Planas viršytas</w:t>
            </w:r>
          </w:p>
        </w:tc>
        <w:tc>
          <w:tcPr>
            <w:tcW w:w="3544" w:type="dxa"/>
            <w:shd w:val="clear" w:color="auto" w:fill="auto"/>
          </w:tcPr>
          <w:p w14:paraId="3ED70C61" w14:textId="4822FEFD" w:rsidR="00AC1EF2" w:rsidRPr="007F4B7F" w:rsidRDefault="007F4B7F" w:rsidP="00AF0C2F">
            <w:pPr>
              <w:rPr>
                <w:color w:val="FF0000"/>
                <w:szCs w:val="22"/>
                <w:highlight w:val="yellow"/>
              </w:rPr>
            </w:pPr>
            <w:r w:rsidRPr="00FE29F1">
              <w:rPr>
                <w:color w:val="000000" w:themeColor="text1"/>
              </w:rPr>
              <w:t>Parodos sulaukė didelio lankytojų susidomėjimo</w:t>
            </w:r>
          </w:p>
        </w:tc>
      </w:tr>
      <w:tr w:rsidR="00F60B56" w:rsidRPr="00A31722" w14:paraId="4F23A47A" w14:textId="77777777" w:rsidTr="00D878B3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1596DADA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lastRenderedPageBreak/>
              <w:t>01</w:t>
            </w:r>
          </w:p>
        </w:tc>
        <w:tc>
          <w:tcPr>
            <w:tcW w:w="566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5756965D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2FD35E54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5AD68F9C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74503E5E" w14:textId="77777777" w:rsidR="00F60B56" w:rsidRPr="00A31722" w:rsidRDefault="00F60B56" w:rsidP="00F60B56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Vykdyti parodinės veiklos sklaidą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45758F2A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Profesional</w:t>
            </w:r>
            <w:r>
              <w:rPr>
                <w:bCs/>
                <w:color w:val="00000A"/>
                <w:szCs w:val="22"/>
              </w:rPr>
              <w:t>i</w:t>
            </w:r>
            <w:r w:rsidRPr="00A31722">
              <w:rPr>
                <w:bCs/>
                <w:color w:val="00000A"/>
                <w:szCs w:val="22"/>
              </w:rPr>
              <w:t>ų menininkų vizualaus meno parodų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A021134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C5AD4A7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39CDF90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439696F" w14:textId="77777777" w:rsidR="00F60B56" w:rsidRPr="00A31722" w:rsidRDefault="00F60B56" w:rsidP="00467525">
            <w:pPr>
              <w:rPr>
                <w:color w:val="00000A"/>
                <w:szCs w:val="22"/>
              </w:rPr>
            </w:pPr>
            <w:r w:rsidRPr="00314AE5">
              <w:rPr>
                <w:bCs/>
              </w:rPr>
              <w:t>Rezultatas pasiektas</w:t>
            </w:r>
          </w:p>
        </w:tc>
        <w:tc>
          <w:tcPr>
            <w:tcW w:w="3544" w:type="dxa"/>
            <w:shd w:val="clear" w:color="auto" w:fill="auto"/>
          </w:tcPr>
          <w:p w14:paraId="66CACE77" w14:textId="0963E1E7" w:rsidR="007D0583" w:rsidRDefault="007D0583" w:rsidP="007D0583">
            <w:pPr>
              <w:widowControl w:val="0"/>
            </w:pPr>
            <w:r>
              <w:t xml:space="preserve">1. Vilniaus </w:t>
            </w:r>
            <w:r w:rsidRPr="00B83B3C">
              <w:rPr>
                <w:rFonts w:eastAsia="MS Mincho"/>
                <w:sz w:val="22"/>
              </w:rPr>
              <w:t>tarptautinis</w:t>
            </w:r>
            <w:r>
              <w:t xml:space="preserve"> analoginės fotografijos festivalis (paroda Panevėžio fotografijos galerijoje); </w:t>
            </w:r>
          </w:p>
          <w:p w14:paraId="276A4235" w14:textId="5AC2414C" w:rsidR="007D0583" w:rsidRDefault="007D0583" w:rsidP="007D0583">
            <w:pPr>
              <w:widowControl w:val="0"/>
            </w:pPr>
            <w:r>
              <w:t>2. „Kitas XYZ“ (informaciniuose stenduose Panevėžyje Beržų ir Smėlynės gatvėse);</w:t>
            </w:r>
          </w:p>
          <w:p w14:paraId="203C94C2" w14:textId="1E3552CD" w:rsidR="00F60B56" w:rsidRPr="007D0583" w:rsidRDefault="007D0583" w:rsidP="007D0583">
            <w:pPr>
              <w:widowControl w:val="0"/>
              <w:rPr>
                <w:rFonts w:eastAsia="MS Mincho"/>
                <w:sz w:val="22"/>
              </w:rPr>
            </w:pPr>
            <w:r>
              <w:t xml:space="preserve">3. </w:t>
            </w:r>
            <w:r w:rsidR="0086073A">
              <w:rPr>
                <w:rFonts w:eastAsia="MS Mincho"/>
              </w:rPr>
              <w:t>K</w:t>
            </w:r>
            <w:r w:rsidRPr="0086073A">
              <w:rPr>
                <w:rFonts w:eastAsia="MS Mincho"/>
              </w:rPr>
              <w:t>ūrėjų fotografinių portfolijų pristatymas Artichoste (Panevėžys).</w:t>
            </w:r>
          </w:p>
        </w:tc>
      </w:tr>
      <w:tr w:rsidR="00F60B56" w:rsidRPr="00A31722" w14:paraId="76592D8D" w14:textId="77777777" w:rsidTr="00721E5F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2569B98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63FF6EBF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59487525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4BC2EB86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0FD260C7" w14:textId="77777777" w:rsidR="00F60B56" w:rsidRPr="00A31722" w:rsidRDefault="00F60B56" w:rsidP="00F60B56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14D777C1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Suorganizuotų parodų Lietuvos regionuose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2919E934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62142B4F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ACE511D" w14:textId="396FC7AA" w:rsidR="00F60B56" w:rsidRPr="00A31722" w:rsidRDefault="007D0583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80A9017" w14:textId="77777777" w:rsidR="00F60B56" w:rsidRPr="00A31722" w:rsidRDefault="00F60B56" w:rsidP="00467525">
            <w:pPr>
              <w:rPr>
                <w:color w:val="00000A"/>
                <w:szCs w:val="22"/>
              </w:rPr>
            </w:pPr>
          </w:p>
        </w:tc>
        <w:tc>
          <w:tcPr>
            <w:tcW w:w="3544" w:type="dxa"/>
          </w:tcPr>
          <w:p w14:paraId="684691ED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</w:p>
        </w:tc>
      </w:tr>
      <w:tr w:rsidR="00F60B56" w:rsidRPr="00A31722" w14:paraId="27CDC220" w14:textId="77777777" w:rsidTr="00721E5F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56356F1C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5AF46CCC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6DFEAFF7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5EB1791C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5980140B" w14:textId="77777777" w:rsidR="00F60B56" w:rsidRPr="00A31722" w:rsidRDefault="00F60B56" w:rsidP="00F60B56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218DC0EA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Suorganizuotų parodų užsienyje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62E9F75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5A82C29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FB306E0" w14:textId="104B8A5F" w:rsidR="00F60B56" w:rsidRPr="00A31722" w:rsidRDefault="007D0583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21B7B06" w14:textId="77777777" w:rsidR="00F60B56" w:rsidRPr="00A31722" w:rsidRDefault="00F60B56" w:rsidP="00467525">
            <w:pPr>
              <w:rPr>
                <w:color w:val="00000A"/>
                <w:szCs w:val="22"/>
              </w:rPr>
            </w:pPr>
          </w:p>
        </w:tc>
        <w:tc>
          <w:tcPr>
            <w:tcW w:w="3544" w:type="dxa"/>
          </w:tcPr>
          <w:p w14:paraId="734B38C5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</w:p>
        </w:tc>
      </w:tr>
      <w:tr w:rsidR="00F60B56" w:rsidRPr="00A31722" w14:paraId="140FE53D" w14:textId="77777777" w:rsidTr="0037281A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1B9D070A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7223D40F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638B43F3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70BAAEE5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44D47D6E" w14:textId="77777777" w:rsidR="00F60B56" w:rsidRPr="00A31722" w:rsidRDefault="00F60B56" w:rsidP="00F60B56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Įgyvendinti iniciatyvas, skatinančias profesionalų menininkų įtraukimą į SEMC vykdomus projektus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26DCB0B7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 xml:space="preserve">Įgyvendintų projektų skaičius per metus 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7B742874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3240F163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0793790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5554590" w14:textId="77777777" w:rsidR="00F60B56" w:rsidRPr="00A31722" w:rsidRDefault="00F60B56" w:rsidP="00467525">
            <w:pPr>
              <w:rPr>
                <w:color w:val="00000A"/>
                <w:szCs w:val="22"/>
              </w:rPr>
            </w:pPr>
            <w:r>
              <w:rPr>
                <w:bCs/>
              </w:rPr>
              <w:t>Planas viršytas</w:t>
            </w:r>
          </w:p>
        </w:tc>
        <w:tc>
          <w:tcPr>
            <w:tcW w:w="3544" w:type="dxa"/>
            <w:shd w:val="clear" w:color="auto" w:fill="auto"/>
          </w:tcPr>
          <w:p w14:paraId="14BA1488" w14:textId="7B4B7F85" w:rsidR="007D0583" w:rsidRPr="007D0583" w:rsidRDefault="007D0583" w:rsidP="007D0583">
            <w:pPr>
              <w:rPr>
                <w:color w:val="000000" w:themeColor="text1"/>
                <w:szCs w:val="22"/>
              </w:rPr>
            </w:pPr>
            <w:r w:rsidRPr="007D0583">
              <w:rPr>
                <w:color w:val="000000" w:themeColor="text1"/>
                <w:szCs w:val="22"/>
              </w:rPr>
              <w:t>1. Kitas XYZ</w:t>
            </w:r>
            <w:r>
              <w:rPr>
                <w:color w:val="000000" w:themeColor="text1"/>
                <w:szCs w:val="22"/>
              </w:rPr>
              <w:t>;</w:t>
            </w:r>
            <w:r w:rsidRPr="007D0583">
              <w:rPr>
                <w:color w:val="000000" w:themeColor="text1"/>
                <w:szCs w:val="22"/>
              </w:rPr>
              <w:t xml:space="preserve"> </w:t>
            </w:r>
          </w:p>
          <w:p w14:paraId="59BAEBE8" w14:textId="2757D757" w:rsidR="007D0583" w:rsidRPr="007D0583" w:rsidRDefault="007D0583" w:rsidP="007D0583">
            <w:pPr>
              <w:rPr>
                <w:color w:val="000000" w:themeColor="text1"/>
                <w:szCs w:val="22"/>
              </w:rPr>
            </w:pPr>
            <w:r w:rsidRPr="007D0583">
              <w:rPr>
                <w:color w:val="000000" w:themeColor="text1"/>
                <w:szCs w:val="22"/>
              </w:rPr>
              <w:t>2.Foto CoLab</w:t>
            </w:r>
            <w:r>
              <w:rPr>
                <w:color w:val="000000" w:themeColor="text1"/>
                <w:szCs w:val="22"/>
              </w:rPr>
              <w:t>;</w:t>
            </w:r>
            <w:r w:rsidRPr="007D0583">
              <w:rPr>
                <w:color w:val="000000" w:themeColor="text1"/>
                <w:szCs w:val="22"/>
              </w:rPr>
              <w:t xml:space="preserve"> </w:t>
            </w:r>
          </w:p>
          <w:p w14:paraId="41B24FBE" w14:textId="6CDF8727" w:rsidR="007D0583" w:rsidRPr="007D0583" w:rsidRDefault="007D0583" w:rsidP="007D0583">
            <w:pPr>
              <w:rPr>
                <w:color w:val="000000" w:themeColor="text1"/>
                <w:szCs w:val="22"/>
              </w:rPr>
            </w:pPr>
            <w:r w:rsidRPr="007D0583">
              <w:rPr>
                <w:color w:val="000000" w:themeColor="text1"/>
                <w:szCs w:val="22"/>
              </w:rPr>
              <w:t>3.Rezidencijų projektas</w:t>
            </w:r>
            <w:r>
              <w:rPr>
                <w:color w:val="000000" w:themeColor="text1"/>
                <w:szCs w:val="22"/>
              </w:rPr>
              <w:t>;</w:t>
            </w:r>
          </w:p>
          <w:p w14:paraId="37500656" w14:textId="5650C58C" w:rsidR="00F60B56" w:rsidRPr="007D0583" w:rsidRDefault="007D0583" w:rsidP="00F60B56">
            <w:pPr>
              <w:rPr>
                <w:color w:val="FF0000"/>
                <w:szCs w:val="22"/>
              </w:rPr>
            </w:pPr>
            <w:r w:rsidRPr="007D0583">
              <w:rPr>
                <w:color w:val="000000" w:themeColor="text1"/>
                <w:szCs w:val="22"/>
              </w:rPr>
              <w:t>4.Vilniaus tarptautinis analoginės fotografijos festivalis</w:t>
            </w:r>
            <w:r>
              <w:rPr>
                <w:color w:val="000000" w:themeColor="text1"/>
                <w:szCs w:val="22"/>
              </w:rPr>
              <w:t>.</w:t>
            </w:r>
          </w:p>
        </w:tc>
      </w:tr>
      <w:tr w:rsidR="00F60B56" w:rsidRPr="00A31722" w14:paraId="6F58EC6C" w14:textId="77777777" w:rsidTr="007D0583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40DA2063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0B195DE5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6733CB31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49070F0F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2ED9A0BF" w14:textId="77777777" w:rsidR="00F60B56" w:rsidRPr="00A31722" w:rsidRDefault="00F60B56" w:rsidP="00F60B56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6DF8813F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Įtrauktų menininkų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71834120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366508D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72D08AB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21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5B23AA0" w14:textId="77777777" w:rsidR="00F60B56" w:rsidRPr="00A31722" w:rsidRDefault="00F60B56" w:rsidP="00467525">
            <w:pPr>
              <w:rPr>
                <w:color w:val="00000A"/>
                <w:szCs w:val="22"/>
              </w:rPr>
            </w:pPr>
            <w:r>
              <w:rPr>
                <w:bCs/>
              </w:rPr>
              <w:t>Planas viršytas</w:t>
            </w:r>
          </w:p>
        </w:tc>
        <w:tc>
          <w:tcPr>
            <w:tcW w:w="3544" w:type="dxa"/>
            <w:shd w:val="clear" w:color="auto" w:fill="FFFFFF" w:themeFill="background1"/>
          </w:tcPr>
          <w:p w14:paraId="117FCFF0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  <w:r w:rsidRPr="007D0583">
              <w:rPr>
                <w:color w:val="00000A"/>
                <w:szCs w:val="22"/>
              </w:rPr>
              <w:t>Į SEMC vykdytus projektus įtraukti 3 vizualaus meno menininkai ir 18 fotomenininkų. Dalyviai iš Ukrainos, Saka</w:t>
            </w:r>
            <w:r w:rsidR="00936234" w:rsidRPr="007D0583">
              <w:rPr>
                <w:color w:val="00000A"/>
                <w:szCs w:val="22"/>
              </w:rPr>
              <w:t>r</w:t>
            </w:r>
            <w:r w:rsidRPr="007D0583">
              <w:rPr>
                <w:color w:val="00000A"/>
                <w:szCs w:val="22"/>
              </w:rPr>
              <w:t xml:space="preserve">tvelo, </w:t>
            </w:r>
            <w:r w:rsidR="00936234" w:rsidRPr="007D0583">
              <w:rPr>
                <w:color w:val="00000A"/>
                <w:szCs w:val="22"/>
              </w:rPr>
              <w:t xml:space="preserve">Prancūzijos bei </w:t>
            </w:r>
            <w:r w:rsidRPr="007D0583">
              <w:rPr>
                <w:color w:val="00000A"/>
                <w:szCs w:val="22"/>
              </w:rPr>
              <w:t>Vilniaus ir Panevėžio miestų.</w:t>
            </w:r>
            <w:r>
              <w:rPr>
                <w:color w:val="00000A"/>
                <w:szCs w:val="22"/>
              </w:rPr>
              <w:t xml:space="preserve"> </w:t>
            </w:r>
          </w:p>
        </w:tc>
      </w:tr>
      <w:tr w:rsidR="00F60B56" w:rsidRPr="00A31722" w14:paraId="2E9BD4BF" w14:textId="77777777" w:rsidTr="00721E5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4172DAF4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6E4695E2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shd w:val="clear" w:color="auto" w:fill="F7CAAC" w:themeFill="accent2" w:themeFillTint="66"/>
            <w:tcMar>
              <w:left w:w="108" w:type="dxa"/>
            </w:tcMar>
          </w:tcPr>
          <w:p w14:paraId="24F0F7BD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2979" w:type="dxa"/>
            <w:gridSpan w:val="3"/>
            <w:shd w:val="clear" w:color="auto" w:fill="F7CAAC" w:themeFill="accent2" w:themeFillTint="66"/>
            <w:tcMar>
              <w:left w:w="108" w:type="dxa"/>
            </w:tcMar>
          </w:tcPr>
          <w:p w14:paraId="4B5CD238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Meno kūrinių kolekcijos formavimas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42F98FE7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Įsigytų meno kūrinių skaičiaus pokytis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7B12576C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Proc.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9B0C785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*</w:t>
            </w:r>
          </w:p>
        </w:tc>
        <w:tc>
          <w:tcPr>
            <w:tcW w:w="1134" w:type="dxa"/>
          </w:tcPr>
          <w:p w14:paraId="5DE2E167" w14:textId="019D1152" w:rsidR="00F60B56" w:rsidRPr="00A31722" w:rsidRDefault="007F4B7F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_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3EE0D13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3544" w:type="dxa"/>
          </w:tcPr>
          <w:p w14:paraId="3E7877E1" w14:textId="11C167C2" w:rsidR="00F60B56" w:rsidRPr="00A31722" w:rsidRDefault="002464BC" w:rsidP="00F60B56">
            <w:pPr>
              <w:rPr>
                <w:color w:val="00000A"/>
                <w:szCs w:val="22"/>
              </w:rPr>
            </w:pPr>
            <w:r w:rsidRPr="00314AE5">
              <w:rPr>
                <w:rFonts w:eastAsia="MS Mincho"/>
              </w:rPr>
              <w:t xml:space="preserve">2021 m. įstaiga </w:t>
            </w:r>
            <w:r>
              <w:rPr>
                <w:rFonts w:eastAsia="MS Mincho"/>
              </w:rPr>
              <w:t>nevykdė šios veiklos</w:t>
            </w:r>
            <w:r w:rsidRPr="00314AE5">
              <w:rPr>
                <w:rFonts w:eastAsia="MS Mincho"/>
              </w:rPr>
              <w:t>,</w:t>
            </w:r>
            <w:r>
              <w:rPr>
                <w:rFonts w:eastAsia="MS Mincho"/>
              </w:rPr>
              <w:t xml:space="preserve"> todėl negalima </w:t>
            </w:r>
            <w:r w:rsidRPr="00314AE5">
              <w:rPr>
                <w:rFonts w:eastAsia="MS Mincho"/>
              </w:rPr>
              <w:t xml:space="preserve">paskaičiuoti </w:t>
            </w:r>
            <w:r>
              <w:rPr>
                <w:rFonts w:eastAsia="MS Mincho"/>
              </w:rPr>
              <w:t xml:space="preserve">įgyvendintų veiklų </w:t>
            </w:r>
            <w:r w:rsidRPr="00314AE5">
              <w:rPr>
                <w:rFonts w:eastAsia="MS Mincho"/>
              </w:rPr>
              <w:t>pokyčio</w:t>
            </w:r>
          </w:p>
        </w:tc>
      </w:tr>
      <w:tr w:rsidR="00F60B56" w:rsidRPr="00A31722" w14:paraId="1D2E965A" w14:textId="77777777" w:rsidTr="002464BC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2B3D6D5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6E98872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6C860097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6BD192D2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61FA66C4" w14:textId="77777777" w:rsidR="00F60B56" w:rsidRPr="00A31722" w:rsidRDefault="00F60B56" w:rsidP="00F60B56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Įsigyti meno kūrinių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5E455D5F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Įsigytų meno kūrinių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261BDC21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15D8B6EE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100</w:t>
            </w:r>
          </w:p>
        </w:tc>
        <w:tc>
          <w:tcPr>
            <w:tcW w:w="1134" w:type="dxa"/>
          </w:tcPr>
          <w:p w14:paraId="35EE933E" w14:textId="77777777" w:rsidR="00F60B56" w:rsidRPr="00A31722" w:rsidRDefault="00936234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749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C936FA4" w14:textId="77777777" w:rsidR="00F60B56" w:rsidRPr="00A31722" w:rsidRDefault="00936234" w:rsidP="00467525">
            <w:pPr>
              <w:rPr>
                <w:color w:val="00000A"/>
                <w:szCs w:val="22"/>
              </w:rPr>
            </w:pPr>
            <w:r>
              <w:rPr>
                <w:bCs/>
              </w:rPr>
              <w:t>Planas viršytas</w:t>
            </w:r>
          </w:p>
        </w:tc>
        <w:tc>
          <w:tcPr>
            <w:tcW w:w="3544" w:type="dxa"/>
            <w:shd w:val="clear" w:color="auto" w:fill="FFFFFF" w:themeFill="background1"/>
          </w:tcPr>
          <w:p w14:paraId="5F2EB04E" w14:textId="77777777" w:rsidR="00F60B56" w:rsidRPr="00A31722" w:rsidRDefault="00936234" w:rsidP="007C7CE7">
            <w:pPr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 xml:space="preserve">Tai S. Eidrigevičiaus </w:t>
            </w:r>
            <w:r w:rsidR="007C7CE7">
              <w:rPr>
                <w:color w:val="00000A"/>
                <w:szCs w:val="22"/>
              </w:rPr>
              <w:t>SEMC</w:t>
            </w:r>
            <w:r>
              <w:rPr>
                <w:color w:val="00000A"/>
                <w:szCs w:val="22"/>
              </w:rPr>
              <w:t xml:space="preserve"> nuolatiniam saugojimui perduoti darbai.</w:t>
            </w:r>
          </w:p>
        </w:tc>
      </w:tr>
      <w:tr w:rsidR="00F60B56" w:rsidRPr="00A31722" w14:paraId="3600BD94" w14:textId="77777777" w:rsidTr="002464BC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1F4AB165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0F843A19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5EB592B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76CA7B2D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50E4617C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647CC0DD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S. Eidrigevičiaus perduotų meno kūrinių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20FFD0ED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10FEEA7E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E76A7D0" w14:textId="77777777" w:rsidR="00F60B56" w:rsidRPr="00A31722" w:rsidRDefault="00936234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893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9108757" w14:textId="77777777" w:rsidR="00F60B56" w:rsidRPr="00A31722" w:rsidRDefault="00936234" w:rsidP="00467525">
            <w:pPr>
              <w:rPr>
                <w:color w:val="00000A"/>
                <w:szCs w:val="22"/>
              </w:rPr>
            </w:pPr>
            <w:r>
              <w:rPr>
                <w:bCs/>
              </w:rPr>
              <w:t>Planas viršytas</w:t>
            </w:r>
          </w:p>
        </w:tc>
        <w:tc>
          <w:tcPr>
            <w:tcW w:w="3544" w:type="dxa"/>
            <w:shd w:val="clear" w:color="auto" w:fill="FFFFFF" w:themeFill="background1"/>
          </w:tcPr>
          <w:p w14:paraId="1A24F7F7" w14:textId="77777777" w:rsidR="00F60B56" w:rsidRDefault="00936234" w:rsidP="00F60B56">
            <w:pPr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Perduotus kūrinius sudaro :</w:t>
            </w:r>
          </w:p>
          <w:p w14:paraId="17496CAA" w14:textId="77777777" w:rsidR="00936234" w:rsidRDefault="007C7CE7" w:rsidP="007C7CE7">
            <w:pPr>
              <w:pStyle w:val="Sraopastraipa"/>
              <w:numPr>
                <w:ilvl w:val="0"/>
                <w:numId w:val="2"/>
              </w:numPr>
              <w:ind w:left="176" w:hanging="176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 xml:space="preserve">749 </w:t>
            </w:r>
            <w:r w:rsidR="00936234">
              <w:rPr>
                <w:color w:val="00000A"/>
                <w:szCs w:val="22"/>
              </w:rPr>
              <w:t>nuolatiniam saugojimui perduoti darbai.</w:t>
            </w:r>
          </w:p>
          <w:p w14:paraId="76DA767E" w14:textId="79384FFC" w:rsidR="007C7CE7" w:rsidRPr="00936234" w:rsidRDefault="007C7CE7" w:rsidP="007C7CE7">
            <w:pPr>
              <w:pStyle w:val="Sraopastraipa"/>
              <w:numPr>
                <w:ilvl w:val="0"/>
                <w:numId w:val="2"/>
              </w:numPr>
              <w:ind w:left="176" w:hanging="176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144 deponuoti (paskolinti) 10-čiai metų darbai.</w:t>
            </w:r>
          </w:p>
        </w:tc>
      </w:tr>
      <w:tr w:rsidR="00F60B56" w:rsidRPr="00A31722" w14:paraId="4BFBD6BC" w14:textId="77777777" w:rsidTr="002464BC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5575AFB4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1EE27D89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shd w:val="clear" w:color="auto" w:fill="F7CAAC" w:themeFill="accent2" w:themeFillTint="66"/>
            <w:tcMar>
              <w:left w:w="108" w:type="dxa"/>
            </w:tcMar>
          </w:tcPr>
          <w:p w14:paraId="71F6AEE2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FA00432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58CDC1D0" w14:textId="77777777" w:rsidR="00F60B56" w:rsidRPr="00A31722" w:rsidRDefault="00F60B56" w:rsidP="00F60B56">
            <w:pPr>
              <w:rPr>
                <w:bCs/>
                <w:szCs w:val="22"/>
              </w:rPr>
            </w:pPr>
            <w:r w:rsidRPr="00A31722">
              <w:rPr>
                <w:bCs/>
                <w:szCs w:val="22"/>
              </w:rPr>
              <w:t xml:space="preserve">Parengti </w:t>
            </w:r>
          </w:p>
          <w:p w14:paraId="6891259F" w14:textId="77777777" w:rsidR="00F60B56" w:rsidRPr="00A31722" w:rsidRDefault="00F60B56" w:rsidP="00F60B56">
            <w:pPr>
              <w:rPr>
                <w:b/>
                <w:szCs w:val="22"/>
              </w:rPr>
            </w:pPr>
            <w:r w:rsidRPr="00A31722">
              <w:rPr>
                <w:bCs/>
                <w:szCs w:val="22"/>
              </w:rPr>
              <w:t>S. Eidrigevičiaus meno kūrinių aprašus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235D3588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Parengtų aprašų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9DB640B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099D856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90D02A8" w14:textId="77777777" w:rsidR="00F60B56" w:rsidRPr="00A31722" w:rsidRDefault="007C7CE7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32BAF56" w14:textId="77777777" w:rsidR="00F60B56" w:rsidRPr="00A31722" w:rsidRDefault="007C7CE7" w:rsidP="00467525">
            <w:pPr>
              <w:rPr>
                <w:color w:val="00000A"/>
                <w:szCs w:val="22"/>
              </w:rPr>
            </w:pPr>
            <w:r w:rsidRPr="00314AE5">
              <w:rPr>
                <w:bCs/>
              </w:rPr>
              <w:t>Rezultatas pasiektas</w:t>
            </w:r>
          </w:p>
        </w:tc>
        <w:tc>
          <w:tcPr>
            <w:tcW w:w="3544" w:type="dxa"/>
            <w:shd w:val="clear" w:color="auto" w:fill="FFFFFF" w:themeFill="background1"/>
          </w:tcPr>
          <w:p w14:paraId="6DF26672" w14:textId="77777777" w:rsidR="007C7CE7" w:rsidRDefault="007C7CE7" w:rsidP="007C7CE7">
            <w:pPr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 xml:space="preserve">2022 m. aprašyti 124 darbai. Iš viso bus rengiami 4-6 aprašai, kuriuose bus aprašomi visi SEMC turimi </w:t>
            </w:r>
          </w:p>
          <w:p w14:paraId="075110BD" w14:textId="77777777" w:rsidR="00F60B56" w:rsidRPr="00A31722" w:rsidRDefault="007C7CE7" w:rsidP="007C7CE7">
            <w:pPr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S. Eidrigevičiaus darbai.</w:t>
            </w:r>
          </w:p>
        </w:tc>
      </w:tr>
      <w:tr w:rsidR="00F60B56" w:rsidRPr="00A31722" w14:paraId="0FDB6770" w14:textId="77777777" w:rsidTr="002464BC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1769CD5B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lastRenderedPageBreak/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50F7D47B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shd w:val="clear" w:color="auto" w:fill="F7CAAC" w:themeFill="accent2" w:themeFillTint="66"/>
            <w:tcMar>
              <w:left w:w="108" w:type="dxa"/>
            </w:tcMar>
          </w:tcPr>
          <w:p w14:paraId="4E9F43E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4EFCF139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58BEFEA8" w14:textId="77777777" w:rsidR="00F60B56" w:rsidRPr="00A31722" w:rsidRDefault="00F60B56" w:rsidP="00F60B56">
            <w:pPr>
              <w:rPr>
                <w:bCs/>
                <w:szCs w:val="22"/>
              </w:rPr>
            </w:pPr>
            <w:r w:rsidRPr="00A31722">
              <w:rPr>
                <w:bCs/>
                <w:szCs w:val="22"/>
              </w:rPr>
              <w:t>Įkurti meno rezidenciją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23C62E6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Pritrauktų rezidentų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1AAF2A9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262C26D2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6DA0F93" w14:textId="77777777" w:rsidR="00F60B56" w:rsidRPr="00A31722" w:rsidRDefault="007C7CE7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694203D" w14:textId="77777777" w:rsidR="00F60B56" w:rsidRPr="00A31722" w:rsidRDefault="007C7CE7" w:rsidP="00467525">
            <w:pPr>
              <w:rPr>
                <w:color w:val="00000A"/>
                <w:szCs w:val="22"/>
              </w:rPr>
            </w:pPr>
            <w:r>
              <w:rPr>
                <w:bCs/>
              </w:rPr>
              <w:t>Planas viršytas</w:t>
            </w:r>
          </w:p>
        </w:tc>
        <w:tc>
          <w:tcPr>
            <w:tcW w:w="3544" w:type="dxa"/>
            <w:shd w:val="clear" w:color="auto" w:fill="FFFFFF" w:themeFill="background1"/>
          </w:tcPr>
          <w:p w14:paraId="2BA5B9F3" w14:textId="77777777" w:rsidR="00F60B56" w:rsidRPr="00A31722" w:rsidRDefault="007C7CE7" w:rsidP="007C7CE7">
            <w:pPr>
              <w:rPr>
                <w:color w:val="00000A"/>
                <w:szCs w:val="22"/>
              </w:rPr>
            </w:pPr>
            <w:r w:rsidRPr="002464BC">
              <w:rPr>
                <w:color w:val="00000A"/>
                <w:szCs w:val="22"/>
                <w:shd w:val="clear" w:color="auto" w:fill="FFFFFF" w:themeFill="background1"/>
              </w:rPr>
              <w:t xml:space="preserve">Įgyvendinant projektą „Meno ir pramonės </w:t>
            </w:r>
            <w:r w:rsidR="00BE2AC2" w:rsidRPr="002464BC">
              <w:rPr>
                <w:color w:val="00000A"/>
                <w:szCs w:val="22"/>
                <w:shd w:val="clear" w:color="auto" w:fill="FFFFFF" w:themeFill="background1"/>
              </w:rPr>
              <w:t>sintezės rezidencija“ veiklas vykdė trys rezidentai: P. Šaparnis, A. Muralytė, P. Oficerovas. Visi trys menininkai</w:t>
            </w:r>
            <w:r w:rsidR="00BE2AC2">
              <w:rPr>
                <w:color w:val="00000A"/>
                <w:szCs w:val="22"/>
              </w:rPr>
              <w:t xml:space="preserve"> iš Panevėžio.</w:t>
            </w:r>
          </w:p>
        </w:tc>
      </w:tr>
      <w:tr w:rsidR="00F60B56" w:rsidRPr="00A31722" w14:paraId="236F7B82" w14:textId="77777777" w:rsidTr="00721E5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6F1BE417" w14:textId="77777777" w:rsidR="00F60B56" w:rsidRPr="00A31722" w:rsidRDefault="00F60B56" w:rsidP="00F60B56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1C0A2D3C" w14:textId="77777777" w:rsidR="00F60B56" w:rsidRPr="00A31722" w:rsidRDefault="00F60B56" w:rsidP="00F60B56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03</w:t>
            </w:r>
          </w:p>
        </w:tc>
        <w:tc>
          <w:tcPr>
            <w:tcW w:w="3546" w:type="dxa"/>
            <w:gridSpan w:val="4"/>
            <w:shd w:val="clear" w:color="auto" w:fill="C5E0B3" w:themeFill="accent6" w:themeFillTint="66"/>
            <w:tcMar>
              <w:left w:w="108" w:type="dxa"/>
            </w:tcMar>
          </w:tcPr>
          <w:p w14:paraId="4D761968" w14:textId="77777777" w:rsidR="00F60B56" w:rsidRPr="00A31722" w:rsidRDefault="00F60B56" w:rsidP="00F60B56">
            <w:pPr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Užtikrinti SEMC veiklos kokybės ir paslaugų prieinamumo gerinimą</w:t>
            </w:r>
          </w:p>
        </w:tc>
        <w:tc>
          <w:tcPr>
            <w:tcW w:w="2552" w:type="dxa"/>
            <w:shd w:val="clear" w:color="auto" w:fill="C5E0B3" w:themeFill="accent6" w:themeFillTint="66"/>
            <w:tcMar>
              <w:left w:w="108" w:type="dxa"/>
            </w:tcMar>
          </w:tcPr>
          <w:p w14:paraId="46B996FA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Paslaugų kokybės pokytis pagal ekspertinį / anketinį vertinimą</w:t>
            </w:r>
          </w:p>
        </w:tc>
        <w:tc>
          <w:tcPr>
            <w:tcW w:w="1275" w:type="dxa"/>
            <w:shd w:val="clear" w:color="auto" w:fill="C5E0B3" w:themeFill="accent6" w:themeFillTint="66"/>
            <w:tcMar>
              <w:left w:w="108" w:type="dxa"/>
            </w:tcMar>
          </w:tcPr>
          <w:p w14:paraId="58E1D9BF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Teigiamas, neigiamas</w:t>
            </w:r>
          </w:p>
        </w:tc>
        <w:tc>
          <w:tcPr>
            <w:tcW w:w="1134" w:type="dxa"/>
            <w:shd w:val="clear" w:color="auto" w:fill="C5E0B3" w:themeFill="accent6" w:themeFillTint="66"/>
            <w:tcMar>
              <w:left w:w="108" w:type="dxa"/>
            </w:tcMar>
          </w:tcPr>
          <w:p w14:paraId="6B6B67EC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Teigiamas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127ECC63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276" w:type="dxa"/>
            <w:shd w:val="clear" w:color="auto" w:fill="C5E0B3" w:themeFill="accent6" w:themeFillTint="66"/>
            <w:tcMar>
              <w:left w:w="108" w:type="dxa"/>
            </w:tcMar>
          </w:tcPr>
          <w:p w14:paraId="2573AAFD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3544" w:type="dxa"/>
            <w:shd w:val="clear" w:color="auto" w:fill="C5E0B3" w:themeFill="accent6" w:themeFillTint="66"/>
          </w:tcPr>
          <w:p w14:paraId="61736827" w14:textId="6B139D39" w:rsidR="00F60B56" w:rsidRPr="00A31722" w:rsidRDefault="00A23B84" w:rsidP="00B41B2B">
            <w:pPr>
              <w:rPr>
                <w:color w:val="00000A"/>
                <w:szCs w:val="22"/>
              </w:rPr>
            </w:pPr>
            <w:r w:rsidRPr="00FE29F1">
              <w:rPr>
                <w:color w:val="000000" w:themeColor="text1"/>
                <w:szCs w:val="22"/>
              </w:rPr>
              <w:t>Nevykdyta anketinė apklausa</w:t>
            </w:r>
          </w:p>
        </w:tc>
      </w:tr>
      <w:tr w:rsidR="00F60B56" w:rsidRPr="00A31722" w14:paraId="4FB8D5FC" w14:textId="77777777" w:rsidTr="00721E5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06E1EDD1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246D1842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567" w:type="dxa"/>
            <w:shd w:val="clear" w:color="auto" w:fill="F7CAAC" w:themeFill="accent2" w:themeFillTint="66"/>
            <w:tcMar>
              <w:left w:w="108" w:type="dxa"/>
            </w:tcMar>
          </w:tcPr>
          <w:p w14:paraId="084871B3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979" w:type="dxa"/>
            <w:gridSpan w:val="3"/>
            <w:shd w:val="clear" w:color="auto" w:fill="F7CAAC" w:themeFill="accent2" w:themeFillTint="66"/>
            <w:tcMar>
              <w:left w:w="108" w:type="dxa"/>
            </w:tcMar>
          </w:tcPr>
          <w:p w14:paraId="5E3E8BB6" w14:textId="77777777" w:rsidR="00F60B56" w:rsidRPr="00A31722" w:rsidRDefault="00F60B56" w:rsidP="00F60B56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SEMC veiklos modernizavimas (aktualinimas), siekiant didesnės gyventojų įtraukties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20829AFD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Įgyvendintų veiklų pokytis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D80958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Proc.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8F5500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560C23A3" w14:textId="01AE2F5D" w:rsidR="00F60B56" w:rsidRPr="00A31722" w:rsidRDefault="007F4B7F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AC0112A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3544" w:type="dxa"/>
          </w:tcPr>
          <w:p w14:paraId="255F2FC8" w14:textId="2F98FD5B" w:rsidR="00F60B56" w:rsidRPr="00A31722" w:rsidRDefault="002464BC" w:rsidP="00B41B2B">
            <w:pPr>
              <w:rPr>
                <w:color w:val="00000A"/>
                <w:szCs w:val="22"/>
              </w:rPr>
            </w:pPr>
            <w:r w:rsidRPr="00314AE5">
              <w:rPr>
                <w:rFonts w:eastAsia="MS Mincho"/>
              </w:rPr>
              <w:t xml:space="preserve">2021 m. įstaiga </w:t>
            </w:r>
            <w:r>
              <w:rPr>
                <w:rFonts w:eastAsia="MS Mincho"/>
              </w:rPr>
              <w:t>nerengė edukacinių užsiėmimų</w:t>
            </w:r>
            <w:r w:rsidRPr="00314AE5">
              <w:rPr>
                <w:rFonts w:eastAsia="MS Mincho"/>
              </w:rPr>
              <w:t>,</w:t>
            </w:r>
            <w:r>
              <w:rPr>
                <w:rFonts w:eastAsia="MS Mincho"/>
              </w:rPr>
              <w:t xml:space="preserve"> todėl negalima </w:t>
            </w:r>
            <w:r w:rsidRPr="00314AE5">
              <w:rPr>
                <w:rFonts w:eastAsia="MS Mincho"/>
              </w:rPr>
              <w:t xml:space="preserve">paskaičiuoti </w:t>
            </w:r>
            <w:r>
              <w:rPr>
                <w:rFonts w:eastAsia="MS Mincho"/>
              </w:rPr>
              <w:t xml:space="preserve">įgyvendintų veiklų </w:t>
            </w:r>
            <w:r w:rsidRPr="00314AE5">
              <w:rPr>
                <w:rFonts w:eastAsia="MS Mincho"/>
              </w:rPr>
              <w:t>pokyčio</w:t>
            </w:r>
          </w:p>
        </w:tc>
      </w:tr>
      <w:tr w:rsidR="00F60B56" w:rsidRPr="00A31722" w14:paraId="1795959E" w14:textId="77777777" w:rsidTr="007A1E46">
        <w:trPr>
          <w:cantSplit/>
          <w:trHeight w:val="838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00F60595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7940E13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567" w:type="dxa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490D151C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15EFAA9E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267121E7" w14:textId="77777777" w:rsidR="00F60B56" w:rsidRPr="00A31722" w:rsidRDefault="00F60B56" w:rsidP="00F60B56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Rengti edukacines programas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5D2E5EBA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Parengtų naujų ar atnaujintų edukacinių programų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6F4EE2B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D61D75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D8EF7C6" w14:textId="77777777" w:rsidR="00F60B56" w:rsidRPr="00A31722" w:rsidRDefault="00BE2AC2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0C45898" w14:textId="77777777" w:rsidR="00F60B56" w:rsidRPr="00A31722" w:rsidRDefault="00BE2AC2" w:rsidP="00467525">
            <w:pPr>
              <w:rPr>
                <w:color w:val="00000A"/>
                <w:szCs w:val="22"/>
              </w:rPr>
            </w:pPr>
            <w:r>
              <w:rPr>
                <w:bCs/>
              </w:rPr>
              <w:t>Planas viršytas</w:t>
            </w:r>
          </w:p>
        </w:tc>
        <w:tc>
          <w:tcPr>
            <w:tcW w:w="3544" w:type="dxa"/>
            <w:shd w:val="clear" w:color="auto" w:fill="auto"/>
          </w:tcPr>
          <w:p w14:paraId="3787AE30" w14:textId="77777777" w:rsidR="00F60B56" w:rsidRPr="0086073A" w:rsidRDefault="00BE2AC2" w:rsidP="00BE2AC2">
            <w:pPr>
              <w:rPr>
                <w:color w:val="000000" w:themeColor="text1"/>
                <w:szCs w:val="22"/>
              </w:rPr>
            </w:pPr>
            <w:r w:rsidRPr="0086073A">
              <w:rPr>
                <w:color w:val="000000" w:themeColor="text1"/>
                <w:szCs w:val="22"/>
              </w:rPr>
              <w:t>Parengtos programos:</w:t>
            </w:r>
          </w:p>
          <w:p w14:paraId="6B3241B9" w14:textId="00DF5734" w:rsidR="00BE2AC2" w:rsidRPr="0086073A" w:rsidRDefault="00BE2AC2" w:rsidP="00BE2AC2">
            <w:pPr>
              <w:rPr>
                <w:color w:val="000000" w:themeColor="text1"/>
                <w:szCs w:val="22"/>
              </w:rPr>
            </w:pPr>
            <w:r w:rsidRPr="0086073A">
              <w:rPr>
                <w:color w:val="000000" w:themeColor="text1"/>
                <w:szCs w:val="22"/>
              </w:rPr>
              <w:t>1.</w:t>
            </w:r>
            <w:r w:rsidR="00DB295B" w:rsidRPr="0086073A">
              <w:rPr>
                <w:color w:val="000000" w:themeColor="text1"/>
                <w:szCs w:val="22"/>
              </w:rPr>
              <w:t xml:space="preserve"> Alternatyvioji fotografija. Kūrybinis mąstymas per cianotipiją;</w:t>
            </w:r>
          </w:p>
          <w:p w14:paraId="614707E7" w14:textId="7D07102A" w:rsidR="0086073A" w:rsidRPr="0086073A" w:rsidRDefault="00BE2AC2" w:rsidP="00BE2AC2">
            <w:pPr>
              <w:rPr>
                <w:color w:val="000000" w:themeColor="text1"/>
                <w:szCs w:val="22"/>
              </w:rPr>
            </w:pPr>
            <w:r w:rsidRPr="0086073A">
              <w:rPr>
                <w:color w:val="000000" w:themeColor="text1"/>
                <w:szCs w:val="22"/>
              </w:rPr>
              <w:t>2.</w:t>
            </w:r>
            <w:r w:rsidR="00DB295B" w:rsidRPr="0086073A">
              <w:rPr>
                <w:color w:val="000000" w:themeColor="text1"/>
                <w:szCs w:val="22"/>
              </w:rPr>
              <w:t xml:space="preserve"> Alternatyvioji fotografija. Pinhole</w:t>
            </w:r>
            <w:r w:rsidR="0086073A" w:rsidRPr="0086073A">
              <w:rPr>
                <w:color w:val="000000" w:themeColor="text1"/>
                <w:szCs w:val="22"/>
              </w:rPr>
              <w:t>;</w:t>
            </w:r>
          </w:p>
          <w:p w14:paraId="471AB3F7" w14:textId="355EAEA1" w:rsidR="00BE2AC2" w:rsidRPr="0086073A" w:rsidRDefault="00BE2AC2" w:rsidP="00BE2AC2">
            <w:pPr>
              <w:rPr>
                <w:color w:val="000000" w:themeColor="text1"/>
                <w:szCs w:val="22"/>
              </w:rPr>
            </w:pPr>
            <w:r w:rsidRPr="0086073A">
              <w:rPr>
                <w:color w:val="000000" w:themeColor="text1"/>
                <w:szCs w:val="22"/>
              </w:rPr>
              <w:t>3.</w:t>
            </w:r>
            <w:r w:rsidR="0086073A" w:rsidRPr="0086073A">
              <w:rPr>
                <w:color w:val="000000" w:themeColor="text1"/>
                <w:szCs w:val="22"/>
              </w:rPr>
              <w:t>Ekslibrisas;</w:t>
            </w:r>
          </w:p>
          <w:p w14:paraId="6676DB34" w14:textId="4683D086" w:rsidR="00BE2AC2" w:rsidRPr="0086073A" w:rsidRDefault="00BE2AC2" w:rsidP="00BE2AC2">
            <w:pPr>
              <w:rPr>
                <w:color w:val="000000" w:themeColor="text1"/>
                <w:szCs w:val="22"/>
              </w:rPr>
            </w:pPr>
            <w:r w:rsidRPr="0086073A">
              <w:rPr>
                <w:color w:val="000000" w:themeColor="text1"/>
                <w:szCs w:val="22"/>
              </w:rPr>
              <w:t>4.</w:t>
            </w:r>
            <w:r w:rsidR="0086073A" w:rsidRPr="0086073A">
              <w:rPr>
                <w:color w:val="000000" w:themeColor="text1"/>
                <w:szCs w:val="22"/>
              </w:rPr>
              <w:t>Gatvės menas;</w:t>
            </w:r>
          </w:p>
          <w:p w14:paraId="78C44DE0" w14:textId="4FA4EC0A" w:rsidR="00BE2AC2" w:rsidRPr="0086073A" w:rsidRDefault="00BE2AC2" w:rsidP="00BE2AC2">
            <w:pPr>
              <w:rPr>
                <w:color w:val="000000" w:themeColor="text1"/>
                <w:szCs w:val="22"/>
              </w:rPr>
            </w:pPr>
            <w:r w:rsidRPr="0086073A">
              <w:rPr>
                <w:color w:val="000000" w:themeColor="text1"/>
                <w:szCs w:val="22"/>
              </w:rPr>
              <w:t>5.</w:t>
            </w:r>
            <w:r w:rsidR="0086073A" w:rsidRPr="0086073A">
              <w:rPr>
                <w:color w:val="000000" w:themeColor="text1"/>
                <w:szCs w:val="22"/>
              </w:rPr>
              <w:t>Neoniniai personažai;</w:t>
            </w:r>
          </w:p>
          <w:p w14:paraId="1DEC9179" w14:textId="3BA3F954" w:rsidR="00BE2AC2" w:rsidRPr="00B41B2B" w:rsidRDefault="00BE2AC2" w:rsidP="00BE2AC2">
            <w:pPr>
              <w:rPr>
                <w:color w:val="FF0000"/>
                <w:szCs w:val="22"/>
              </w:rPr>
            </w:pPr>
            <w:r w:rsidRPr="0086073A">
              <w:rPr>
                <w:color w:val="000000" w:themeColor="text1"/>
                <w:szCs w:val="22"/>
              </w:rPr>
              <w:t>6.</w:t>
            </w:r>
            <w:r w:rsidR="0086073A" w:rsidRPr="0086073A">
              <w:rPr>
                <w:color w:val="000000" w:themeColor="text1"/>
                <w:szCs w:val="22"/>
              </w:rPr>
              <w:t xml:space="preserve"> Neoniniai personažai </w:t>
            </w:r>
            <w:r w:rsidR="00D279BA">
              <w:rPr>
                <w:color w:val="000000" w:themeColor="text1"/>
                <w:szCs w:val="22"/>
              </w:rPr>
              <w:t>2 (kitai amžiaus grupei)</w:t>
            </w:r>
            <w:r w:rsidR="0086073A" w:rsidRPr="0086073A">
              <w:rPr>
                <w:color w:val="000000" w:themeColor="text1"/>
                <w:szCs w:val="22"/>
              </w:rPr>
              <w:t>.</w:t>
            </w:r>
          </w:p>
        </w:tc>
      </w:tr>
      <w:tr w:rsidR="00F60B56" w:rsidRPr="00A31722" w14:paraId="71E7F674" w14:textId="77777777" w:rsidTr="002464BC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60998CE3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7DBECD0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1BCCB3AE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1715D2C9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3B4421D1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FD21CA0" w14:textId="77777777" w:rsidR="00F60B56" w:rsidRPr="00A31722" w:rsidRDefault="00BE2AC2" w:rsidP="00F60B56">
            <w:pPr>
              <w:rPr>
                <w:bCs/>
                <w:color w:val="00000A"/>
                <w:szCs w:val="22"/>
              </w:rPr>
            </w:pPr>
            <w:r>
              <w:rPr>
                <w:bCs/>
                <w:color w:val="00000A"/>
                <w:szCs w:val="22"/>
              </w:rPr>
              <w:t>Prav</w:t>
            </w:r>
            <w:r w:rsidR="00F60B56" w:rsidRPr="00A31722">
              <w:rPr>
                <w:bCs/>
                <w:color w:val="00000A"/>
                <w:szCs w:val="22"/>
              </w:rPr>
              <w:t>estų edukacinių programų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7AA10DD3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F9C407B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786266A7" w14:textId="77777777" w:rsidR="00F60B56" w:rsidRPr="00A31722" w:rsidRDefault="00BE2AC2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20908CE" w14:textId="77777777" w:rsidR="00F60B56" w:rsidRPr="00A31722" w:rsidRDefault="00BE2AC2" w:rsidP="00467525">
            <w:pPr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Rezultatas nepasiektas</w:t>
            </w:r>
          </w:p>
        </w:tc>
        <w:tc>
          <w:tcPr>
            <w:tcW w:w="3544" w:type="dxa"/>
            <w:shd w:val="clear" w:color="auto" w:fill="FFFFFF" w:themeFill="background1"/>
          </w:tcPr>
          <w:p w14:paraId="5FA3B5A7" w14:textId="77777777" w:rsidR="00F60B56" w:rsidRPr="002464BC" w:rsidRDefault="00BE2AC2" w:rsidP="00BE2AC2">
            <w:pPr>
              <w:rPr>
                <w:color w:val="00000A"/>
                <w:szCs w:val="22"/>
              </w:rPr>
            </w:pPr>
            <w:r w:rsidRPr="002464BC">
              <w:rPr>
                <w:color w:val="00000A"/>
                <w:szCs w:val="22"/>
              </w:rPr>
              <w:t>Įgyvendintos edukacinės programos:</w:t>
            </w:r>
          </w:p>
          <w:p w14:paraId="267CBA63" w14:textId="77777777" w:rsidR="00467525" w:rsidRPr="002464BC" w:rsidRDefault="00467525" w:rsidP="00467525">
            <w:pPr>
              <w:pStyle w:val="Sraopastraipa"/>
              <w:numPr>
                <w:ilvl w:val="0"/>
                <w:numId w:val="3"/>
              </w:numPr>
              <w:ind w:left="317" w:hanging="283"/>
              <w:rPr>
                <w:color w:val="00000A"/>
                <w:szCs w:val="22"/>
              </w:rPr>
            </w:pPr>
            <w:r w:rsidRPr="002464BC">
              <w:rPr>
                <w:color w:val="00000A"/>
                <w:szCs w:val="22"/>
              </w:rPr>
              <w:t xml:space="preserve">3 </w:t>
            </w:r>
            <w:r w:rsidR="00D878B3" w:rsidRPr="002464BC">
              <w:rPr>
                <w:color w:val="00000A"/>
                <w:szCs w:val="22"/>
              </w:rPr>
              <w:t>–</w:t>
            </w:r>
            <w:r w:rsidRPr="002464BC">
              <w:rPr>
                <w:color w:val="00000A"/>
                <w:szCs w:val="22"/>
              </w:rPr>
              <w:t xml:space="preserve"> alternatyvios fotografijos  programos, </w:t>
            </w:r>
          </w:p>
          <w:p w14:paraId="1A071EF7" w14:textId="77777777" w:rsidR="00467525" w:rsidRPr="002464BC" w:rsidRDefault="00467525" w:rsidP="00467525">
            <w:pPr>
              <w:pStyle w:val="Sraopastraipa"/>
              <w:numPr>
                <w:ilvl w:val="0"/>
                <w:numId w:val="3"/>
              </w:numPr>
              <w:ind w:left="317" w:hanging="283"/>
              <w:rPr>
                <w:color w:val="00000A"/>
                <w:szCs w:val="22"/>
              </w:rPr>
            </w:pPr>
            <w:r w:rsidRPr="002464BC">
              <w:rPr>
                <w:color w:val="00000A"/>
                <w:szCs w:val="22"/>
              </w:rPr>
              <w:t>2</w:t>
            </w:r>
            <w:r w:rsidR="00D878B3" w:rsidRPr="002464BC">
              <w:rPr>
                <w:color w:val="00000A"/>
                <w:szCs w:val="22"/>
              </w:rPr>
              <w:t xml:space="preserve"> –</w:t>
            </w:r>
            <w:r w:rsidRPr="002464BC">
              <w:rPr>
                <w:color w:val="00000A"/>
                <w:szCs w:val="22"/>
              </w:rPr>
              <w:t xml:space="preserve"> vizualinio mąstymo  programos, </w:t>
            </w:r>
          </w:p>
          <w:p w14:paraId="1E3BA9A6" w14:textId="77777777" w:rsidR="00BE2AC2" w:rsidRPr="00467525" w:rsidRDefault="00467525" w:rsidP="00467525">
            <w:pPr>
              <w:pStyle w:val="Sraopastraipa"/>
              <w:numPr>
                <w:ilvl w:val="0"/>
                <w:numId w:val="3"/>
              </w:numPr>
              <w:ind w:left="317" w:hanging="283"/>
              <w:rPr>
                <w:color w:val="00000A"/>
                <w:szCs w:val="22"/>
              </w:rPr>
            </w:pPr>
            <w:r w:rsidRPr="002464BC">
              <w:rPr>
                <w:color w:val="00000A"/>
                <w:szCs w:val="22"/>
              </w:rPr>
              <w:t xml:space="preserve">3 </w:t>
            </w:r>
            <w:r w:rsidR="00D878B3" w:rsidRPr="002464BC">
              <w:rPr>
                <w:color w:val="00000A"/>
                <w:szCs w:val="22"/>
              </w:rPr>
              <w:t xml:space="preserve">– </w:t>
            </w:r>
            <w:r w:rsidRPr="002464BC">
              <w:rPr>
                <w:color w:val="00000A"/>
                <w:szCs w:val="22"/>
              </w:rPr>
              <w:t>dailės-taikomosios dailės grafikos programos.</w:t>
            </w:r>
          </w:p>
        </w:tc>
      </w:tr>
      <w:tr w:rsidR="00F60B56" w:rsidRPr="00A31722" w14:paraId="4B2AD756" w14:textId="77777777" w:rsidTr="002464BC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6AE6C656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3253B75F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50AE812A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519E174D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38F0C628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07EEB690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Edukacinių programų dalyvių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BDE777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09A298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400</w:t>
            </w:r>
          </w:p>
        </w:tc>
        <w:tc>
          <w:tcPr>
            <w:tcW w:w="1134" w:type="dxa"/>
          </w:tcPr>
          <w:p w14:paraId="453838D2" w14:textId="77777777" w:rsidR="00F60B56" w:rsidRPr="00A31722" w:rsidRDefault="00467525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8E8B824" w14:textId="77777777" w:rsidR="00F60B56" w:rsidRPr="00A31722" w:rsidRDefault="00467525" w:rsidP="00F816E0">
            <w:pPr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Rezultatas nepasiektas</w:t>
            </w:r>
          </w:p>
        </w:tc>
        <w:tc>
          <w:tcPr>
            <w:tcW w:w="3544" w:type="dxa"/>
            <w:shd w:val="clear" w:color="auto" w:fill="FFFFFF" w:themeFill="background1"/>
          </w:tcPr>
          <w:p w14:paraId="32ED0D7A" w14:textId="6096679A" w:rsidR="00F60B56" w:rsidRPr="00A31722" w:rsidRDefault="00467525" w:rsidP="00467525">
            <w:pPr>
              <w:rPr>
                <w:color w:val="00000A"/>
                <w:szCs w:val="22"/>
              </w:rPr>
            </w:pPr>
            <w:r w:rsidRPr="002464BC">
              <w:rPr>
                <w:color w:val="00000A"/>
                <w:szCs w:val="22"/>
              </w:rPr>
              <w:t>Sudėtinga vykdyti veiklą ir sulaukti gausaus lankytojų skaičiaus, kai įstaiga neturi patalpų</w:t>
            </w:r>
          </w:p>
        </w:tc>
      </w:tr>
      <w:tr w:rsidR="00F60B56" w:rsidRPr="00A31722" w14:paraId="1DEF6E7E" w14:textId="77777777" w:rsidTr="00721E5F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4593EC29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56D7CCA4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2FD29110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3C13D25A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5F79A1BB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583E775F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Lankytojų pasitenkinimo esamomis edukacinėmis programomis vertinimas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F765BB0" w14:textId="77777777" w:rsidR="00F60B56" w:rsidRPr="00A31722" w:rsidRDefault="00F60B56" w:rsidP="00F60B56">
            <w:pPr>
              <w:ind w:left="-108" w:right="-111" w:firstLine="108"/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Teigiamas, patenkinamas, neigiamas 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2AA86986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T</w:t>
            </w:r>
            <w:r w:rsidRPr="00A31722">
              <w:rPr>
                <w:color w:val="00000A"/>
                <w:szCs w:val="22"/>
              </w:rPr>
              <w:t>eigiamas</w:t>
            </w:r>
          </w:p>
        </w:tc>
        <w:tc>
          <w:tcPr>
            <w:tcW w:w="1134" w:type="dxa"/>
          </w:tcPr>
          <w:p w14:paraId="19E4F374" w14:textId="761457B8" w:rsidR="00F60B56" w:rsidRPr="00A31722" w:rsidRDefault="009A4A3A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T</w:t>
            </w:r>
            <w:r w:rsidRPr="00A31722">
              <w:rPr>
                <w:color w:val="00000A"/>
                <w:szCs w:val="22"/>
              </w:rPr>
              <w:t>eigiamas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F5C5E56" w14:textId="77777777" w:rsidR="00F60B56" w:rsidRPr="00A31722" w:rsidRDefault="00F60B56" w:rsidP="00F816E0">
            <w:pPr>
              <w:rPr>
                <w:color w:val="00000A"/>
                <w:szCs w:val="22"/>
              </w:rPr>
            </w:pPr>
          </w:p>
        </w:tc>
        <w:tc>
          <w:tcPr>
            <w:tcW w:w="3544" w:type="dxa"/>
          </w:tcPr>
          <w:p w14:paraId="159C0819" w14:textId="52BE2578" w:rsidR="00F60B56" w:rsidRPr="00A31722" w:rsidRDefault="009A4A3A" w:rsidP="00B41B2B">
            <w:pPr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 xml:space="preserve">Lankytojų apklausa nevykdyta, apie teigiamą vertinimą sprendžiama pagal lankytojų emocinę reakciją </w:t>
            </w:r>
          </w:p>
        </w:tc>
      </w:tr>
      <w:tr w:rsidR="00F60B56" w:rsidRPr="00A31722" w14:paraId="3D188977" w14:textId="77777777" w:rsidTr="0037281A">
        <w:trPr>
          <w:cantSplit/>
          <w:trHeight w:val="45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left w:w="108" w:type="dxa"/>
            </w:tcMar>
          </w:tcPr>
          <w:p w14:paraId="056E8F39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left w:w="108" w:type="dxa"/>
            </w:tcMar>
          </w:tcPr>
          <w:p w14:paraId="7D794110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left w:w="108" w:type="dxa"/>
            </w:tcMar>
          </w:tcPr>
          <w:p w14:paraId="2FC20E55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2AC8EBF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4"/>
              </w:rPr>
              <w:t>02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143E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Organizuoti naujų formų renginius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22E8D14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Naujų formų kultūros renginių skaičius per metus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EE70A29" w14:textId="77777777" w:rsidR="00F60B56" w:rsidRPr="00A31722" w:rsidRDefault="00F60B56" w:rsidP="00F60B56">
            <w:pPr>
              <w:ind w:left="-89" w:right="-126" w:firstLine="89"/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07DB530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DAA9" w14:textId="77777777" w:rsidR="00F60B56" w:rsidRPr="00A31722" w:rsidRDefault="00467525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97D78A3" w14:textId="77777777" w:rsidR="00F60B56" w:rsidRPr="00A31722" w:rsidRDefault="00467525" w:rsidP="00F816E0">
            <w:pPr>
              <w:rPr>
                <w:color w:val="00000A"/>
                <w:szCs w:val="22"/>
              </w:rPr>
            </w:pPr>
            <w:r w:rsidRPr="00467525">
              <w:rPr>
                <w:color w:val="00000A"/>
                <w:szCs w:val="22"/>
              </w:rPr>
              <w:t>Planas viršytas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F5AE" w14:textId="1D20CDD7" w:rsidR="007A1E46" w:rsidRPr="0047324A" w:rsidRDefault="007A1E46" w:rsidP="00467525">
            <w:pPr>
              <w:rPr>
                <w:color w:val="FF0000"/>
              </w:rPr>
            </w:pPr>
            <w:r w:rsidRPr="00D76558">
              <w:t xml:space="preserve">Trys projekto „Meno ir pramonės </w:t>
            </w:r>
            <w:r w:rsidRPr="0047324A">
              <w:t xml:space="preserve">sintezės rezidencija“ renginiai Žanrai: </w:t>
            </w:r>
          </w:p>
          <w:p w14:paraId="1995D7EC" w14:textId="72C0AB59" w:rsidR="00467525" w:rsidRPr="0047324A" w:rsidRDefault="00467525" w:rsidP="00467525">
            <w:pPr>
              <w:rPr>
                <w:color w:val="000000" w:themeColor="text1"/>
              </w:rPr>
            </w:pPr>
            <w:r w:rsidRPr="0047324A">
              <w:rPr>
                <w:color w:val="000000" w:themeColor="text1"/>
              </w:rPr>
              <w:t>1.</w:t>
            </w:r>
            <w:r w:rsidR="007A1E46" w:rsidRPr="0047324A">
              <w:rPr>
                <w:rFonts w:eastAsia="MS Mincho"/>
                <w:color w:val="000000" w:themeColor="text1"/>
              </w:rPr>
              <w:t xml:space="preserve"> Judesio performansas;</w:t>
            </w:r>
          </w:p>
          <w:p w14:paraId="24892C83" w14:textId="647A735C" w:rsidR="00467525" w:rsidRPr="0047324A" w:rsidRDefault="00467525" w:rsidP="00467525">
            <w:pPr>
              <w:rPr>
                <w:color w:val="000000" w:themeColor="text1"/>
              </w:rPr>
            </w:pPr>
            <w:r w:rsidRPr="0047324A">
              <w:rPr>
                <w:color w:val="000000" w:themeColor="text1"/>
              </w:rPr>
              <w:t>2.</w:t>
            </w:r>
            <w:r w:rsidR="007A1E46" w:rsidRPr="0047324A">
              <w:rPr>
                <w:color w:val="000000" w:themeColor="text1"/>
              </w:rPr>
              <w:t xml:space="preserve"> </w:t>
            </w:r>
            <w:r w:rsidR="007A1E46" w:rsidRPr="0047324A">
              <w:rPr>
                <w:rFonts w:eastAsia="MS Mincho"/>
                <w:color w:val="000000" w:themeColor="text1"/>
              </w:rPr>
              <w:t>Garso instaliacija;</w:t>
            </w:r>
          </w:p>
          <w:p w14:paraId="0E8FC8D7" w14:textId="48A87E57" w:rsidR="00467525" w:rsidRPr="007A1E46" w:rsidRDefault="00467525" w:rsidP="00467525">
            <w:pPr>
              <w:rPr>
                <w:color w:val="FF0000"/>
                <w:szCs w:val="22"/>
              </w:rPr>
            </w:pPr>
            <w:r w:rsidRPr="0047324A">
              <w:rPr>
                <w:color w:val="000000" w:themeColor="text1"/>
              </w:rPr>
              <w:t>3.</w:t>
            </w:r>
            <w:r w:rsidR="007A1E46" w:rsidRPr="0047324A">
              <w:rPr>
                <w:rFonts w:eastAsia="MS Mincho"/>
                <w:color w:val="000000" w:themeColor="text1"/>
              </w:rPr>
              <w:t xml:space="preserve"> </w:t>
            </w:r>
            <w:r w:rsidR="007A1E46" w:rsidRPr="0047324A">
              <w:rPr>
                <w:rFonts w:eastAsia="MS Mincho"/>
              </w:rPr>
              <w:t>Eksperimentinė dokumentika;</w:t>
            </w:r>
          </w:p>
        </w:tc>
      </w:tr>
      <w:tr w:rsidR="00F60B56" w:rsidRPr="00A31722" w14:paraId="7B6E9C0C" w14:textId="77777777" w:rsidTr="007A1E46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715E7E42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4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511E969F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567" w:type="dxa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1D853A4A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4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1B19EB46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4"/>
              </w:rPr>
              <w:t>04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4C638D5C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Skatinti ir plėsti tarptautiškumą stiprinančias veiklas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2232CD5A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Įvykusių tarptautinių renginių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11FCC1C0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28A1A43D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C26888F" w14:textId="77777777" w:rsidR="00F60B56" w:rsidRPr="00A31722" w:rsidRDefault="00467525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D51ABF7" w14:textId="77777777" w:rsidR="00F60B56" w:rsidRPr="00A31722" w:rsidRDefault="00467525" w:rsidP="00F816E0">
            <w:pPr>
              <w:rPr>
                <w:color w:val="00000A"/>
                <w:szCs w:val="22"/>
              </w:rPr>
            </w:pPr>
            <w:r w:rsidRPr="00314AE5">
              <w:rPr>
                <w:bCs/>
              </w:rPr>
              <w:t>Rezultatas pasiektas</w:t>
            </w:r>
          </w:p>
        </w:tc>
        <w:tc>
          <w:tcPr>
            <w:tcW w:w="3544" w:type="dxa"/>
            <w:shd w:val="clear" w:color="auto" w:fill="FFFFFF" w:themeFill="background1"/>
          </w:tcPr>
          <w:p w14:paraId="513F10A6" w14:textId="77777777" w:rsidR="00F60B56" w:rsidRPr="00A31722" w:rsidRDefault="00721E5F" w:rsidP="00D878B3">
            <w:pPr>
              <w:rPr>
                <w:color w:val="00000A"/>
                <w:szCs w:val="22"/>
              </w:rPr>
            </w:pPr>
            <w:r w:rsidRPr="007A1E46">
              <w:rPr>
                <w:color w:val="00000A"/>
                <w:szCs w:val="22"/>
              </w:rPr>
              <w:t>SEMC kaip Vilniaus tarptautinio an</w:t>
            </w:r>
            <w:r w:rsidR="00405F8C" w:rsidRPr="007A1E46">
              <w:rPr>
                <w:color w:val="00000A"/>
                <w:szCs w:val="22"/>
              </w:rPr>
              <w:t>aloginės fotografijos festivalio bendraorganizatorius</w:t>
            </w:r>
            <w:r w:rsidRPr="007A1E46">
              <w:rPr>
                <w:color w:val="00000A"/>
                <w:szCs w:val="22"/>
              </w:rPr>
              <w:t xml:space="preserve"> </w:t>
            </w:r>
            <w:r w:rsidR="00D878B3" w:rsidRPr="007A1E46">
              <w:rPr>
                <w:color w:val="00000A"/>
                <w:szCs w:val="22"/>
              </w:rPr>
              <w:t>įgyvendino</w:t>
            </w:r>
            <w:r w:rsidRPr="007A1E46">
              <w:rPr>
                <w:color w:val="00000A"/>
                <w:szCs w:val="22"/>
              </w:rPr>
              <w:t xml:space="preserve"> </w:t>
            </w:r>
            <w:r w:rsidR="00405F8C" w:rsidRPr="007A1E46">
              <w:rPr>
                <w:color w:val="00000A"/>
                <w:szCs w:val="22"/>
              </w:rPr>
              <w:t xml:space="preserve">festivalio </w:t>
            </w:r>
            <w:r w:rsidRPr="007A1E46">
              <w:rPr>
                <w:color w:val="00000A"/>
                <w:szCs w:val="22"/>
              </w:rPr>
              <w:t>veiklas Panevėžyje</w:t>
            </w:r>
          </w:p>
        </w:tc>
      </w:tr>
      <w:tr w:rsidR="00F60B56" w:rsidRPr="00A31722" w14:paraId="730F2024" w14:textId="77777777" w:rsidTr="00E9594D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5D658034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19F430DF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480396A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4CB774FC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350FCC1A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A15D225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Dalyvavimų tarptautiniuose renginiuose užsienyje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722BA0F7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ECB278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2B8535E" w14:textId="77777777" w:rsidR="00F60B56" w:rsidRPr="00A31722" w:rsidRDefault="00405F8C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462F127" w14:textId="77777777" w:rsidR="00F60B56" w:rsidRPr="00A31722" w:rsidRDefault="00405F8C" w:rsidP="00405F8C">
            <w:pPr>
              <w:rPr>
                <w:color w:val="00000A"/>
                <w:szCs w:val="22"/>
              </w:rPr>
            </w:pPr>
            <w:r w:rsidRPr="00314AE5">
              <w:rPr>
                <w:bCs/>
              </w:rPr>
              <w:t>Rezultatas pasiektas</w:t>
            </w:r>
          </w:p>
        </w:tc>
        <w:tc>
          <w:tcPr>
            <w:tcW w:w="3544" w:type="dxa"/>
            <w:shd w:val="clear" w:color="auto" w:fill="FFFFFF" w:themeFill="background1"/>
          </w:tcPr>
          <w:p w14:paraId="32CA1AE5" w14:textId="445E5548" w:rsidR="00F60B56" w:rsidRDefault="00405F8C" w:rsidP="00405F8C">
            <w:pPr>
              <w:pStyle w:val="Sraopastraipa"/>
              <w:numPr>
                <w:ilvl w:val="0"/>
                <w:numId w:val="5"/>
              </w:numPr>
              <w:ind w:left="176" w:hanging="176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Culturopolis (Barselona, Ispanija) p</w:t>
            </w:r>
            <w:r w:rsidRPr="00405F8C">
              <w:rPr>
                <w:color w:val="00000A"/>
                <w:szCs w:val="22"/>
              </w:rPr>
              <w:t>ristatytas projektas „</w:t>
            </w:r>
            <w:r w:rsidR="00E9594D">
              <w:rPr>
                <w:color w:val="00000A"/>
                <w:szCs w:val="22"/>
              </w:rPr>
              <w:t>Kūrybos užuovėja</w:t>
            </w:r>
            <w:r w:rsidRPr="00405F8C">
              <w:rPr>
                <w:color w:val="00000A"/>
                <w:szCs w:val="22"/>
              </w:rPr>
              <w:t>“</w:t>
            </w:r>
            <w:r>
              <w:rPr>
                <w:color w:val="00000A"/>
                <w:szCs w:val="22"/>
              </w:rPr>
              <w:t>,</w:t>
            </w:r>
            <w:r w:rsidR="00E9594D">
              <w:rPr>
                <w:color w:val="00000A"/>
                <w:szCs w:val="22"/>
              </w:rPr>
              <w:t xml:space="preserve"> SEMCas jame dalyvavo kaip partneris</w:t>
            </w:r>
          </w:p>
          <w:p w14:paraId="0E767FBD" w14:textId="77777777" w:rsidR="00405F8C" w:rsidRPr="00405F8C" w:rsidRDefault="00D878B3" w:rsidP="00405F8C">
            <w:pPr>
              <w:pStyle w:val="Sraopastraipa"/>
              <w:numPr>
                <w:ilvl w:val="0"/>
                <w:numId w:val="5"/>
              </w:numPr>
              <w:ind w:left="176" w:hanging="176"/>
              <w:rPr>
                <w:color w:val="00000A"/>
                <w:szCs w:val="22"/>
              </w:rPr>
            </w:pPr>
            <w:r w:rsidRPr="007A1E46">
              <w:rPr>
                <w:color w:val="00000A"/>
                <w:szCs w:val="22"/>
                <w:shd w:val="clear" w:color="auto" w:fill="FFFFFF" w:themeFill="background1"/>
              </w:rPr>
              <w:t>Pristatyta</w:t>
            </w:r>
            <w:r w:rsidR="00405F8C" w:rsidRPr="007A1E46">
              <w:rPr>
                <w:color w:val="00000A"/>
                <w:szCs w:val="22"/>
                <w:shd w:val="clear" w:color="auto" w:fill="FFFFFF" w:themeFill="background1"/>
              </w:rPr>
              <w:t xml:space="preserve"> SEMC veikla menininkų su negalia festivalyje (Londonas, Jungtinė Karalystė)</w:t>
            </w:r>
          </w:p>
        </w:tc>
      </w:tr>
      <w:tr w:rsidR="00F60B56" w:rsidRPr="00A31722" w14:paraId="71FA3D39" w14:textId="77777777" w:rsidTr="007A1E46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265104E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0D360DA1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567" w:type="dxa"/>
            <w:shd w:val="clear" w:color="auto" w:fill="F7CAAC" w:themeFill="accent2" w:themeFillTint="66"/>
            <w:tcMar>
              <w:left w:w="108" w:type="dxa"/>
            </w:tcMar>
          </w:tcPr>
          <w:p w14:paraId="6DB588B1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2979" w:type="dxa"/>
            <w:gridSpan w:val="3"/>
            <w:shd w:val="clear" w:color="auto" w:fill="F7CAAC" w:themeFill="accent2" w:themeFillTint="66"/>
            <w:tcMar>
              <w:left w:w="108" w:type="dxa"/>
            </w:tcMar>
          </w:tcPr>
          <w:p w14:paraId="6849D8C6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Kelti SEMC specialistų kvalifikaciją ir vadybinę kompetenciją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740E021D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Kvalifikaciją kėlusių specialistų per metus dalis nuo visų specialistų skaičiaus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873F8BC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Proc.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741A3B35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2D5E4436" w14:textId="77777777" w:rsidR="00F60B56" w:rsidRPr="00A31722" w:rsidRDefault="00405F8C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83,3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46B8B16" w14:textId="77777777" w:rsidR="00F60B56" w:rsidRPr="00A31722" w:rsidRDefault="00405F8C" w:rsidP="00405F8C">
            <w:pPr>
              <w:rPr>
                <w:color w:val="00000A"/>
                <w:szCs w:val="22"/>
              </w:rPr>
            </w:pPr>
            <w:r w:rsidRPr="00467525">
              <w:rPr>
                <w:color w:val="00000A"/>
                <w:szCs w:val="22"/>
              </w:rPr>
              <w:t>Planas viršytas</w:t>
            </w:r>
          </w:p>
        </w:tc>
        <w:tc>
          <w:tcPr>
            <w:tcW w:w="3544" w:type="dxa"/>
            <w:shd w:val="clear" w:color="auto" w:fill="FFFFFF" w:themeFill="background1"/>
          </w:tcPr>
          <w:p w14:paraId="7CC378B2" w14:textId="77777777" w:rsidR="00F60B56" w:rsidRPr="00A31722" w:rsidRDefault="00405F8C" w:rsidP="00405F8C">
            <w:pPr>
              <w:rPr>
                <w:color w:val="00000A"/>
                <w:szCs w:val="22"/>
              </w:rPr>
            </w:pPr>
            <w:r w:rsidRPr="007A1E46">
              <w:rPr>
                <w:color w:val="00000A"/>
                <w:szCs w:val="22"/>
              </w:rPr>
              <w:t>2022 m. iš SEMC dirbančių 6 specialistų 5 kėlė kvalifikaciją.</w:t>
            </w:r>
          </w:p>
        </w:tc>
      </w:tr>
      <w:tr w:rsidR="00F60B56" w:rsidRPr="00A31722" w14:paraId="0898A08F" w14:textId="77777777" w:rsidTr="00721E5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280B9797" w14:textId="77777777" w:rsidR="00F60B56" w:rsidRPr="00A31722" w:rsidRDefault="00F60B56" w:rsidP="00F60B56">
            <w:pPr>
              <w:jc w:val="center"/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5FC33446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567" w:type="dxa"/>
            <w:shd w:val="clear" w:color="auto" w:fill="F7CAAC" w:themeFill="accent2" w:themeFillTint="66"/>
            <w:tcMar>
              <w:left w:w="108" w:type="dxa"/>
            </w:tcMar>
          </w:tcPr>
          <w:p w14:paraId="5EB95904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2979" w:type="dxa"/>
            <w:gridSpan w:val="3"/>
            <w:shd w:val="clear" w:color="auto" w:fill="F7CAAC" w:themeFill="accent2" w:themeFillTint="66"/>
            <w:tcMar>
              <w:left w:w="108" w:type="dxa"/>
            </w:tcMar>
          </w:tcPr>
          <w:p w14:paraId="0798C466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SEMC kultūrinių paslaugų ir veiklos skaitmeni</w:t>
            </w:r>
            <w:r>
              <w:rPr>
                <w:color w:val="00000A"/>
                <w:szCs w:val="22"/>
              </w:rPr>
              <w:t>n</w:t>
            </w:r>
            <w:r w:rsidRPr="00A31722">
              <w:rPr>
                <w:color w:val="00000A"/>
                <w:szCs w:val="22"/>
              </w:rPr>
              <w:t>imas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0AB33DA5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Peržiūrų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1950AC73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6F47285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134" w:type="dxa"/>
          </w:tcPr>
          <w:p w14:paraId="2ADA41BE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218DF4E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3544" w:type="dxa"/>
          </w:tcPr>
          <w:p w14:paraId="5F3B7F89" w14:textId="77777777" w:rsidR="00F60B56" w:rsidRPr="00A31722" w:rsidRDefault="00F60B56" w:rsidP="00405F8C">
            <w:pPr>
              <w:rPr>
                <w:color w:val="00000A"/>
                <w:szCs w:val="22"/>
              </w:rPr>
            </w:pPr>
          </w:p>
        </w:tc>
      </w:tr>
      <w:tr w:rsidR="00F60B56" w:rsidRPr="00A31722" w14:paraId="43B81231" w14:textId="77777777" w:rsidTr="00721E5F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6254561A" w14:textId="77777777" w:rsidR="00F60B56" w:rsidRPr="00A31722" w:rsidRDefault="00F60B56" w:rsidP="00F60B56">
            <w:pPr>
              <w:jc w:val="center"/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4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58782093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567" w:type="dxa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13868E4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314AE5">
              <w:rPr>
                <w:color w:val="00000A"/>
                <w:szCs w:val="24"/>
                <w:shd w:val="clear" w:color="auto" w:fill="F7CAAC" w:themeFill="accent2" w:themeFillTint="66"/>
              </w:rPr>
              <w:t>0</w:t>
            </w:r>
            <w:r w:rsidRPr="00A31722">
              <w:rPr>
                <w:color w:val="00000A"/>
                <w:szCs w:val="24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2C0D22B2" w14:textId="77777777" w:rsidR="00F60B56" w:rsidRPr="00A31722" w:rsidRDefault="00F60B56" w:rsidP="00F60B56">
            <w:pPr>
              <w:jc w:val="center"/>
              <w:rPr>
                <w:szCs w:val="22"/>
              </w:rPr>
            </w:pPr>
            <w:r w:rsidRPr="00A31722">
              <w:rPr>
                <w:szCs w:val="24"/>
              </w:rPr>
              <w:t>01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0EF8C588" w14:textId="77777777" w:rsidR="00F60B56" w:rsidRPr="00A31722" w:rsidRDefault="00F60B56" w:rsidP="00F60B56">
            <w:pPr>
              <w:rPr>
                <w:szCs w:val="22"/>
              </w:rPr>
            </w:pPr>
            <w:r w:rsidRPr="00A31722">
              <w:rPr>
                <w:bCs/>
                <w:szCs w:val="22"/>
              </w:rPr>
              <w:t>Vykdyti SEMC fondų eksponatų skaitmeninimą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78BEB517" w14:textId="77777777" w:rsidR="00F60B56" w:rsidRPr="00A31722" w:rsidRDefault="00F60B56" w:rsidP="00F60B56">
            <w:pPr>
              <w:rPr>
                <w:szCs w:val="22"/>
              </w:rPr>
            </w:pPr>
            <w:r w:rsidRPr="00A31722">
              <w:rPr>
                <w:szCs w:val="22"/>
              </w:rPr>
              <w:t>Suskaitmenintų eksponatų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7362685" w14:textId="77777777" w:rsidR="00F60B56" w:rsidRPr="00A31722" w:rsidRDefault="00F60B56" w:rsidP="00F60B56">
            <w:pPr>
              <w:jc w:val="center"/>
              <w:rPr>
                <w:szCs w:val="22"/>
              </w:rPr>
            </w:pPr>
            <w:r w:rsidRPr="00A31722">
              <w:rPr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3709D34" w14:textId="77777777" w:rsidR="00F60B56" w:rsidRPr="00A31722" w:rsidRDefault="00F60B56" w:rsidP="00F60B56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124B820D" w14:textId="77777777" w:rsidR="00F60B56" w:rsidRPr="00A31722" w:rsidRDefault="00F60B56" w:rsidP="00F60B56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5C8DC00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3544" w:type="dxa"/>
          </w:tcPr>
          <w:p w14:paraId="35ACDD71" w14:textId="77777777" w:rsidR="00F60B56" w:rsidRPr="00A31722" w:rsidRDefault="00F60B56" w:rsidP="00405F8C">
            <w:pPr>
              <w:rPr>
                <w:color w:val="00000A"/>
                <w:szCs w:val="22"/>
              </w:rPr>
            </w:pPr>
          </w:p>
        </w:tc>
      </w:tr>
      <w:tr w:rsidR="00F60B56" w:rsidRPr="00A31722" w14:paraId="3D3432FA" w14:textId="77777777" w:rsidTr="00721E5F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079EA8FD" w14:textId="77777777" w:rsidR="00F60B56" w:rsidRPr="00A31722" w:rsidRDefault="00F60B56" w:rsidP="00F60B56">
            <w:pPr>
              <w:jc w:val="center"/>
              <w:rPr>
                <w:bCs/>
                <w:color w:val="00000A"/>
                <w:szCs w:val="24"/>
              </w:rPr>
            </w:pPr>
          </w:p>
        </w:tc>
        <w:tc>
          <w:tcPr>
            <w:tcW w:w="566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6CC59473" w14:textId="77777777" w:rsidR="00F60B56" w:rsidRPr="00A31722" w:rsidRDefault="00F60B56" w:rsidP="00F60B56">
            <w:pPr>
              <w:jc w:val="center"/>
              <w:rPr>
                <w:color w:val="00000A"/>
                <w:szCs w:val="24"/>
              </w:rPr>
            </w:pPr>
          </w:p>
        </w:tc>
        <w:tc>
          <w:tcPr>
            <w:tcW w:w="567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72DCF5DD" w14:textId="77777777" w:rsidR="00F60B56" w:rsidRPr="00A31722" w:rsidRDefault="00F60B56" w:rsidP="00F60B56">
            <w:pPr>
              <w:jc w:val="center"/>
              <w:rPr>
                <w:color w:val="00000A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21D10351" w14:textId="77777777" w:rsidR="00F60B56" w:rsidRPr="00A31722" w:rsidRDefault="00F60B56" w:rsidP="00F60B56">
            <w:pPr>
              <w:jc w:val="center"/>
              <w:rPr>
                <w:szCs w:val="24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6A7900C8" w14:textId="77777777" w:rsidR="00F60B56" w:rsidRPr="00A31722" w:rsidRDefault="00F60B56" w:rsidP="00F60B56">
            <w:pPr>
              <w:rPr>
                <w:bCs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F1FE800" w14:textId="77777777" w:rsidR="00F60B56" w:rsidRPr="00A31722" w:rsidRDefault="00F60B56" w:rsidP="00F60B56">
            <w:pPr>
              <w:rPr>
                <w:szCs w:val="22"/>
              </w:rPr>
            </w:pPr>
            <w:r w:rsidRPr="00A31722">
              <w:rPr>
                <w:bCs/>
                <w:szCs w:val="22"/>
              </w:rPr>
              <w:t>Paskelbtų suskaitmenintų eksponatų skaičius per metus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6141EB1" w14:textId="77777777" w:rsidR="00F60B56" w:rsidRPr="00A31722" w:rsidRDefault="00F60B56" w:rsidP="00F60B56">
            <w:pPr>
              <w:jc w:val="center"/>
              <w:rPr>
                <w:szCs w:val="22"/>
              </w:rPr>
            </w:pPr>
            <w:r w:rsidRPr="00A31722">
              <w:rPr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CEA4C36" w14:textId="77777777" w:rsidR="00F60B56" w:rsidRPr="00A31722" w:rsidRDefault="00F60B56" w:rsidP="00F60B56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137A7A47" w14:textId="77777777" w:rsidR="00F60B56" w:rsidRPr="00A31722" w:rsidRDefault="00F60B56" w:rsidP="00F60B56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CB1B44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3544" w:type="dxa"/>
          </w:tcPr>
          <w:p w14:paraId="285E1ABB" w14:textId="77777777" w:rsidR="00F60B56" w:rsidRPr="00A31722" w:rsidRDefault="00F60B56" w:rsidP="00405F8C">
            <w:pPr>
              <w:rPr>
                <w:color w:val="00000A"/>
                <w:szCs w:val="22"/>
              </w:rPr>
            </w:pPr>
          </w:p>
        </w:tc>
      </w:tr>
      <w:tr w:rsidR="00F60B56" w:rsidRPr="00A31722" w14:paraId="4AC2E217" w14:textId="77777777" w:rsidTr="00721E5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16947FC2" w14:textId="77777777" w:rsidR="00F60B56" w:rsidRPr="00A31722" w:rsidRDefault="00F60B56" w:rsidP="00F60B56">
            <w:pPr>
              <w:jc w:val="center"/>
              <w:rPr>
                <w:bCs/>
                <w:color w:val="00000A"/>
                <w:szCs w:val="24"/>
              </w:rPr>
            </w:pPr>
            <w:r w:rsidRPr="00A31722">
              <w:rPr>
                <w:bCs/>
                <w:color w:val="00000A"/>
                <w:szCs w:val="24"/>
              </w:rPr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59F5EE45" w14:textId="77777777" w:rsidR="00F60B56" w:rsidRPr="00A31722" w:rsidRDefault="00F60B56" w:rsidP="00F60B56">
            <w:pPr>
              <w:jc w:val="center"/>
              <w:rPr>
                <w:color w:val="00000A"/>
                <w:szCs w:val="24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567" w:type="dxa"/>
            <w:shd w:val="clear" w:color="auto" w:fill="F7CAAC" w:themeFill="accent2" w:themeFillTint="66"/>
            <w:tcMar>
              <w:left w:w="108" w:type="dxa"/>
            </w:tcMar>
          </w:tcPr>
          <w:p w14:paraId="4AC2C121" w14:textId="77777777" w:rsidR="00F60B56" w:rsidRPr="00A31722" w:rsidRDefault="00F60B56" w:rsidP="00F60B56">
            <w:pPr>
              <w:jc w:val="center"/>
              <w:rPr>
                <w:color w:val="00000A"/>
                <w:szCs w:val="24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C77F6B1" w14:textId="77777777" w:rsidR="00F60B56" w:rsidRPr="00A31722" w:rsidRDefault="00F60B56" w:rsidP="00F60B56">
            <w:pPr>
              <w:jc w:val="center"/>
              <w:rPr>
                <w:color w:val="00000A"/>
                <w:szCs w:val="24"/>
              </w:rPr>
            </w:pPr>
            <w:r w:rsidRPr="00A31722">
              <w:rPr>
                <w:color w:val="00000A"/>
                <w:szCs w:val="24"/>
              </w:rPr>
              <w:t>02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113FA6C4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Vykdyti kultūrinių paslaugų skaitmeninimą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51ED6519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Suskaitmenintų kultūros produktų skaičius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1B4C5D41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BA2530A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134" w:type="dxa"/>
          </w:tcPr>
          <w:p w14:paraId="7D588AF5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8D7E186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3544" w:type="dxa"/>
          </w:tcPr>
          <w:p w14:paraId="1CF3A9B9" w14:textId="77777777" w:rsidR="00F60B56" w:rsidRPr="00A31722" w:rsidRDefault="00F60B56" w:rsidP="00405F8C">
            <w:pPr>
              <w:rPr>
                <w:color w:val="00000A"/>
                <w:szCs w:val="22"/>
              </w:rPr>
            </w:pPr>
          </w:p>
        </w:tc>
      </w:tr>
      <w:tr w:rsidR="00F60B56" w:rsidRPr="00A31722" w14:paraId="1127A3F5" w14:textId="77777777" w:rsidTr="007A1E46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31687BED" w14:textId="77777777" w:rsidR="00F60B56" w:rsidRPr="00A31722" w:rsidRDefault="00F60B56" w:rsidP="00F60B56">
            <w:pPr>
              <w:jc w:val="center"/>
              <w:rPr>
                <w:bCs/>
                <w:color w:val="00000A"/>
                <w:szCs w:val="24"/>
              </w:rPr>
            </w:pPr>
            <w:r w:rsidRPr="00A31722">
              <w:rPr>
                <w:bCs/>
                <w:color w:val="00000A"/>
                <w:szCs w:val="24"/>
              </w:rPr>
              <w:t>01</w:t>
            </w:r>
          </w:p>
        </w:tc>
        <w:tc>
          <w:tcPr>
            <w:tcW w:w="566" w:type="dxa"/>
            <w:shd w:val="clear" w:color="auto" w:fill="C5E0B3" w:themeFill="accent6" w:themeFillTint="66"/>
            <w:tcMar>
              <w:left w:w="108" w:type="dxa"/>
            </w:tcMar>
          </w:tcPr>
          <w:p w14:paraId="1066F856" w14:textId="77777777" w:rsidR="00F60B56" w:rsidRPr="00A31722" w:rsidRDefault="00F60B56" w:rsidP="00F60B56">
            <w:pPr>
              <w:jc w:val="center"/>
              <w:rPr>
                <w:color w:val="00000A"/>
                <w:szCs w:val="24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567" w:type="dxa"/>
            <w:shd w:val="clear" w:color="auto" w:fill="F7CAAC" w:themeFill="accent2" w:themeFillTint="66"/>
            <w:tcMar>
              <w:left w:w="108" w:type="dxa"/>
            </w:tcMar>
          </w:tcPr>
          <w:p w14:paraId="5951A86C" w14:textId="77777777" w:rsidR="00F60B56" w:rsidRPr="00A31722" w:rsidRDefault="00F60B56" w:rsidP="00F60B56">
            <w:pPr>
              <w:jc w:val="center"/>
              <w:rPr>
                <w:color w:val="00000A"/>
                <w:szCs w:val="24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CB72561" w14:textId="77777777" w:rsidR="00F60B56" w:rsidRPr="00A31722" w:rsidRDefault="00F60B56" w:rsidP="00F60B56">
            <w:pPr>
              <w:jc w:val="center"/>
              <w:rPr>
                <w:color w:val="00000A"/>
                <w:szCs w:val="24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0921D488" w14:textId="77777777" w:rsidR="00F60B56" w:rsidRPr="00A31722" w:rsidRDefault="00F60B56" w:rsidP="00F60B56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Sukurti J. Čerkeso-Besparnio sodybos interneto svetainę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71E31429" w14:textId="77777777" w:rsidR="00F60B56" w:rsidRPr="00A31722" w:rsidRDefault="00F60B56" w:rsidP="00F60B56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Sukurta </w:t>
            </w:r>
            <w:r>
              <w:rPr>
                <w:color w:val="00000A"/>
                <w:szCs w:val="22"/>
              </w:rPr>
              <w:t xml:space="preserve">interneto </w:t>
            </w:r>
            <w:r w:rsidRPr="00A31722">
              <w:rPr>
                <w:color w:val="00000A"/>
                <w:szCs w:val="22"/>
              </w:rPr>
              <w:t>svetainė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2F894FEC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1CBE148" w14:textId="77777777" w:rsidR="00F60B56" w:rsidRPr="00A31722" w:rsidRDefault="00F60B56" w:rsidP="00F60B56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1</w:t>
            </w:r>
          </w:p>
        </w:tc>
        <w:tc>
          <w:tcPr>
            <w:tcW w:w="1134" w:type="dxa"/>
          </w:tcPr>
          <w:p w14:paraId="458E6B1C" w14:textId="77777777" w:rsidR="00F60B56" w:rsidRPr="00A31722" w:rsidRDefault="00405F8C" w:rsidP="00F60B56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0,5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3AFF6DB" w14:textId="77777777" w:rsidR="00F60B56" w:rsidRPr="00A31722" w:rsidRDefault="00405F8C" w:rsidP="00405F8C">
            <w:pPr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Pasiektas dalinis rezultatas</w:t>
            </w:r>
          </w:p>
        </w:tc>
        <w:tc>
          <w:tcPr>
            <w:tcW w:w="3544" w:type="dxa"/>
            <w:shd w:val="clear" w:color="auto" w:fill="FFFFFF" w:themeFill="background1"/>
          </w:tcPr>
          <w:p w14:paraId="109DCF55" w14:textId="77777777" w:rsidR="00F60B56" w:rsidRPr="00A31722" w:rsidRDefault="00405F8C" w:rsidP="005723D2">
            <w:pPr>
              <w:rPr>
                <w:color w:val="00000A"/>
                <w:szCs w:val="22"/>
              </w:rPr>
            </w:pPr>
            <w:r w:rsidRPr="007A1E46">
              <w:rPr>
                <w:color w:val="00000A"/>
                <w:szCs w:val="22"/>
              </w:rPr>
              <w:t xml:space="preserve">Sukurta dizaino koncepcija, </w:t>
            </w:r>
            <w:r w:rsidR="005723D2" w:rsidRPr="007A1E46">
              <w:rPr>
                <w:color w:val="00000A"/>
                <w:szCs w:val="22"/>
              </w:rPr>
              <w:t>vykdomas</w:t>
            </w:r>
            <w:r w:rsidR="00D878B3" w:rsidRPr="007A1E46">
              <w:rPr>
                <w:color w:val="00000A"/>
                <w:szCs w:val="22"/>
              </w:rPr>
              <w:t xml:space="preserve"> programavimas, darbus planuojama pa</w:t>
            </w:r>
            <w:r w:rsidRPr="007A1E46">
              <w:rPr>
                <w:color w:val="00000A"/>
                <w:szCs w:val="22"/>
              </w:rPr>
              <w:t>baigti 2023 m. balandžio mėn.</w:t>
            </w:r>
            <w:r>
              <w:rPr>
                <w:color w:val="00000A"/>
                <w:szCs w:val="22"/>
              </w:rPr>
              <w:t xml:space="preserve"> </w:t>
            </w:r>
          </w:p>
        </w:tc>
      </w:tr>
    </w:tbl>
    <w:p w14:paraId="38C9AAB2" w14:textId="77777777" w:rsidR="006D4967" w:rsidRPr="00A31722" w:rsidRDefault="006D4967" w:rsidP="006D4967">
      <w:pPr>
        <w:tabs>
          <w:tab w:val="left" w:pos="9624"/>
        </w:tabs>
        <w:ind w:left="5102"/>
        <w:rPr>
          <w:rFonts w:eastAsia="Calibri"/>
          <w:color w:val="00000A"/>
          <w:szCs w:val="22"/>
        </w:rPr>
      </w:pPr>
    </w:p>
    <w:p w14:paraId="2BA64D73" w14:textId="07D7FF94" w:rsidR="006D4967" w:rsidRPr="00A31722" w:rsidRDefault="006D4967" w:rsidP="006D4967">
      <w:pPr>
        <w:rPr>
          <w:rFonts w:eastAsia="Calibri"/>
          <w:szCs w:val="22"/>
        </w:rPr>
      </w:pPr>
    </w:p>
    <w:p w14:paraId="25F60600" w14:textId="77777777" w:rsidR="006D4967" w:rsidRPr="00A31722" w:rsidRDefault="006D4967" w:rsidP="006D4967">
      <w:pPr>
        <w:rPr>
          <w:rFonts w:eastAsia="Calibri"/>
          <w:color w:val="00000A"/>
          <w:szCs w:val="22"/>
        </w:rPr>
      </w:pPr>
    </w:p>
    <w:p w14:paraId="6A5103F1" w14:textId="77777777" w:rsidR="006D4967" w:rsidRPr="00A31722" w:rsidRDefault="006D4967" w:rsidP="006D4967">
      <w:pPr>
        <w:rPr>
          <w:rFonts w:eastAsia="Calibri"/>
          <w:b/>
          <w:color w:val="00000A"/>
          <w:szCs w:val="24"/>
        </w:rPr>
      </w:pPr>
      <w:r w:rsidRPr="00A31722">
        <w:rPr>
          <w:rFonts w:eastAsia="Calibri"/>
          <w:b/>
          <w:color w:val="00000A"/>
          <w:szCs w:val="24"/>
        </w:rPr>
        <w:br w:type="page"/>
      </w:r>
    </w:p>
    <w:p w14:paraId="41111B81" w14:textId="77777777" w:rsidR="006D4967" w:rsidRPr="00A31722" w:rsidRDefault="006D4967" w:rsidP="006D4967">
      <w:pPr>
        <w:rPr>
          <w:rFonts w:eastAsia="Calibri"/>
          <w:b/>
          <w:color w:val="00000A"/>
          <w:szCs w:val="24"/>
        </w:rPr>
      </w:pPr>
      <w:r w:rsidRPr="00A31722">
        <w:rPr>
          <w:rFonts w:eastAsia="Calibri"/>
          <w:b/>
          <w:color w:val="00000A"/>
          <w:szCs w:val="24"/>
        </w:rPr>
        <w:t>LĖŠŲ POREIKIS IR NUMATOMI FINANSAVIMO ŠALTINIAI</w:t>
      </w:r>
    </w:p>
    <w:p w14:paraId="4858ED5E" w14:textId="77777777" w:rsidR="006D4967" w:rsidRPr="00A31722" w:rsidRDefault="006D4967" w:rsidP="006D4967">
      <w:pPr>
        <w:jc w:val="center"/>
        <w:rPr>
          <w:rFonts w:eastAsia="Calibri"/>
          <w:b/>
          <w:color w:val="00000A"/>
          <w:szCs w:val="24"/>
        </w:rPr>
      </w:pPr>
    </w:p>
    <w:p w14:paraId="16971042" w14:textId="77777777" w:rsidR="006D4967" w:rsidRPr="00A31722" w:rsidRDefault="006D4967" w:rsidP="006D4967">
      <w:pPr>
        <w:jc w:val="center"/>
        <w:rPr>
          <w:rFonts w:eastAsia="Calibri"/>
          <w:b/>
          <w:bCs/>
          <w:color w:val="00000A"/>
          <w:szCs w:val="22"/>
        </w:rPr>
      </w:pPr>
      <w:r w:rsidRPr="00A31722">
        <w:rPr>
          <w:rFonts w:eastAsia="Calibri"/>
          <w:color w:val="00000A"/>
          <w:szCs w:val="22"/>
        </w:rPr>
        <w:t xml:space="preserve">                                                                                                                                         </w:t>
      </w:r>
      <w:r w:rsidRPr="00A31722">
        <w:rPr>
          <w:rFonts w:eastAsia="Calibri"/>
          <w:b/>
          <w:bCs/>
          <w:color w:val="00000A"/>
          <w:szCs w:val="22"/>
        </w:rPr>
        <w:t>Tūkst. Eur</w:t>
      </w:r>
    </w:p>
    <w:tbl>
      <w:tblPr>
        <w:tblW w:w="13031" w:type="dxa"/>
        <w:tblLook w:val="04A0" w:firstRow="1" w:lastRow="0" w:firstColumn="1" w:lastColumn="0" w:noHBand="0" w:noVBand="1"/>
      </w:tblPr>
      <w:tblGrid>
        <w:gridCol w:w="7220"/>
        <w:gridCol w:w="2976"/>
        <w:gridCol w:w="2835"/>
      </w:tblGrid>
      <w:tr w:rsidR="006D4967" w:rsidRPr="00A31722" w14:paraId="02FB7F37" w14:textId="77777777" w:rsidTr="005723D2">
        <w:trPr>
          <w:trHeight w:val="978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3C57770A" w14:textId="77777777" w:rsidR="006D4967" w:rsidRPr="00A31722" w:rsidRDefault="006D4967" w:rsidP="00467525">
            <w:pPr>
              <w:jc w:val="center"/>
              <w:rPr>
                <w:rFonts w:eastAsia="Calibri"/>
                <w:b/>
                <w:bCs/>
                <w:color w:val="00000A"/>
                <w:szCs w:val="24"/>
              </w:rPr>
            </w:pPr>
            <w:r w:rsidRPr="00A31722">
              <w:rPr>
                <w:rFonts w:eastAsia="Calibri"/>
                <w:b/>
                <w:bCs/>
                <w:color w:val="00000A"/>
                <w:szCs w:val="24"/>
              </w:rPr>
              <w:t>Ekonominės klasifikacijos grupė, finansavimo šaltiniai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027E83EB" w14:textId="77777777" w:rsidR="006D4967" w:rsidRPr="00A31722" w:rsidRDefault="006D4967" w:rsidP="00467525">
            <w:pPr>
              <w:jc w:val="center"/>
              <w:rPr>
                <w:rFonts w:eastAsia="Calibri"/>
                <w:b/>
                <w:bCs/>
                <w:color w:val="00000A"/>
                <w:szCs w:val="24"/>
              </w:rPr>
            </w:pPr>
            <w:r w:rsidRPr="00A31722">
              <w:rPr>
                <w:rFonts w:eastAsia="Calibri"/>
                <w:b/>
                <w:bCs/>
                <w:color w:val="00000A"/>
                <w:szCs w:val="24"/>
              </w:rPr>
              <w:t xml:space="preserve">Asignavimai </w:t>
            </w:r>
          </w:p>
          <w:p w14:paraId="4A977436" w14:textId="77777777" w:rsidR="006D4967" w:rsidRPr="00A31722" w:rsidRDefault="006D4967" w:rsidP="00467525">
            <w:pPr>
              <w:jc w:val="center"/>
              <w:rPr>
                <w:rFonts w:eastAsia="Calibri"/>
                <w:b/>
                <w:bCs/>
                <w:color w:val="00000A"/>
                <w:szCs w:val="24"/>
              </w:rPr>
            </w:pPr>
            <w:r w:rsidRPr="00A31722">
              <w:rPr>
                <w:rFonts w:eastAsia="Calibri"/>
                <w:b/>
                <w:bCs/>
                <w:color w:val="00000A"/>
                <w:szCs w:val="24"/>
              </w:rPr>
              <w:t xml:space="preserve">2021 metams </w:t>
            </w:r>
          </w:p>
          <w:p w14:paraId="2F520B0B" w14:textId="77777777" w:rsidR="006D4967" w:rsidRPr="00A31722" w:rsidRDefault="006D4967" w:rsidP="00467525">
            <w:pPr>
              <w:jc w:val="center"/>
              <w:rPr>
                <w:rFonts w:eastAsia="Calibri"/>
                <w:b/>
                <w:bCs/>
                <w:color w:val="00000A"/>
                <w:szCs w:val="24"/>
              </w:rPr>
            </w:pPr>
            <w:r w:rsidRPr="00A31722">
              <w:rPr>
                <w:rFonts w:eastAsia="Calibri"/>
                <w:b/>
                <w:bCs/>
                <w:color w:val="00000A"/>
                <w:szCs w:val="24"/>
              </w:rPr>
              <w:t>(bazinis biudžetas)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97E8427" w14:textId="77777777" w:rsidR="006D4967" w:rsidRPr="00A31722" w:rsidRDefault="006D4967" w:rsidP="00467525">
            <w:pPr>
              <w:jc w:val="center"/>
              <w:rPr>
                <w:rFonts w:eastAsia="Calibri"/>
                <w:b/>
                <w:bCs/>
                <w:color w:val="00000A"/>
                <w:szCs w:val="24"/>
              </w:rPr>
            </w:pPr>
            <w:r w:rsidRPr="00A31722">
              <w:rPr>
                <w:rFonts w:eastAsia="Calibri"/>
                <w:b/>
                <w:bCs/>
                <w:color w:val="00000A"/>
                <w:szCs w:val="24"/>
              </w:rPr>
              <w:t xml:space="preserve">Asignavimai biudžetiniams </w:t>
            </w:r>
          </w:p>
          <w:p w14:paraId="05A0C03C" w14:textId="77777777" w:rsidR="006D4967" w:rsidRPr="00A31722" w:rsidRDefault="006D4967" w:rsidP="00467525">
            <w:pPr>
              <w:jc w:val="center"/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b/>
                <w:bCs/>
                <w:color w:val="00000A"/>
                <w:szCs w:val="24"/>
              </w:rPr>
              <w:t>2022 metams</w:t>
            </w:r>
          </w:p>
        </w:tc>
      </w:tr>
      <w:tr w:rsidR="006D4967" w:rsidRPr="00A31722" w14:paraId="6A3D89C3" w14:textId="77777777" w:rsidTr="005723D2">
        <w:trPr>
          <w:trHeight w:val="42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4C040D" w14:textId="77777777" w:rsidR="006D4967" w:rsidRPr="00A31722" w:rsidRDefault="006D4967" w:rsidP="00467525">
            <w:pPr>
              <w:rPr>
                <w:rFonts w:eastAsia="Calibri"/>
                <w:b/>
                <w:color w:val="00000A"/>
                <w:szCs w:val="22"/>
              </w:rPr>
            </w:pPr>
            <w:r w:rsidRPr="00A31722">
              <w:rPr>
                <w:rFonts w:eastAsia="Calibri"/>
                <w:b/>
                <w:color w:val="00000A"/>
                <w:szCs w:val="22"/>
              </w:rPr>
              <w:t xml:space="preserve">1. LĖŠŲ POREIKIS IŠ VISO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441A80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 w:rsidRPr="00A31722">
              <w:rPr>
                <w:rFonts w:eastAsia="Calibri"/>
                <w:color w:val="00000A"/>
                <w:szCs w:val="24"/>
              </w:rPr>
              <w:t>98,3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97EAD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 w:rsidRPr="00A31722">
              <w:rPr>
                <w:rFonts w:eastAsia="Calibri"/>
                <w:color w:val="00000A"/>
                <w:szCs w:val="24"/>
              </w:rPr>
              <w:t>161,9</w:t>
            </w:r>
          </w:p>
        </w:tc>
      </w:tr>
      <w:tr w:rsidR="006D4967" w:rsidRPr="00A31722" w14:paraId="0BAE2AFF" w14:textId="77777777" w:rsidTr="005723D2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AF2A7" w14:textId="77777777" w:rsidR="006D4967" w:rsidRPr="00A31722" w:rsidRDefault="006D4967" w:rsidP="00467525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>1.1. Išlaidoms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9BD153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 w:rsidRPr="00A31722">
              <w:rPr>
                <w:rFonts w:eastAsia="Calibri"/>
                <w:color w:val="00000A"/>
                <w:szCs w:val="24"/>
              </w:rPr>
              <w:t>98,3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4321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 w:rsidRPr="00A31722">
              <w:rPr>
                <w:rFonts w:eastAsia="Calibri"/>
                <w:color w:val="00000A"/>
                <w:szCs w:val="24"/>
              </w:rPr>
              <w:t>161,9</w:t>
            </w:r>
          </w:p>
        </w:tc>
      </w:tr>
      <w:tr w:rsidR="006D4967" w:rsidRPr="00A31722" w14:paraId="307DBCFF" w14:textId="77777777" w:rsidTr="005723D2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44298" w14:textId="77777777" w:rsidR="006D4967" w:rsidRPr="00A31722" w:rsidRDefault="006D4967" w:rsidP="00467525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 xml:space="preserve">              iš jų darbo užmokesčiui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6B7F69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 w:rsidRPr="00A31722">
              <w:rPr>
                <w:rFonts w:eastAsia="Calibri"/>
                <w:color w:val="00000A"/>
                <w:szCs w:val="24"/>
              </w:rPr>
              <w:t>63,1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AFD8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 w:rsidRPr="00A31722">
              <w:rPr>
                <w:rFonts w:eastAsia="Calibri"/>
                <w:color w:val="00000A"/>
                <w:szCs w:val="24"/>
              </w:rPr>
              <w:t>122,3</w:t>
            </w:r>
          </w:p>
        </w:tc>
      </w:tr>
      <w:tr w:rsidR="006D4967" w:rsidRPr="00A31722" w14:paraId="5B3363B7" w14:textId="77777777" w:rsidTr="005723D2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C86012" w14:textId="77777777" w:rsidR="006D4967" w:rsidRPr="00A31722" w:rsidRDefault="006D4967" w:rsidP="00467525">
            <w:pPr>
              <w:rPr>
                <w:rFonts w:eastAsia="Calibri"/>
                <w:b/>
                <w:color w:val="00000A"/>
                <w:szCs w:val="22"/>
              </w:rPr>
            </w:pPr>
            <w:r w:rsidRPr="00A31722">
              <w:rPr>
                <w:rFonts w:eastAsia="Calibri"/>
                <w:b/>
                <w:color w:val="00000A"/>
                <w:szCs w:val="22"/>
              </w:rPr>
              <w:t>2. FINANSAVIMO ŠALTINIAI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C1A7FC9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b/>
                <w:color w:val="00000A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5156A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22D9D5BA" w14:textId="77777777" w:rsidTr="005723D2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54602" w14:textId="77777777" w:rsidR="006D4967" w:rsidRPr="00A31722" w:rsidRDefault="006D4967" w:rsidP="00467525">
            <w:pPr>
              <w:rPr>
                <w:rFonts w:eastAsia="Calibri"/>
                <w:b/>
                <w:color w:val="00000A"/>
                <w:szCs w:val="22"/>
              </w:rPr>
            </w:pPr>
            <w:r w:rsidRPr="00A31722">
              <w:rPr>
                <w:rFonts w:eastAsia="Calibri"/>
                <w:b/>
                <w:color w:val="00000A"/>
                <w:szCs w:val="22"/>
              </w:rPr>
              <w:t>2.1. Savivaldybės biudžetas, iš jo: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DBB575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b/>
                <w:color w:val="00000A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792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71E4DE36" w14:textId="77777777" w:rsidTr="005723D2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8F373" w14:textId="77777777" w:rsidR="006D4967" w:rsidRPr="00A31722" w:rsidRDefault="006D4967" w:rsidP="00467525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>2.1.1. Savivaldybės biudžeto lėšos (</w:t>
            </w:r>
            <w:r w:rsidRPr="00A31722">
              <w:rPr>
                <w:rFonts w:eastAsia="Calibri"/>
                <w:b/>
                <w:color w:val="00000A"/>
                <w:szCs w:val="22"/>
              </w:rPr>
              <w:t>SB</w:t>
            </w:r>
            <w:r w:rsidRPr="00A31722">
              <w:rPr>
                <w:rFonts w:eastAsia="Calibri"/>
                <w:color w:val="00000A"/>
                <w:szCs w:val="22"/>
              </w:rPr>
              <w:t>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D04312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 w:rsidRPr="00A31722">
              <w:rPr>
                <w:rFonts w:eastAsia="Calibri"/>
                <w:color w:val="00000A"/>
                <w:szCs w:val="24"/>
              </w:rPr>
              <w:t>97,8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9B72D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 w:rsidRPr="00A31722">
              <w:rPr>
                <w:rFonts w:eastAsia="Calibri"/>
                <w:color w:val="00000A"/>
                <w:szCs w:val="24"/>
              </w:rPr>
              <w:t>161,9</w:t>
            </w:r>
          </w:p>
        </w:tc>
      </w:tr>
      <w:tr w:rsidR="006D4967" w:rsidRPr="00A31722" w14:paraId="6527C8C4" w14:textId="77777777" w:rsidTr="005723D2">
        <w:trPr>
          <w:trHeight w:val="25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DA58A" w14:textId="77777777" w:rsidR="006D4967" w:rsidRPr="009744CD" w:rsidRDefault="006D4967" w:rsidP="00467525">
            <w:pPr>
              <w:rPr>
                <w:rFonts w:eastAsia="Calibri"/>
                <w:szCs w:val="22"/>
              </w:rPr>
            </w:pPr>
            <w:r w:rsidRPr="009744CD">
              <w:rPr>
                <w:rFonts w:eastAsia="Calibri"/>
                <w:szCs w:val="22"/>
              </w:rPr>
              <w:t>2.1.2. Valstybės biudžeto specialiosios tikslinės dotacijos lėšos valstybės funkcijoms atlikti (</w:t>
            </w:r>
            <w:r w:rsidRPr="009744CD">
              <w:rPr>
                <w:rFonts w:eastAsia="Calibri"/>
                <w:b/>
                <w:szCs w:val="22"/>
              </w:rPr>
              <w:t>VBSF</w:t>
            </w:r>
            <w:r w:rsidRPr="009744CD">
              <w:rPr>
                <w:rFonts w:eastAsia="Calibri"/>
                <w:szCs w:val="22"/>
              </w:rPr>
              <w:t xml:space="preserve">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49CF1" w14:textId="77777777" w:rsidR="006D4967" w:rsidRPr="009744CD" w:rsidRDefault="006D4967" w:rsidP="00467525">
            <w:pPr>
              <w:snapToGri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7C20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54815603" w14:textId="77777777" w:rsidTr="005723D2">
        <w:trPr>
          <w:trHeight w:val="29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DEBD5" w14:textId="77777777" w:rsidR="006D4967" w:rsidRPr="00A31722" w:rsidRDefault="006D4967" w:rsidP="00467525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>2.1.3. Valstybės biudžeto specialiosios tikslinės dotacijos lėšos regioninėms įstaigoms ir klasėms finansuoti (</w:t>
            </w:r>
            <w:r w:rsidRPr="00A31722">
              <w:rPr>
                <w:rFonts w:eastAsia="Calibri"/>
                <w:b/>
                <w:color w:val="00000A"/>
                <w:szCs w:val="22"/>
              </w:rPr>
              <w:t>VBSR</w:t>
            </w:r>
            <w:r w:rsidRPr="00A31722">
              <w:rPr>
                <w:rFonts w:eastAsia="Calibri"/>
                <w:color w:val="00000A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D220C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FEDC5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541758B3" w14:textId="77777777" w:rsidTr="005723D2">
        <w:trPr>
          <w:trHeight w:val="29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D9AD1" w14:textId="77777777" w:rsidR="006D4967" w:rsidRPr="00A31722" w:rsidRDefault="006D4967" w:rsidP="00467525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>2.1.4. Įstaigų pajamos už paslaugas (</w:t>
            </w:r>
            <w:r w:rsidRPr="00A31722">
              <w:rPr>
                <w:rFonts w:eastAsia="Calibri"/>
                <w:b/>
                <w:color w:val="00000A"/>
                <w:szCs w:val="22"/>
              </w:rPr>
              <w:t>SP</w:t>
            </w:r>
            <w:r w:rsidRPr="00A31722">
              <w:rPr>
                <w:rFonts w:eastAsia="Calibri"/>
                <w:color w:val="00000A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902B7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A0890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0CC7F016" w14:textId="77777777" w:rsidTr="005723D2">
        <w:trPr>
          <w:trHeight w:val="262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2A372" w14:textId="77777777" w:rsidR="006D4967" w:rsidRPr="00A31722" w:rsidRDefault="006D4967" w:rsidP="00467525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>2.1.5. Valstybės biudžeto lėšos (</w:t>
            </w:r>
            <w:r w:rsidRPr="00A31722">
              <w:rPr>
                <w:rFonts w:eastAsia="Calibri"/>
                <w:b/>
                <w:color w:val="00000A"/>
                <w:szCs w:val="22"/>
              </w:rPr>
              <w:t>VB)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50CC7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 w:rsidRPr="00A31722">
              <w:rPr>
                <w:rFonts w:eastAsia="Calibri"/>
                <w:color w:val="00000A"/>
                <w:szCs w:val="24"/>
              </w:rPr>
              <w:t>0,5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0941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6D9AB047" w14:textId="77777777" w:rsidTr="005723D2">
        <w:trPr>
          <w:trHeight w:val="25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23E00" w14:textId="77777777" w:rsidR="006D4967" w:rsidRPr="00A31722" w:rsidRDefault="006D4967" w:rsidP="00467525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 xml:space="preserve">2.1.6. </w:t>
            </w:r>
            <w:r w:rsidRPr="00A31722">
              <w:rPr>
                <w:rFonts w:eastAsia="Calibri"/>
                <w:color w:val="00000A"/>
                <w:szCs w:val="18"/>
                <w:lang w:eastAsia="lt-LT"/>
              </w:rPr>
              <w:t>Paskolos lėšos (</w:t>
            </w:r>
            <w:r w:rsidRPr="00A31722">
              <w:rPr>
                <w:rFonts w:eastAsia="Calibri"/>
                <w:b/>
                <w:bCs/>
                <w:color w:val="00000A"/>
                <w:szCs w:val="18"/>
                <w:lang w:eastAsia="lt-LT"/>
              </w:rPr>
              <w:t>P</w:t>
            </w:r>
            <w:r w:rsidRPr="00A31722">
              <w:rPr>
                <w:rFonts w:eastAsia="Calibri"/>
                <w:bCs/>
                <w:color w:val="00000A"/>
                <w:szCs w:val="18"/>
                <w:lang w:eastAsia="lt-LT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1872E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A8E2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727B8F38" w14:textId="77777777" w:rsidTr="005723D2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98D40" w14:textId="77777777" w:rsidR="006D4967" w:rsidRPr="00A31722" w:rsidRDefault="006D4967" w:rsidP="00467525">
            <w:pPr>
              <w:rPr>
                <w:rFonts w:eastAsia="Calibri"/>
                <w:b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18"/>
                <w:lang w:eastAsia="lt-LT"/>
              </w:rPr>
              <w:t>2.1.7. Europos Sąjungos struktūrinių fondų lėšos (</w:t>
            </w:r>
            <w:r w:rsidRPr="00A31722">
              <w:rPr>
                <w:rFonts w:eastAsia="Calibri"/>
                <w:b/>
                <w:bCs/>
                <w:color w:val="00000A"/>
                <w:szCs w:val="18"/>
                <w:lang w:eastAsia="lt-LT"/>
              </w:rPr>
              <w:t>ES</w:t>
            </w:r>
            <w:r w:rsidRPr="00A31722">
              <w:rPr>
                <w:rFonts w:eastAsia="Calibri"/>
                <w:bCs/>
                <w:color w:val="00000A"/>
                <w:szCs w:val="18"/>
                <w:lang w:eastAsia="lt-LT"/>
              </w:rPr>
              <w:t>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CBB07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b/>
                <w:color w:val="00000A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FA8CD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4BE3CB54" w14:textId="77777777" w:rsidTr="005723D2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253E1" w14:textId="77777777" w:rsidR="006D4967" w:rsidRPr="00A31722" w:rsidRDefault="006D4967" w:rsidP="00467525">
            <w:pPr>
              <w:rPr>
                <w:rFonts w:eastAsia="Calibri"/>
                <w:b/>
                <w:color w:val="00000A"/>
                <w:szCs w:val="22"/>
              </w:rPr>
            </w:pPr>
            <w:r w:rsidRPr="00A31722">
              <w:rPr>
                <w:rFonts w:eastAsia="Calibri"/>
                <w:b/>
                <w:color w:val="00000A"/>
                <w:szCs w:val="22"/>
              </w:rPr>
              <w:t>2.2. Kiti šaltiniai, iš viso: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88E04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D20E5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7B8385A6" w14:textId="77777777" w:rsidTr="005723D2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C430F" w14:textId="77777777" w:rsidR="006D4967" w:rsidRPr="00A31722" w:rsidRDefault="006D4967" w:rsidP="00467525">
            <w:pPr>
              <w:rPr>
                <w:rFonts w:eastAsia="Calibri"/>
                <w:bCs/>
                <w:color w:val="00000A"/>
                <w:szCs w:val="24"/>
                <w:lang w:eastAsia="lt-LT"/>
              </w:rPr>
            </w:pPr>
            <w:r w:rsidRPr="00A31722">
              <w:rPr>
                <w:rFonts w:eastAsia="Calibri"/>
                <w:bCs/>
                <w:color w:val="00000A"/>
                <w:szCs w:val="24"/>
                <w:lang w:eastAsia="lt-LT"/>
              </w:rPr>
              <w:t>2.2.1. Gyventojų pajamų mokestis (</w:t>
            </w:r>
            <w:r w:rsidRPr="00B96F84">
              <w:rPr>
                <w:rFonts w:eastAsia="Calibri"/>
                <w:b/>
                <w:bCs/>
                <w:color w:val="00000A"/>
                <w:szCs w:val="24"/>
                <w:lang w:eastAsia="lt-LT"/>
              </w:rPr>
              <w:t>GPM</w:t>
            </w:r>
            <w:r w:rsidRPr="00A31722">
              <w:rPr>
                <w:rFonts w:eastAsia="Calibri"/>
                <w:bCs/>
                <w:color w:val="00000A"/>
                <w:szCs w:val="24"/>
                <w:lang w:eastAsia="lt-LT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85B7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7B3A5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19E1C5CC" w14:textId="77777777" w:rsidTr="005723D2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B20CB" w14:textId="77777777" w:rsidR="006D4967" w:rsidRPr="00A31722" w:rsidRDefault="006D4967" w:rsidP="00467525">
            <w:pPr>
              <w:rPr>
                <w:rFonts w:eastAsia="Calibri"/>
                <w:bCs/>
                <w:color w:val="00000A"/>
                <w:szCs w:val="24"/>
                <w:lang w:eastAsia="lt-LT"/>
              </w:rPr>
            </w:pPr>
            <w:r w:rsidRPr="00A31722">
              <w:rPr>
                <w:rFonts w:eastAsia="Calibri"/>
                <w:bCs/>
                <w:color w:val="00000A"/>
                <w:szCs w:val="24"/>
                <w:lang w:eastAsia="lt-LT"/>
              </w:rPr>
              <w:t>2.2.2. Rėmėjų lėšos (</w:t>
            </w:r>
            <w:r w:rsidRPr="00B96F84">
              <w:rPr>
                <w:rFonts w:eastAsia="Calibri"/>
                <w:b/>
                <w:bCs/>
                <w:color w:val="00000A"/>
                <w:szCs w:val="24"/>
                <w:lang w:eastAsia="lt-LT"/>
              </w:rPr>
              <w:t>RL</w:t>
            </w:r>
            <w:r w:rsidRPr="00A31722">
              <w:rPr>
                <w:rFonts w:eastAsia="Calibri"/>
                <w:bCs/>
                <w:color w:val="00000A"/>
                <w:szCs w:val="24"/>
                <w:lang w:eastAsia="lt-LT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616BC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2866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2000FC20" w14:textId="77777777" w:rsidTr="005723D2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DD670" w14:textId="77777777" w:rsidR="006D4967" w:rsidRPr="00A31722" w:rsidRDefault="006D4967" w:rsidP="00467525">
            <w:pPr>
              <w:rPr>
                <w:rFonts w:eastAsia="Calibri"/>
                <w:bCs/>
                <w:color w:val="00000A"/>
                <w:szCs w:val="24"/>
                <w:lang w:eastAsia="lt-LT"/>
              </w:rPr>
            </w:pPr>
            <w:r w:rsidRPr="00A31722">
              <w:rPr>
                <w:rFonts w:eastAsia="Calibri"/>
                <w:bCs/>
                <w:color w:val="00000A"/>
                <w:szCs w:val="24"/>
                <w:lang w:eastAsia="lt-LT"/>
              </w:rPr>
              <w:t>2.2.3. Kiti šaltiniai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4A6C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BF2DD" w14:textId="77777777" w:rsidR="006D4967" w:rsidRPr="00A31722" w:rsidRDefault="006D4967" w:rsidP="00467525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</w:tbl>
    <w:p w14:paraId="60D52A6B" w14:textId="77777777" w:rsidR="006D4967" w:rsidRPr="00A31722" w:rsidRDefault="006D4967" w:rsidP="006D4967">
      <w:pPr>
        <w:tabs>
          <w:tab w:val="left" w:pos="6663"/>
        </w:tabs>
        <w:jc w:val="both"/>
        <w:rPr>
          <w:szCs w:val="24"/>
        </w:rPr>
      </w:pPr>
    </w:p>
    <w:p w14:paraId="6CC9400E" w14:textId="77777777" w:rsidR="00897DDA" w:rsidRDefault="00897DDA"/>
    <w:sectPr w:rsidR="00897DDA" w:rsidSect="00721E5F">
      <w:pgSz w:w="16840" w:h="11907" w:orient="landscape" w:code="9"/>
      <w:pgMar w:top="1701" w:right="567" w:bottom="567" w:left="567" w:header="0" w:footer="0" w:gutter="0"/>
      <w:paperSrc w:first="15" w:other="15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;MS Gothic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0B12"/>
    <w:multiLevelType w:val="hybridMultilevel"/>
    <w:tmpl w:val="5B4CE8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7331"/>
    <w:multiLevelType w:val="hybridMultilevel"/>
    <w:tmpl w:val="1CEC13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3F9C"/>
    <w:multiLevelType w:val="hybridMultilevel"/>
    <w:tmpl w:val="6D6665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F0552"/>
    <w:multiLevelType w:val="hybridMultilevel"/>
    <w:tmpl w:val="188E78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65A11"/>
    <w:multiLevelType w:val="hybridMultilevel"/>
    <w:tmpl w:val="6B6ED0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67"/>
    <w:rsid w:val="001844D7"/>
    <w:rsid w:val="001B689E"/>
    <w:rsid w:val="002464BC"/>
    <w:rsid w:val="00267C9C"/>
    <w:rsid w:val="002D4BBC"/>
    <w:rsid w:val="002F49C8"/>
    <w:rsid w:val="0030279F"/>
    <w:rsid w:val="00314AE5"/>
    <w:rsid w:val="0037281A"/>
    <w:rsid w:val="003E7B5F"/>
    <w:rsid w:val="00405F8C"/>
    <w:rsid w:val="00467525"/>
    <w:rsid w:val="0047324A"/>
    <w:rsid w:val="004B5F1F"/>
    <w:rsid w:val="005723D2"/>
    <w:rsid w:val="005734CD"/>
    <w:rsid w:val="00623F4A"/>
    <w:rsid w:val="006D4967"/>
    <w:rsid w:val="00721E5F"/>
    <w:rsid w:val="007A1E46"/>
    <w:rsid w:val="007C7CE7"/>
    <w:rsid w:val="007D0583"/>
    <w:rsid w:val="007F4B7F"/>
    <w:rsid w:val="0086073A"/>
    <w:rsid w:val="00897DDA"/>
    <w:rsid w:val="008B463B"/>
    <w:rsid w:val="00936234"/>
    <w:rsid w:val="009A4A3A"/>
    <w:rsid w:val="00A23B84"/>
    <w:rsid w:val="00AC1EF2"/>
    <w:rsid w:val="00AF0C2F"/>
    <w:rsid w:val="00B41B2B"/>
    <w:rsid w:val="00B92A51"/>
    <w:rsid w:val="00BE2AC2"/>
    <w:rsid w:val="00D279BA"/>
    <w:rsid w:val="00D76558"/>
    <w:rsid w:val="00D878B3"/>
    <w:rsid w:val="00DB295B"/>
    <w:rsid w:val="00E9594D"/>
    <w:rsid w:val="00EB343C"/>
    <w:rsid w:val="00F60B56"/>
    <w:rsid w:val="00F75D19"/>
    <w:rsid w:val="00F816E0"/>
    <w:rsid w:val="00F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B7F0"/>
  <w15:chartTrackingRefBased/>
  <w15:docId w15:val="{43842050-FBE5-4B0D-B65C-71C85D2C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4967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6D4967"/>
    <w:rPr>
      <w:rFonts w:eastAsia="Calibri" w:cs="Times New Roman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5F1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49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49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6568</Words>
  <Characters>3745</Characters>
  <Application>Microsoft Office Word</Application>
  <DocSecurity>4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 Čepukienė</dc:creator>
  <cp:lastModifiedBy>Diana Brazdžiunienė</cp:lastModifiedBy>
  <cp:revision>2</cp:revision>
  <cp:lastPrinted>2023-02-17T08:19:00Z</cp:lastPrinted>
  <dcterms:created xsi:type="dcterms:W3CDTF">2023-03-08T13:23:00Z</dcterms:created>
  <dcterms:modified xsi:type="dcterms:W3CDTF">2023-03-08T13:23:00Z</dcterms:modified>
</cp:coreProperties>
</file>