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EC9A70" w14:textId="77777777" w:rsidR="00A7026F" w:rsidRDefault="00450FF4" w:rsidP="00A7026F">
      <w:pPr>
        <w:pStyle w:val="Pavadinimas"/>
        <w:rPr>
          <w:noProof/>
          <w:sz w:val="20"/>
        </w:rPr>
      </w:pPr>
      <w:bookmarkStart w:id="0" w:name="_GoBack"/>
      <w:bookmarkEnd w:id="0"/>
      <w:r>
        <w:rPr>
          <w:noProof/>
          <w:sz w:val="20"/>
          <w:lang w:eastAsia="lt-LT"/>
        </w:rPr>
        <w:drawing>
          <wp:inline distT="0" distB="0" distL="0" distR="0" wp14:anchorId="37EB7A10" wp14:editId="5FB68D9B">
            <wp:extent cx="2034540" cy="441960"/>
            <wp:effectExtent l="19050" t="0" r="3810" b="0"/>
            <wp:docPr id="1" name="Picture 1" descr="MENO LOGOTIPAS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NO LOGOTIPAS 202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540" cy="44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ED82B1" w14:textId="77777777" w:rsidR="00A7026F" w:rsidRDefault="00A7026F" w:rsidP="00D22D9C">
      <w:pPr>
        <w:pStyle w:val="Pavadinimas"/>
        <w:rPr>
          <w:noProof/>
          <w:sz w:val="20"/>
        </w:rPr>
      </w:pPr>
    </w:p>
    <w:p w14:paraId="7BBBAF7E" w14:textId="77777777" w:rsidR="00D22D9C" w:rsidRPr="00840E50" w:rsidRDefault="00D22D9C" w:rsidP="00D22D9C">
      <w:pPr>
        <w:pStyle w:val="Pavadinimas"/>
        <w:rPr>
          <w:b w:val="0"/>
          <w:color w:val="0000FF"/>
          <w:sz w:val="20"/>
        </w:rPr>
      </w:pPr>
      <w:r w:rsidRPr="00840E50">
        <w:rPr>
          <w:b w:val="0"/>
          <w:noProof/>
          <w:sz w:val="20"/>
        </w:rPr>
        <w:t>Savivaldybės biudžetinė įstaiga. Vasario 16-osios g. 19,  35185 Panevėžys.  Tel. (8-45) 46 89 35. Faks. (8-45) 46</w:t>
      </w:r>
      <w:r w:rsidRPr="00840E50">
        <w:rPr>
          <w:b w:val="0"/>
          <w:sz w:val="20"/>
        </w:rPr>
        <w:t xml:space="preserve"> 25 31. El.paštas: </w:t>
      </w:r>
      <w:hyperlink r:id="rId8" w:history="1">
        <w:r w:rsidRPr="00840E50">
          <w:rPr>
            <w:rStyle w:val="Hipersaitas"/>
            <w:b w:val="0"/>
            <w:sz w:val="20"/>
          </w:rPr>
          <w:t>teatras.menas@gmail.com</w:t>
        </w:r>
      </w:hyperlink>
    </w:p>
    <w:p w14:paraId="6A4863E4" w14:textId="77777777" w:rsidR="00D22D9C" w:rsidRPr="00840E50" w:rsidRDefault="00D22D9C" w:rsidP="00D22D9C">
      <w:pPr>
        <w:pStyle w:val="Pavadinimas"/>
        <w:rPr>
          <w:b w:val="0"/>
          <w:sz w:val="20"/>
        </w:rPr>
      </w:pPr>
      <w:r w:rsidRPr="00840E50">
        <w:rPr>
          <w:b w:val="0"/>
          <w:sz w:val="20"/>
        </w:rPr>
        <w:t>Duomenys kaupiami ir saugomi Juridinių asmenų registre, įm. kodas 190432352</w:t>
      </w:r>
      <w:r w:rsidR="00487BF9">
        <w:rPr>
          <w:b w:val="0"/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634C52" wp14:editId="7173DDE5">
                <wp:simplePos x="0" y="0"/>
                <wp:positionH relativeFrom="column">
                  <wp:posOffset>3579495</wp:posOffset>
                </wp:positionH>
                <wp:positionV relativeFrom="paragraph">
                  <wp:posOffset>73660</wp:posOffset>
                </wp:positionV>
                <wp:extent cx="1097280" cy="226060"/>
                <wp:effectExtent l="1905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226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DB9FE0" w14:textId="77777777" w:rsidR="00D22D9C" w:rsidRDefault="00D22D9C" w:rsidP="00D22D9C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18912560" w14:textId="77777777" w:rsidR="00D22D9C" w:rsidRDefault="00D22D9C" w:rsidP="00D22D9C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135394EA" w14:textId="77777777" w:rsidR="00D22D9C" w:rsidRDefault="00D22D9C" w:rsidP="00D22D9C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0884A1F6" w14:textId="77777777" w:rsidR="00D22D9C" w:rsidRPr="008965AF" w:rsidRDefault="00D22D9C" w:rsidP="00D22D9C">
                            <w:r>
                              <w:rPr>
                                <w:szCs w:val="24"/>
                              </w:rPr>
                              <w:t>2010-11-02</w:t>
                            </w:r>
                            <w:r w:rsidRPr="0080689D">
                              <w:rPr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14400" tIns="14400" rIns="14400" bIns="14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9634C52" id="Rectangle 3" o:spid="_x0000_s1026" style="position:absolute;left:0;text-align:left;margin-left:281.85pt;margin-top:5.8pt;width:86.4pt;height:1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UirJZqgIAALAFAAAOAAAAZHJzL2Uyb0RvYy54bWysVG1vmzAQ/j5p/8Hyd4ohlARUUrUhTJO6 rVq3H+CACdbAZrYT0k377zubvHZfqm18QD77/Nxzd4/v5nbXtWjLlOZSZDi4IhgxUcqKi3WGv34p vBlG2lBR0VYKluFnpvHt/O2bm6FPWSgb2VZMIQAROh36DDfG9Knv67JhHdVXsmcCDmupOmrAVGu/ UnQA9K71Q0Jif5Cq6pUsmdawm4+HeO7w65qV5lNda2ZQm2HgZtxfuf/K/v35DU3XivYNL/c06F+w 6CgXEPQIlVND0UbxP6A6XiqpZW2uStn5sq55yVwOkE1AXmTz1NCeuVygOLo/lkn/P9jy4/ZRIV5l eIKRoB206DMUjYp1y9DElmfodQpeT/2jsgnq/kGW3zQSctGAF7tTSg4NoxWQCqy/f3HBGhquotXw QVaATjdGukrtatVZQKgB2rmGPB8bwnYGlbAZkGQazqBvJZyFYUxi1zGfpofbvdLmHZMdsosMK+Du 0On2QRvLhqYHFxtMyIK3rWt6Ky42wHHcgdhw1Z5ZFq6HPxOSLGfLWeRFYbz0IpLn3l2xiLy4CKbX +SRfLPLgl40bRGnDq4oJG+agpyB6Xb/2yh6VcFSUli2vLJylpNV6tWgV2lLQc+E+V3M4Obn5lzRc ESCXFykFYUTuw8Qr4tnUi4ro2kumZOaRILlPYhIlUV5cpvTABfv3lNCQ4XhyTVyXzki/MjeadtzA xGh5l+EZsd/4hq0El6JyrTWUt+P6rBSW/qkU0O5Do51grUZHrZvdagcoVrgrWT2DdJUEZYEIYczB opHqB0YDjIwM6+8bqhhG7Xth5R9FwAaZc0OdG6tzg4oSoDJsMBqXCzPOpU2v+LqBSIGrkZB38GRq 7tR8YrV/aDAWXFL7EWbnzrntvE6Ddv4bAAD//wMAUEsDBBQABgAIAAAAIQD3btUd4wAAAAkBAAAP AAAAZHJzL2Rvd25yZXYueG1sTI/LTsMwEEX3SPyDNUhsUOv0lUCIUwEVKkiVKC0bdq4zTSLicRq7 bfh7hhUsR/fo3jPZvLeNOGHna0cKRsMIBJJxRU2lgo/t8+AWhA+aCt04QgXf6GGeX15kOi3cmd7x tAml4BLyqVZQhdCmUnpTodV+6Fokzvauszrw2ZWy6PSZy20jx1EUS6tr4oVKt/hUofnaHK2C1/Vi oZcv/vHtcHcz3a+35vOwMkpdX/UP9yAC9uEPhl99VoecnXbuSIUXjYJZPEkY5WAUg2AgmcQzEDsF 02QMMs/k/w/yHwAAAP//AwBQSwECLQAUAAYACAAAACEAtoM4kv4AAADhAQAAEwAAAAAAAAAAAAAA AAAAAAAAW0NvbnRlbnRfVHlwZXNdLnhtbFBLAQItABQABgAIAAAAIQA4/SH/1gAAAJQBAAALAAAA AAAAAAAAAAAAAC8BAABfcmVscy8ucmVsc1BLAQItABQABgAIAAAAIQBUirJZqgIAALAFAAAOAAAA AAAAAAAAAAAAAC4CAABkcnMvZTJvRG9jLnhtbFBLAQItABQABgAIAAAAIQD3btUd4wAAAAkBAAAP AAAAAAAAAAAAAAAAAAQFAABkcnMvZG93bnJldi54bWxQSwUGAAAAAAQABADzAAAAFAYAAAAA " filled="f" stroked="f" strokecolor="white" strokeweight=".5pt">
                <v:textbox inset=".4mm,.4mm,.4mm,.4mm">
                  <w:txbxContent>
                    <w:p w14:paraId="24DB9FE0" w14:textId="77777777" w:rsidR="00D22D9C" w:rsidRDefault="00D22D9C" w:rsidP="00D22D9C">
                      <w:pPr>
                        <w:rPr>
                          <w:szCs w:val="24"/>
                        </w:rPr>
                      </w:pPr>
                    </w:p>
                    <w:p w14:paraId="18912560" w14:textId="77777777" w:rsidR="00D22D9C" w:rsidRDefault="00D22D9C" w:rsidP="00D22D9C">
                      <w:pPr>
                        <w:rPr>
                          <w:szCs w:val="24"/>
                        </w:rPr>
                      </w:pPr>
                    </w:p>
                    <w:p w14:paraId="135394EA" w14:textId="77777777" w:rsidR="00D22D9C" w:rsidRDefault="00D22D9C" w:rsidP="00D22D9C">
                      <w:pPr>
                        <w:rPr>
                          <w:szCs w:val="24"/>
                        </w:rPr>
                      </w:pPr>
                    </w:p>
                    <w:p w14:paraId="0884A1F6" w14:textId="77777777" w:rsidR="00D22D9C" w:rsidRPr="008965AF" w:rsidRDefault="00D22D9C" w:rsidP="00D22D9C">
                      <w:r>
                        <w:rPr>
                          <w:szCs w:val="24"/>
                        </w:rPr>
                        <w:t>2010-11-02</w:t>
                      </w:r>
                      <w:r w:rsidRPr="0080689D">
                        <w:rPr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487BF9">
        <w:rPr>
          <w:b w:val="0"/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14A0FE" wp14:editId="0370DB10">
                <wp:simplePos x="0" y="0"/>
                <wp:positionH relativeFrom="column">
                  <wp:posOffset>3579495</wp:posOffset>
                </wp:positionH>
                <wp:positionV relativeFrom="paragraph">
                  <wp:posOffset>73660</wp:posOffset>
                </wp:positionV>
                <wp:extent cx="1097280" cy="226060"/>
                <wp:effectExtent l="1905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226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AFE510" w14:textId="77777777" w:rsidR="00D22D9C" w:rsidRDefault="00D22D9C" w:rsidP="00D22D9C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3AF34AF7" w14:textId="77777777" w:rsidR="00D22D9C" w:rsidRPr="008965AF" w:rsidRDefault="00D22D9C" w:rsidP="00D22D9C">
                            <w:r>
                              <w:rPr>
                                <w:szCs w:val="24"/>
                              </w:rPr>
                              <w:t>2010-11-02</w:t>
                            </w:r>
                            <w:r w:rsidRPr="0080689D">
                              <w:rPr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14400" tIns="14400" rIns="14400" bIns="14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514A0FE" id="Rectangle 2" o:spid="_x0000_s1027" style="position:absolute;left:0;text-align:left;margin-left:281.85pt;margin-top:5.8pt;width:86.4pt;height:17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gSde5rQIAALcFAAAOAAAAZHJzL2Uyb0RvYy54bWysVG1vmzAQ/j5p/8Hyd4qhlAQUUrUhTJO6 rVq3H+CACdbAZrYT0k377zubvHZfqm18QD77fPfcPY9vdrvrWrRlSnMpMhxcEYyYKGXFxTrDX78U 3hQjbaioaCsFy/Az0/h2/vbNbOhTFspGthVTCIIInQ59hhtj+tT3ddmwjuor2TMBh7VUHTVgqrVf KTpA9K71Q0Jif5Cq6pUsmdawm4+HeO7i1zUrzae61sygNsOAzbi/cv+V/fvzGU3XivYNL/cw6F+g 6CgXkPQYKqeGoo3if4TqeKmklrW5KmXny7rmJXM1QDUBeVHNU0N75mqB5uj+2Cb9/8KWH7ePCvEq wyFGgnZA0WdoGhXrlqHQtmfodQpeT/2jsgXq/kGW3zQSctGAF7tTSg4NoxWACqy/f3HBGhquotXw QVYQnW6MdJ3a1aqzAaEHaOcIeT4SwnYGlbAZkGQSToG3Es7CMCaxY8yn6eF2r7R5x2SH7CLDCrC7 6HT7oI1FQ9ODi00mZMHb1pHeiosNcBx3IDdctWcWhePwZ0KS5XQ5jbwojJdeRPLcuysWkRcXweQm v84Xizz4ZfMGUdrwqmLCpjnoKYhex9de2aMSjorSsuWVDWchabVeLVqFthT0XLjP9RxOTm7+JQzX BKjlRUlBGJH7MPGKeDrxoiK68ZIJmXokSO6TmERJlBeXJT1wwf69JDRkOL6+IY6lM9CvrI2mHTcw MVreZXhK7De+YSvBpagctYbydlyftcLCP7UC6D4Q7QRrNTpq3exWO/cgnJqtfleyegYFKwkCAy3C tINFI9UPjAaYHBnW3zdUMYza98K+gigCUMicG+rcWJ0bVJQQKsMGo3G5MON42vSKrxvIFLhWCXkH L6fmTtQnVPv3BtPB1bafZHb8nNvO6zRv578BAAD//wMAUEsDBBQABgAIAAAAIQD3btUd4wAAAAkB AAAPAAAAZHJzL2Rvd25yZXYueG1sTI/LTsMwEEX3SPyDNUhsUOv0lUCIUwEVKkiVKC0bdq4zTSLi cRq7bfh7hhUsR/fo3jPZvLeNOGHna0cKRsMIBJJxRU2lgo/t8+AWhA+aCt04QgXf6GGeX15kOi3c md7xtAml4BLyqVZQhdCmUnpTodV+6Fokzvauszrw2ZWy6PSZy20jx1EUS6tr4oVKt/hUofnaHK2C 1/VioZcv/vHtcHcz3a+35vOwMkpdX/UP9yAC9uEPhl99VoecnXbuSIUXjYJZPEkY5WAUg2AgmcQz EDsF02QMMs/k/w/yHwAAAP//AwBQSwECLQAUAAYACAAAACEAtoM4kv4AAADhAQAAEwAAAAAAAAAA AAAAAAAAAAAAW0NvbnRlbnRfVHlwZXNdLnhtbFBLAQItABQABgAIAAAAIQA4/SH/1gAAAJQBAAAL AAAAAAAAAAAAAAAAAC8BAABfcmVscy8ucmVsc1BLAQItABQABgAIAAAAIQDgSde5rQIAALcFAAAO AAAAAAAAAAAAAAAAAC4CAABkcnMvZTJvRG9jLnhtbFBLAQItABQABgAIAAAAIQD3btUd4wAAAAkB AAAPAAAAAAAAAAAAAAAAAAcFAABkcnMvZG93bnJldi54bWxQSwUGAAAAAAQABADzAAAAFwYAAAAA " filled="f" stroked="f" strokecolor="white" strokeweight=".5pt">
                <v:textbox inset=".4mm,.4mm,.4mm,.4mm">
                  <w:txbxContent>
                    <w:p w14:paraId="14AFE510" w14:textId="77777777" w:rsidR="00D22D9C" w:rsidRDefault="00D22D9C" w:rsidP="00D22D9C">
                      <w:pPr>
                        <w:rPr>
                          <w:szCs w:val="24"/>
                        </w:rPr>
                      </w:pPr>
                    </w:p>
                    <w:p w14:paraId="3AF34AF7" w14:textId="77777777" w:rsidR="00D22D9C" w:rsidRPr="008965AF" w:rsidRDefault="00D22D9C" w:rsidP="00D22D9C">
                      <w:r>
                        <w:rPr>
                          <w:szCs w:val="24"/>
                        </w:rPr>
                        <w:t>2010-11-02</w:t>
                      </w:r>
                      <w:r w:rsidRPr="0080689D">
                        <w:rPr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762D0A0D" w14:textId="77777777" w:rsidR="00D22D9C" w:rsidRPr="00D22D9C" w:rsidRDefault="002434B0" w:rsidP="00D22D9C">
      <w:pPr>
        <w:spacing w:after="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8E787F7" w14:textId="77777777" w:rsidR="00225961" w:rsidRDefault="00225961"/>
    <w:p w14:paraId="2557D04B" w14:textId="00981A33" w:rsidR="003E6B8E" w:rsidRDefault="003E6B8E" w:rsidP="006E420D">
      <w:pPr>
        <w:spacing w:after="0" w:line="240" w:lineRule="auto"/>
      </w:pPr>
      <w:r w:rsidRPr="003E6B8E">
        <w:t>Panevėžio miesto savivaldybės</w:t>
      </w:r>
      <w:r>
        <w:t xml:space="preserve"> a</w:t>
      </w:r>
      <w:r w:rsidRPr="003E6B8E">
        <w:t>dministracijos</w:t>
      </w:r>
      <w:r>
        <w:t xml:space="preserve"> </w:t>
      </w:r>
      <w:r w:rsidR="00021DEE">
        <w:tab/>
      </w:r>
      <w:r w:rsidR="00021DEE">
        <w:tab/>
      </w:r>
      <w:r w:rsidR="00EB222E">
        <w:t>2023-02-09  Nr.</w:t>
      </w:r>
    </w:p>
    <w:p w14:paraId="34DEA49D" w14:textId="77777777" w:rsidR="003E6B8E" w:rsidRPr="003E6B8E" w:rsidRDefault="003E6B8E" w:rsidP="006E420D">
      <w:pPr>
        <w:spacing w:after="0" w:line="240" w:lineRule="auto"/>
      </w:pPr>
      <w:r w:rsidRPr="003E6B8E">
        <w:t>Kultūros ir meno skyriui</w:t>
      </w:r>
    </w:p>
    <w:p w14:paraId="5C5DECEE" w14:textId="77777777" w:rsidR="006E420D" w:rsidRDefault="006E420D" w:rsidP="006E420D">
      <w:pPr>
        <w:spacing w:after="0" w:line="240" w:lineRule="auto"/>
        <w:rPr>
          <w:b/>
        </w:rPr>
      </w:pPr>
    </w:p>
    <w:p w14:paraId="235B5857" w14:textId="77777777" w:rsidR="006E420D" w:rsidRDefault="006E420D" w:rsidP="006E420D">
      <w:pPr>
        <w:spacing w:after="0" w:line="240" w:lineRule="auto"/>
        <w:rPr>
          <w:b/>
        </w:rPr>
      </w:pPr>
    </w:p>
    <w:p w14:paraId="0258CE7C" w14:textId="4A1B442D" w:rsidR="006E420D" w:rsidRDefault="00FB0C5B" w:rsidP="00AC4F60">
      <w:pPr>
        <w:spacing w:after="0" w:line="240" w:lineRule="auto"/>
      </w:pPr>
      <w:r>
        <w:rPr>
          <w:b/>
        </w:rPr>
        <w:t xml:space="preserve">DĖL </w:t>
      </w:r>
      <w:r w:rsidR="00851110">
        <w:rPr>
          <w:b/>
        </w:rPr>
        <w:t xml:space="preserve">PANEVĖŽIO TEATRO „MENAS“ </w:t>
      </w:r>
      <w:r w:rsidR="009F3DE7">
        <w:rPr>
          <w:b/>
        </w:rPr>
        <w:t>2022</w:t>
      </w:r>
      <w:r w:rsidR="001733AA">
        <w:rPr>
          <w:b/>
        </w:rPr>
        <w:t xml:space="preserve"> </w:t>
      </w:r>
      <w:r w:rsidR="001733AA" w:rsidRPr="001733AA">
        <w:rPr>
          <w:b/>
        </w:rPr>
        <w:t>M</w:t>
      </w:r>
      <w:r w:rsidR="004037EE">
        <w:rPr>
          <w:b/>
        </w:rPr>
        <w:t>ETŲ  VEIKLOS PLANO</w:t>
      </w:r>
      <w:r w:rsidR="001733AA">
        <w:rPr>
          <w:b/>
        </w:rPr>
        <w:t xml:space="preserve"> </w:t>
      </w:r>
      <w:r w:rsidR="00851110">
        <w:rPr>
          <w:b/>
        </w:rPr>
        <w:t xml:space="preserve">VYKDYMO </w:t>
      </w:r>
      <w:r w:rsidR="00DD7F33">
        <w:rPr>
          <w:b/>
        </w:rPr>
        <w:t>ATASKAITOS</w:t>
      </w:r>
    </w:p>
    <w:p w14:paraId="23F62C76" w14:textId="77777777" w:rsidR="006E420D" w:rsidRDefault="006E420D" w:rsidP="006E420D">
      <w:pPr>
        <w:spacing w:after="0" w:line="360" w:lineRule="auto"/>
        <w:ind w:firstLine="720"/>
        <w:jc w:val="both"/>
      </w:pPr>
    </w:p>
    <w:p w14:paraId="3614744D" w14:textId="2CEB69C5" w:rsidR="00357380" w:rsidRDefault="00357380" w:rsidP="0092272E">
      <w:pPr>
        <w:spacing w:after="0" w:line="240" w:lineRule="auto"/>
        <w:ind w:firstLine="720"/>
        <w:jc w:val="both"/>
      </w:pPr>
      <w:r>
        <w:t xml:space="preserve">Teikiame Panevėžio teatro „Menas“ 2022 metų veiklos plano </w:t>
      </w:r>
      <w:r w:rsidR="00851110">
        <w:t xml:space="preserve">vykdymo </w:t>
      </w:r>
      <w:r w:rsidR="00EB222E">
        <w:t>ataskaitą. Prašome parengti S</w:t>
      </w:r>
      <w:r>
        <w:t xml:space="preserve">avivaldybės tarybai sprendimo projektą dėl pritarimo šiai ataskaitai. </w:t>
      </w:r>
    </w:p>
    <w:p w14:paraId="1B56F057" w14:textId="64E73317" w:rsidR="005229EB" w:rsidRDefault="005229EB" w:rsidP="00952EE9">
      <w:pPr>
        <w:spacing w:after="0" w:line="240" w:lineRule="auto"/>
        <w:ind w:firstLine="720"/>
        <w:jc w:val="both"/>
      </w:pPr>
      <w:r>
        <w:t>2022-aisiais metais veiklą koregavo besikeičianti ekonominė ir geopolitinė situacija. Didėjanti infliacija gana greitai apribojo žiūrovų galimybes. Kadangi te</w:t>
      </w:r>
      <w:r w:rsidR="00727F4E">
        <w:t>atre 2019 metais yra pastatyta į švietimo programas įtrauktų kūrinių</w:t>
      </w:r>
      <w:r>
        <w:t xml:space="preserve">, jie </w:t>
      </w:r>
      <w:r w:rsidR="00727F4E">
        <w:t xml:space="preserve">ir </w:t>
      </w:r>
      <w:r>
        <w:t xml:space="preserve">buvo vienas pagrindinių pajamų šaltinių, kaip ir lengvo turinio spektakliai. </w:t>
      </w:r>
    </w:p>
    <w:p w14:paraId="77B3EF0B" w14:textId="00AB8F5B" w:rsidR="005229EB" w:rsidRDefault="00DE7431" w:rsidP="00952EE9">
      <w:pPr>
        <w:spacing w:after="0" w:line="240" w:lineRule="auto"/>
        <w:ind w:firstLine="720"/>
        <w:jc w:val="both"/>
      </w:pPr>
      <w:r>
        <w:t>Planavome pastatyti iki 4 spektaklių, pastatyti 3</w:t>
      </w:r>
      <w:r w:rsidR="00851110">
        <w:t xml:space="preserve"> spektakliai</w:t>
      </w:r>
      <w:r w:rsidR="006226AC">
        <w:t>:</w:t>
      </w:r>
    </w:p>
    <w:p w14:paraId="54AD024C" w14:textId="009378D0" w:rsidR="005229EB" w:rsidRDefault="00727F4E" w:rsidP="0092272E">
      <w:pPr>
        <w:spacing w:after="0" w:line="240" w:lineRule="auto"/>
        <w:ind w:firstLine="720"/>
        <w:jc w:val="both"/>
      </w:pPr>
      <w:r>
        <w:t xml:space="preserve">1. </w:t>
      </w:r>
      <w:r w:rsidR="005229EB">
        <w:t>Sukurtas Auksinio scenos kryžiaus laureatės Agnės Sunklodaitės spektaklis vaikams „Rimtai linksmos pasakaitės“.</w:t>
      </w:r>
      <w:r w:rsidR="00286153">
        <w:t xml:space="preserve"> </w:t>
      </w:r>
    </w:p>
    <w:p w14:paraId="46B9C9B0" w14:textId="1958D88D" w:rsidR="005229EB" w:rsidRDefault="00727F4E" w:rsidP="0092272E">
      <w:pPr>
        <w:spacing w:after="0" w:line="240" w:lineRule="auto"/>
        <w:ind w:firstLine="720"/>
        <w:jc w:val="both"/>
      </w:pPr>
      <w:r>
        <w:t xml:space="preserve">2. </w:t>
      </w:r>
      <w:r w:rsidR="005229EB">
        <w:t xml:space="preserve"> „Kichotas stebuklų šalyje“, kuris yra puikus šiuolaikinio vokiečių </w:t>
      </w:r>
      <w:r w:rsidR="00604514">
        <w:t xml:space="preserve">didžiųjų scenų </w:t>
      </w:r>
      <w:r w:rsidR="0092272E">
        <w:t>teatro pavy</w:t>
      </w:r>
      <w:r w:rsidR="005229EB">
        <w:t>zdys</w:t>
      </w:r>
      <w:r w:rsidR="00604514">
        <w:t>.</w:t>
      </w:r>
    </w:p>
    <w:p w14:paraId="0D38F3ED" w14:textId="58506A26" w:rsidR="008D2B56" w:rsidRDefault="008D2B56" w:rsidP="0092272E">
      <w:pPr>
        <w:spacing w:after="0" w:line="240" w:lineRule="auto"/>
        <w:ind w:firstLine="720"/>
        <w:jc w:val="both"/>
      </w:pPr>
      <w:r>
        <w:t>Abu aukščiau nurodyti nauji spektakliai buvo teikiami Auksiniams scenos kryžiams, spekt</w:t>
      </w:r>
      <w:r w:rsidR="00604514">
        <w:t>ak</w:t>
      </w:r>
      <w:r>
        <w:t>lius stebėjo komis</w:t>
      </w:r>
      <w:r w:rsidR="00021DEE">
        <w:t>i</w:t>
      </w:r>
      <w:r>
        <w:t xml:space="preserve">jos </w:t>
      </w:r>
      <w:r w:rsidR="00604514">
        <w:t>nariai</w:t>
      </w:r>
      <w:r>
        <w:t>.</w:t>
      </w:r>
    </w:p>
    <w:p w14:paraId="2B2B423B" w14:textId="54C5119C" w:rsidR="00DE7431" w:rsidRDefault="00727F4E" w:rsidP="0092272E">
      <w:pPr>
        <w:spacing w:after="0" w:line="240" w:lineRule="auto"/>
        <w:ind w:firstLine="720"/>
        <w:jc w:val="both"/>
      </w:pPr>
      <w:r>
        <w:t xml:space="preserve">3. </w:t>
      </w:r>
      <w:r w:rsidR="00EB222E">
        <w:t>Sukurtas žais</w:t>
      </w:r>
      <w:r w:rsidR="005229EB">
        <w:t xml:space="preserve">mingas spektaklis vaikams </w:t>
      </w:r>
      <w:r w:rsidR="00286153">
        <w:t>„Kosminės Kalėdos“ (rež. A. Povilauskas</w:t>
      </w:r>
      <w:r w:rsidR="008D2B56">
        <w:t>)</w:t>
      </w:r>
      <w:r w:rsidR="00286153">
        <w:t>.</w:t>
      </w:r>
      <w:r w:rsidR="005229EB">
        <w:t xml:space="preserve"> </w:t>
      </w:r>
    </w:p>
    <w:p w14:paraId="35989B2A" w14:textId="27C1BDE6" w:rsidR="00286153" w:rsidRDefault="00286153" w:rsidP="0092272E">
      <w:pPr>
        <w:spacing w:after="0" w:line="240" w:lineRule="auto"/>
        <w:ind w:firstLine="720"/>
        <w:jc w:val="both"/>
      </w:pPr>
      <w:r>
        <w:t>Su</w:t>
      </w:r>
      <w:r w:rsidR="006F2879">
        <w:t xml:space="preserve">organizuotas renginys teatro </w:t>
      </w:r>
      <w:r w:rsidR="00727F4E">
        <w:t>30 metų jubiliejui paminėti</w:t>
      </w:r>
      <w:r w:rsidR="00EB222E">
        <w:t xml:space="preserve">. Kartu su </w:t>
      </w:r>
      <w:r w:rsidR="00727F4E">
        <w:t>Panevėžio l</w:t>
      </w:r>
      <w:r>
        <w:t>ėlių vežimo teatro aktoriais surengtas koncertas, kurio metu buvo aukojamos lėšos Ukrainai palaikyti.</w:t>
      </w:r>
    </w:p>
    <w:p w14:paraId="3A8569E8" w14:textId="126A408D" w:rsidR="00286153" w:rsidRDefault="005F517C" w:rsidP="0092272E">
      <w:pPr>
        <w:spacing w:after="0" w:line="240" w:lineRule="auto"/>
        <w:ind w:firstLine="720"/>
        <w:jc w:val="both"/>
      </w:pPr>
      <w:r>
        <w:t>Organ</w:t>
      </w:r>
      <w:r w:rsidR="006226AC">
        <w:t>izuotas XVI kamerinių spektaklių</w:t>
      </w:r>
      <w:r>
        <w:t xml:space="preserve"> festivalis, kuris </w:t>
      </w:r>
      <w:r w:rsidR="00EB222E">
        <w:t xml:space="preserve">vyko balandžio 4-10 d. </w:t>
      </w:r>
      <w:r w:rsidR="00727F4E">
        <w:t>Dalyvavo</w:t>
      </w:r>
      <w:r w:rsidR="00EB222E">
        <w:t xml:space="preserve"> teatro trupės ir atlikėjai </w:t>
      </w:r>
      <w:r>
        <w:t>iš Lietuvos, Portugalijos, Lenkijos</w:t>
      </w:r>
      <w:r w:rsidR="00727F4E">
        <w:t xml:space="preserve"> bei</w:t>
      </w:r>
      <w:r w:rsidR="00604514">
        <w:t xml:space="preserve"> Ukrainos</w:t>
      </w:r>
      <w:r>
        <w:t>.</w:t>
      </w:r>
      <w:r w:rsidR="005229EB">
        <w:t xml:space="preserve"> Tai vienintelis tokio formato teatro renginys šiaurinėje Lietuvoje.</w:t>
      </w:r>
    </w:p>
    <w:p w14:paraId="2B3CC658" w14:textId="7910DF46" w:rsidR="005F517C" w:rsidRDefault="00EB222E" w:rsidP="0092272E">
      <w:pPr>
        <w:spacing w:after="0" w:line="240" w:lineRule="auto"/>
        <w:ind w:firstLine="720"/>
        <w:jc w:val="both"/>
      </w:pPr>
      <w:r>
        <w:t>Aktyviai vykdėme edukacines</w:t>
      </w:r>
      <w:r w:rsidR="00952EE9">
        <w:t xml:space="preserve"> ir kūrybines dirbtuves: „E</w:t>
      </w:r>
      <w:r w:rsidR="005F517C">
        <w:t>kskursija teatre su Karlsonu</w:t>
      </w:r>
      <w:r w:rsidR="00952EE9">
        <w:t>“, Judesio dirbtuvės, „Kodas:</w:t>
      </w:r>
      <w:r>
        <w:t xml:space="preserve"> </w:t>
      </w:r>
      <w:r w:rsidR="00952EE9">
        <w:t>teatras“, spektaklis</w:t>
      </w:r>
      <w:r w:rsidR="005F517C">
        <w:t xml:space="preserve"> „Musių valdovas“</w:t>
      </w:r>
      <w:r>
        <w:t xml:space="preserve"> </w:t>
      </w:r>
      <w:r w:rsidR="005F517C">
        <w:t>+</w:t>
      </w:r>
      <w:r>
        <w:t xml:space="preserve"> </w:t>
      </w:r>
      <w:r w:rsidR="005F517C">
        <w:t>diskusija</w:t>
      </w:r>
      <w:r w:rsidR="00604514">
        <w:t>“</w:t>
      </w:r>
      <w:r w:rsidR="005F517C">
        <w:t>,</w:t>
      </w:r>
      <w:r w:rsidR="00604514">
        <w:t xml:space="preserve"> </w:t>
      </w:r>
      <w:r w:rsidR="005F517C">
        <w:t>„Meilė, džiazas ir velnias“</w:t>
      </w:r>
      <w:r>
        <w:t xml:space="preserve"> </w:t>
      </w:r>
      <w:r w:rsidR="005F517C">
        <w:t>+</w:t>
      </w:r>
      <w:r>
        <w:t xml:space="preserve"> </w:t>
      </w:r>
      <w:r w:rsidR="005F517C">
        <w:t>diskusija</w:t>
      </w:r>
      <w:r w:rsidR="00604514">
        <w:t>“</w:t>
      </w:r>
      <w:r w:rsidR="005F517C">
        <w:t>, „</w:t>
      </w:r>
      <w:r w:rsidR="006A0017">
        <w:t>Pasakos telefonu - a</w:t>
      </w:r>
      <w:r w:rsidR="005F517C">
        <w:t xml:space="preserve">lio </w:t>
      </w:r>
      <w:r w:rsidR="006A0017">
        <w:t>valio“+</w:t>
      </w:r>
      <w:r>
        <w:t xml:space="preserve"> </w:t>
      </w:r>
      <w:r w:rsidR="006A0017">
        <w:t>edukacija</w:t>
      </w:r>
      <w:r w:rsidR="00604514">
        <w:t>“</w:t>
      </w:r>
      <w:r w:rsidR="006A0017">
        <w:t>.</w:t>
      </w:r>
    </w:p>
    <w:p w14:paraId="5591E85F" w14:textId="5400AE75" w:rsidR="006A0017" w:rsidRDefault="006A0017" w:rsidP="0092272E">
      <w:pPr>
        <w:spacing w:after="0" w:line="240" w:lineRule="auto"/>
        <w:ind w:firstLine="720"/>
        <w:jc w:val="both"/>
      </w:pPr>
      <w:r>
        <w:t>Dalyvavome miesto kultūros įstaigų rengin</w:t>
      </w:r>
      <w:r w:rsidR="00EB222E">
        <w:t>ių programose</w:t>
      </w:r>
      <w:r>
        <w:t>: Užgavėnės</w:t>
      </w:r>
      <w:r w:rsidR="00952EE9">
        <w:t>e</w:t>
      </w:r>
      <w:r>
        <w:t>, Joninių šventė</w:t>
      </w:r>
      <w:r w:rsidR="00952EE9">
        <w:t>je</w:t>
      </w:r>
      <w:r>
        <w:t xml:space="preserve">, </w:t>
      </w:r>
      <w:r w:rsidR="00952EE9">
        <w:t>vasaros projekte „</w:t>
      </w:r>
      <w:r>
        <w:t>Susitikime penktadienį</w:t>
      </w:r>
      <w:r w:rsidR="00952EE9">
        <w:t>“</w:t>
      </w:r>
      <w:r>
        <w:t xml:space="preserve">, </w:t>
      </w:r>
      <w:r w:rsidR="00952EE9">
        <w:t>Panevėžio mi</w:t>
      </w:r>
      <w:r>
        <w:t>esto gimtadienyje.</w:t>
      </w:r>
    </w:p>
    <w:p w14:paraId="598C6C83" w14:textId="0A2D3D32" w:rsidR="006A0017" w:rsidRDefault="00727F4E" w:rsidP="0092272E">
      <w:pPr>
        <w:spacing w:after="0" w:line="240" w:lineRule="auto"/>
        <w:ind w:firstLine="720"/>
        <w:jc w:val="both"/>
      </w:pPr>
      <w:r>
        <w:t>Organizavome</w:t>
      </w:r>
      <w:r w:rsidR="008D2B56">
        <w:t xml:space="preserve"> K</w:t>
      </w:r>
      <w:r w:rsidR="006A0017">
        <w:t>alėdų egl</w:t>
      </w:r>
      <w:r>
        <w:t>utės</w:t>
      </w:r>
      <w:r w:rsidR="006A0017">
        <w:t xml:space="preserve"> įžiebimo ceremonij</w:t>
      </w:r>
      <w:r>
        <w:t>ą, kurioje dalyvavo Panevėžio vaikų ir jaunimo meno kolektyvai</w:t>
      </w:r>
      <w:r w:rsidR="008D2B56">
        <w:t xml:space="preserve">. </w:t>
      </w:r>
    </w:p>
    <w:p w14:paraId="7B2BBBEC" w14:textId="2E0556EB" w:rsidR="006A0017" w:rsidRDefault="008D2B56" w:rsidP="0092272E">
      <w:pPr>
        <w:spacing w:after="0" w:line="240" w:lineRule="auto"/>
        <w:ind w:firstLine="720"/>
        <w:jc w:val="both"/>
      </w:pPr>
      <w:r>
        <w:t>Surengtos aštuonių dailininkų parodos teatro foje</w:t>
      </w:r>
      <w:r w:rsidR="00EF4AE5">
        <w:t>, suorganizuotos jaunimo gatvės meno dirbtuvės. Suteikta galimybė Panevėžio muzikos mokyklos mokiniams gyvai pristatyti savo pažangą teatro erdvėse, tai tapo lankomu renginiu.</w:t>
      </w:r>
    </w:p>
    <w:p w14:paraId="57D540DF" w14:textId="03EB9784" w:rsidR="006A0017" w:rsidRDefault="005229EB" w:rsidP="0092272E">
      <w:pPr>
        <w:spacing w:after="0" w:line="240" w:lineRule="auto"/>
        <w:ind w:firstLine="720"/>
        <w:jc w:val="both"/>
      </w:pPr>
      <w:r>
        <w:t>Bendradarbiaujant su Panevėžio muzikos mokykla suorgan</w:t>
      </w:r>
      <w:r w:rsidR="00EB222E">
        <w:t>iz</w:t>
      </w:r>
      <w:r>
        <w:t>uota t</w:t>
      </w:r>
      <w:r w:rsidR="006A0017">
        <w:t>arptautinė džiazo diena</w:t>
      </w:r>
      <w:r>
        <w:t xml:space="preserve">. </w:t>
      </w:r>
    </w:p>
    <w:p w14:paraId="2B2699D5" w14:textId="73C30A14" w:rsidR="00E920A2" w:rsidRDefault="00E920A2" w:rsidP="0092272E">
      <w:pPr>
        <w:spacing w:after="0" w:line="240" w:lineRule="auto"/>
        <w:ind w:firstLine="720"/>
        <w:jc w:val="both"/>
      </w:pPr>
      <w:r>
        <w:t>Tęsiama veikla tarptautin</w:t>
      </w:r>
      <w:r w:rsidR="00EB222E">
        <w:t>i</w:t>
      </w:r>
      <w:r>
        <w:t>ame projekte „Vienijantis kūrybiškumo centras – Pragiedrulių sodyba“</w:t>
      </w:r>
      <w:r w:rsidR="008D2B56">
        <w:t>. Sudaryta programa „Pragiedrulių“ kūrybiškumo centro projekto teatro studijai.</w:t>
      </w:r>
    </w:p>
    <w:p w14:paraId="61E53F31" w14:textId="3BC90E6A" w:rsidR="00EF4AE5" w:rsidRDefault="006A0017" w:rsidP="0092272E">
      <w:pPr>
        <w:pStyle w:val="Sraopastraipa"/>
        <w:spacing w:after="0" w:line="240" w:lineRule="auto"/>
        <w:jc w:val="both"/>
      </w:pPr>
      <w:r>
        <w:t xml:space="preserve">Paruošti ir pateikti </w:t>
      </w:r>
      <w:r w:rsidR="00E920A2">
        <w:t>projektai L</w:t>
      </w:r>
      <w:r w:rsidR="008D2B56">
        <w:t>ietuvos kultūros tarybos sričių</w:t>
      </w:r>
      <w:r w:rsidR="00E920A2">
        <w:t xml:space="preserve"> ir „Tolygios kultūros raid</w:t>
      </w:r>
      <w:r w:rsidR="008D2B56">
        <w:t>os</w:t>
      </w:r>
      <w:r w:rsidR="00E920A2">
        <w:t>“</w:t>
      </w:r>
    </w:p>
    <w:p w14:paraId="03713C99" w14:textId="112E07A1" w:rsidR="008D2B56" w:rsidRDefault="00E920A2" w:rsidP="0092272E">
      <w:pPr>
        <w:pStyle w:val="Sraopastraipa"/>
        <w:spacing w:after="0" w:line="240" w:lineRule="auto"/>
        <w:ind w:left="0"/>
        <w:jc w:val="both"/>
      </w:pPr>
      <w:r>
        <w:t>program</w:t>
      </w:r>
      <w:r w:rsidR="008D2B56">
        <w:t>oms</w:t>
      </w:r>
      <w:r>
        <w:t xml:space="preserve">: </w:t>
      </w:r>
    </w:p>
    <w:p w14:paraId="4705DEB7" w14:textId="4999BF93" w:rsidR="008D2B56" w:rsidRPr="00021DEE" w:rsidRDefault="0092272E" w:rsidP="00021DEE">
      <w:pPr>
        <w:pStyle w:val="Sraopastraipa"/>
        <w:numPr>
          <w:ilvl w:val="0"/>
          <w:numId w:val="3"/>
        </w:numPr>
        <w:spacing w:after="0" w:line="240" w:lineRule="auto"/>
        <w:jc w:val="both"/>
        <w:rPr>
          <w:color w:val="000000"/>
        </w:rPr>
      </w:pPr>
      <w:r w:rsidRPr="00021DEE">
        <w:rPr>
          <w:color w:val="000000"/>
        </w:rPr>
        <w:t>XVII Kamerinių spekt</w:t>
      </w:r>
      <w:r w:rsidR="008D2B56" w:rsidRPr="00021DEE">
        <w:rPr>
          <w:color w:val="000000"/>
        </w:rPr>
        <w:t>a</w:t>
      </w:r>
      <w:r w:rsidRPr="00021DEE">
        <w:rPr>
          <w:color w:val="000000"/>
        </w:rPr>
        <w:t>k</w:t>
      </w:r>
      <w:r w:rsidR="008D2B56" w:rsidRPr="00021DEE">
        <w:rPr>
          <w:color w:val="000000"/>
        </w:rPr>
        <w:t xml:space="preserve">lių festivalis </w:t>
      </w:r>
    </w:p>
    <w:p w14:paraId="473DEFD7" w14:textId="6D99570E" w:rsidR="008D2B56" w:rsidRPr="00021DEE" w:rsidRDefault="0092272E" w:rsidP="00021DEE">
      <w:pPr>
        <w:pStyle w:val="Sraopastraipa"/>
        <w:numPr>
          <w:ilvl w:val="0"/>
          <w:numId w:val="3"/>
        </w:numPr>
        <w:spacing w:after="0" w:line="240" w:lineRule="auto"/>
        <w:jc w:val="both"/>
        <w:rPr>
          <w:color w:val="000000"/>
        </w:rPr>
      </w:pPr>
      <w:r w:rsidRPr="00021DEE">
        <w:rPr>
          <w:color w:val="000000"/>
        </w:rPr>
        <w:t>Interaktyvus spektaklis 0-</w:t>
      </w:r>
      <w:r w:rsidR="008D2B56" w:rsidRPr="00021DEE">
        <w:rPr>
          <w:color w:val="000000"/>
        </w:rPr>
        <w:t>3 m. vaikams ,,Namai“</w:t>
      </w:r>
    </w:p>
    <w:p w14:paraId="2E26F162" w14:textId="77777777" w:rsidR="008D2B56" w:rsidRPr="00021DEE" w:rsidRDefault="008D2B56" w:rsidP="00021DEE">
      <w:pPr>
        <w:pStyle w:val="Sraopastraipa"/>
        <w:numPr>
          <w:ilvl w:val="0"/>
          <w:numId w:val="3"/>
        </w:numPr>
        <w:spacing w:after="0" w:line="240" w:lineRule="auto"/>
        <w:jc w:val="both"/>
        <w:rPr>
          <w:color w:val="000000"/>
        </w:rPr>
      </w:pPr>
      <w:r w:rsidRPr="00021DEE">
        <w:rPr>
          <w:color w:val="000000"/>
        </w:rPr>
        <w:lastRenderedPageBreak/>
        <w:t>Gabrieliaus Zapalsio spektaklis "Diskoteka angelams"</w:t>
      </w:r>
    </w:p>
    <w:p w14:paraId="2707141F" w14:textId="0A3AD856" w:rsidR="008D2B56" w:rsidRPr="00021DEE" w:rsidRDefault="00EB222E" w:rsidP="00021DEE">
      <w:pPr>
        <w:pStyle w:val="Sraopastraipa"/>
        <w:numPr>
          <w:ilvl w:val="0"/>
          <w:numId w:val="3"/>
        </w:numPr>
        <w:spacing w:after="0" w:line="240" w:lineRule="auto"/>
        <w:jc w:val="both"/>
        <w:rPr>
          <w:color w:val="000000"/>
        </w:rPr>
      </w:pPr>
      <w:r w:rsidRPr="00021DEE">
        <w:rPr>
          <w:color w:val="000000"/>
        </w:rPr>
        <w:t>Spektaklio „Pykšt pokšt tratata“</w:t>
      </w:r>
      <w:r w:rsidR="008D2B56" w:rsidRPr="00021DEE">
        <w:rPr>
          <w:color w:val="000000"/>
        </w:rPr>
        <w:t xml:space="preserve"> (rež. M. Klimaitė) sklaida Graikijoje.</w:t>
      </w:r>
    </w:p>
    <w:p w14:paraId="24D19F6D" w14:textId="3041AFE0" w:rsidR="006A0017" w:rsidRPr="00021DEE" w:rsidRDefault="00EB222E" w:rsidP="00021DEE">
      <w:pPr>
        <w:pStyle w:val="Sraopastraipa"/>
        <w:numPr>
          <w:ilvl w:val="0"/>
          <w:numId w:val="3"/>
        </w:numPr>
        <w:spacing w:after="0" w:line="240" w:lineRule="auto"/>
        <w:jc w:val="both"/>
        <w:rPr>
          <w:color w:val="000000"/>
        </w:rPr>
      </w:pPr>
      <w:r w:rsidRPr="00021DEE">
        <w:rPr>
          <w:color w:val="000000"/>
        </w:rPr>
        <w:t>Spektaklio „Anti“</w:t>
      </w:r>
      <w:r w:rsidR="008D2B56" w:rsidRPr="00021DEE">
        <w:rPr>
          <w:color w:val="000000"/>
        </w:rPr>
        <w:t xml:space="preserve"> (rež. Aleksandr Špilevoj) sklaida Lietuvos mokyklose</w:t>
      </w:r>
    </w:p>
    <w:p w14:paraId="18DDDCA3" w14:textId="63ABAB78" w:rsidR="00E920A2" w:rsidRDefault="008D2B56" w:rsidP="0092272E">
      <w:pPr>
        <w:spacing w:after="0" w:line="240" w:lineRule="auto"/>
        <w:ind w:firstLine="720"/>
        <w:jc w:val="both"/>
      </w:pPr>
      <w:r>
        <w:t>Buvo atnaujint</w:t>
      </w:r>
      <w:r w:rsidR="008F7372">
        <w:t>os 5 kultūros pasui skirtos</w:t>
      </w:r>
      <w:r w:rsidR="00952EE9">
        <w:t xml:space="preserve"> veiklos.</w:t>
      </w:r>
    </w:p>
    <w:p w14:paraId="2FE26681" w14:textId="5D616907" w:rsidR="005229EB" w:rsidRDefault="00952EE9" w:rsidP="0092272E">
      <w:pPr>
        <w:spacing w:after="0" w:line="240" w:lineRule="auto"/>
        <w:ind w:firstLine="720"/>
        <w:jc w:val="both"/>
      </w:pPr>
      <w:r>
        <w:t>Paruošėme tarptautinį projektą</w:t>
      </w:r>
      <w:r w:rsidR="00EF4AE5">
        <w:t xml:space="preserve"> kartu su Žemkalnio gimnazija ir Islandijos menų universitetu</w:t>
      </w:r>
      <w:r w:rsidR="00777BE5">
        <w:t xml:space="preserve"> </w:t>
      </w:r>
      <w:r w:rsidR="00E920A2">
        <w:t>į tarptauti</w:t>
      </w:r>
      <w:r w:rsidR="00777BE5">
        <w:t>nį NDPC</w:t>
      </w:r>
      <w:r w:rsidR="00E920A2">
        <w:t xml:space="preserve"> </w:t>
      </w:r>
      <w:r w:rsidR="00EF4AE5">
        <w:t>finansavimo mechanizmą</w:t>
      </w:r>
      <w:r w:rsidR="00777BE5">
        <w:t xml:space="preserve">, tačiau šio fondo dalimi buvo ir Rusija, todėl procesas buvo sustabdytas. </w:t>
      </w:r>
    </w:p>
    <w:p w14:paraId="730CB0EC" w14:textId="54906B95" w:rsidR="00DE7431" w:rsidRDefault="005229EB" w:rsidP="00952EE9">
      <w:pPr>
        <w:spacing w:after="0" w:line="240" w:lineRule="auto"/>
        <w:ind w:firstLine="720"/>
        <w:jc w:val="both"/>
      </w:pPr>
      <w:r>
        <w:t>Sukurtas tarptautinio bendradarbiavimo projektas su vokiečių kūrybine komanda „CIAO NOW“, valstybiniu Austrijos teatru „Landestheater Niederösterreich“, Italijos Bolcano miesto teatrų  unija „Vereinigte Bühnen Bozen“</w:t>
      </w:r>
      <w:r w:rsidR="00604514">
        <w:t xml:space="preserve">. </w:t>
      </w:r>
      <w:r>
        <w:t>Šis tęstinis bendradarbiavimo projektas yra pirmasis tokios specifikos pasiekimas šio teatro istorijoje.</w:t>
      </w:r>
    </w:p>
    <w:p w14:paraId="65DBFBFD" w14:textId="42164AA3" w:rsidR="008D2B56" w:rsidRDefault="008D2B56" w:rsidP="0092272E">
      <w:pPr>
        <w:spacing w:after="0" w:line="240" w:lineRule="auto"/>
        <w:ind w:firstLine="720"/>
        <w:jc w:val="both"/>
      </w:pPr>
      <w:r>
        <w:t>Buv</w:t>
      </w:r>
      <w:r w:rsidR="00EB222E">
        <w:t>o įvykdyti visi projektai, kurie</w:t>
      </w:r>
      <w:r>
        <w:t>ms gautas papildomas</w:t>
      </w:r>
      <w:r w:rsidR="008F7372">
        <w:t xml:space="preserve"> iki 30 tūkst. eurų</w:t>
      </w:r>
      <w:r>
        <w:t xml:space="preserve"> projektinis fi</w:t>
      </w:r>
      <w:r w:rsidR="008F7372">
        <w:t>nansavimas</w:t>
      </w:r>
    </w:p>
    <w:p w14:paraId="24174F9A" w14:textId="3F05299B" w:rsidR="008D2B56" w:rsidRDefault="008D2B56" w:rsidP="0092272E">
      <w:pPr>
        <w:spacing w:after="0" w:line="240" w:lineRule="auto"/>
        <w:ind w:firstLine="720"/>
        <w:jc w:val="both"/>
      </w:pPr>
      <w:r>
        <w:t xml:space="preserve">Teatras buvo pakviestas </w:t>
      </w:r>
      <w:r w:rsidR="00EB222E">
        <w:t xml:space="preserve">gastrolių į KET teatrą Atėnuose </w:t>
      </w:r>
      <w:r>
        <w:t xml:space="preserve"> Gaikijoje.</w:t>
      </w:r>
    </w:p>
    <w:p w14:paraId="652733B6" w14:textId="0E8BBCE5" w:rsidR="00777BE5" w:rsidRDefault="008D2B56" w:rsidP="0092272E">
      <w:pPr>
        <w:spacing w:after="0" w:line="240" w:lineRule="auto"/>
        <w:ind w:firstLine="720"/>
        <w:jc w:val="both"/>
      </w:pPr>
      <w:r>
        <w:t>Sėkmingai p</w:t>
      </w:r>
      <w:r w:rsidR="00EF4AE5">
        <w:t>rap</w:t>
      </w:r>
      <w:r>
        <w:t>lėsti teatro tarptautiniai ryšiai Baltijos šalyse naujojoje „The Baltic Current“ platformoje, remiamoje Baltijos šalių kultūros fondo.</w:t>
      </w:r>
    </w:p>
    <w:p w14:paraId="2F40B605" w14:textId="21DA61C1" w:rsidR="00777BE5" w:rsidRDefault="008D2B56" w:rsidP="0092272E">
      <w:pPr>
        <w:spacing w:after="0" w:line="240" w:lineRule="auto"/>
        <w:ind w:left="720"/>
        <w:jc w:val="both"/>
      </w:pPr>
      <w:r>
        <w:t>Sukurta nauja platforma kūrėjams „Nerezervuota“ (pradžia 2023 metais).</w:t>
      </w:r>
    </w:p>
    <w:p w14:paraId="5778C7FF" w14:textId="7C22799F" w:rsidR="00EF4AE5" w:rsidRDefault="00EF4AE5" w:rsidP="0092272E">
      <w:pPr>
        <w:spacing w:after="0" w:line="240" w:lineRule="auto"/>
        <w:ind w:firstLine="720"/>
        <w:jc w:val="both"/>
      </w:pPr>
      <w:r w:rsidRPr="00EF4AE5">
        <w:t>Sukurta nauja teatro krypti</w:t>
      </w:r>
      <w:r>
        <w:t>es koncepcija</w:t>
      </w:r>
      <w:r w:rsidRPr="00EF4AE5">
        <w:t xml:space="preserve"> 2024-2029 metams, </w:t>
      </w:r>
      <w:r w:rsidR="008F7372">
        <w:t xml:space="preserve">kuri </w:t>
      </w:r>
      <w:r w:rsidRPr="00EF4AE5">
        <w:t xml:space="preserve">pristatyta Lietuvos </w:t>
      </w:r>
      <w:r w:rsidR="008F7372">
        <w:t>Respublikos kultūros m</w:t>
      </w:r>
      <w:r w:rsidRPr="00EF4AE5">
        <w:t>inisterijai siekiant pakeisti teatro statusą ir tapti valstybiniu teatru.</w:t>
      </w:r>
    </w:p>
    <w:p w14:paraId="1B43D74D" w14:textId="77777777" w:rsidR="0092272E" w:rsidRDefault="0092272E" w:rsidP="00357380">
      <w:pPr>
        <w:spacing w:after="0" w:line="360" w:lineRule="auto"/>
        <w:ind w:firstLine="720"/>
        <w:jc w:val="both"/>
      </w:pPr>
    </w:p>
    <w:p w14:paraId="7468F4E5" w14:textId="584B91EF" w:rsidR="0092272E" w:rsidRDefault="00021DEE" w:rsidP="00021DEE">
      <w:pPr>
        <w:spacing w:after="0" w:line="360" w:lineRule="auto"/>
        <w:ind w:firstLine="720"/>
        <w:jc w:val="both"/>
      </w:pPr>
      <w:r>
        <w:t xml:space="preserve">PRIDEDAMA. </w:t>
      </w:r>
      <w:r w:rsidR="00E920A2">
        <w:t xml:space="preserve">2022 m. teatro „Menas“ veiklos plano </w:t>
      </w:r>
      <w:r w:rsidR="00EB222E">
        <w:t xml:space="preserve">vykdymo </w:t>
      </w:r>
      <w:r w:rsidR="00E920A2">
        <w:t>ataskaita“</w:t>
      </w:r>
      <w:r w:rsidR="00EB222E">
        <w:t xml:space="preserve">, </w:t>
      </w:r>
      <w:r w:rsidR="006226AC">
        <w:t>7</w:t>
      </w:r>
      <w:r w:rsidR="0092272E">
        <w:t xml:space="preserve"> lap</w:t>
      </w:r>
      <w:r w:rsidR="00EB222E">
        <w:t>ai.</w:t>
      </w:r>
    </w:p>
    <w:p w14:paraId="2BC1AA02" w14:textId="0D9CF608" w:rsidR="00357380" w:rsidRDefault="00357380" w:rsidP="00357380">
      <w:pPr>
        <w:spacing w:after="0" w:line="360" w:lineRule="auto"/>
        <w:ind w:firstLine="720"/>
        <w:jc w:val="both"/>
      </w:pPr>
    </w:p>
    <w:p w14:paraId="59973D0A" w14:textId="77777777" w:rsidR="00EB222E" w:rsidRDefault="00EB222E" w:rsidP="00357380">
      <w:pPr>
        <w:spacing w:after="0" w:line="360" w:lineRule="auto"/>
        <w:ind w:firstLine="720"/>
        <w:jc w:val="both"/>
      </w:pPr>
    </w:p>
    <w:p w14:paraId="1A0D81F3" w14:textId="77777777" w:rsidR="00EB222E" w:rsidRDefault="00EB222E" w:rsidP="00357380">
      <w:pPr>
        <w:spacing w:after="0" w:line="360" w:lineRule="auto"/>
        <w:ind w:firstLine="720"/>
        <w:jc w:val="both"/>
      </w:pPr>
    </w:p>
    <w:p w14:paraId="2C7C4EE5" w14:textId="79232E36" w:rsidR="00B816C3" w:rsidRDefault="00357380" w:rsidP="00EF4AE5">
      <w:pPr>
        <w:ind w:firstLine="720"/>
      </w:pPr>
      <w:r>
        <w:t xml:space="preserve">Direktorius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Anupras Jucius</w:t>
      </w:r>
    </w:p>
    <w:sectPr w:rsidR="00B816C3" w:rsidSect="002434B0">
      <w:pgSz w:w="11909" w:h="16834" w:code="9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EFB987" w14:textId="77777777" w:rsidR="00823FA5" w:rsidRDefault="00823FA5" w:rsidP="007503E9">
      <w:pPr>
        <w:spacing w:after="0" w:line="240" w:lineRule="auto"/>
      </w:pPr>
      <w:r>
        <w:separator/>
      </w:r>
    </w:p>
  </w:endnote>
  <w:endnote w:type="continuationSeparator" w:id="0">
    <w:p w14:paraId="6F45233D" w14:textId="77777777" w:rsidR="00823FA5" w:rsidRDefault="00823FA5" w:rsidP="00750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4BF2E1" w14:textId="77777777" w:rsidR="00823FA5" w:rsidRDefault="00823FA5" w:rsidP="007503E9">
      <w:pPr>
        <w:spacing w:after="0" w:line="240" w:lineRule="auto"/>
      </w:pPr>
      <w:r>
        <w:separator/>
      </w:r>
    </w:p>
  </w:footnote>
  <w:footnote w:type="continuationSeparator" w:id="0">
    <w:p w14:paraId="7EDB778B" w14:textId="77777777" w:rsidR="00823FA5" w:rsidRDefault="00823FA5" w:rsidP="00750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A652B"/>
    <w:multiLevelType w:val="hybridMultilevel"/>
    <w:tmpl w:val="48BA7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B415D5"/>
    <w:multiLevelType w:val="hybridMultilevel"/>
    <w:tmpl w:val="3F0C251C"/>
    <w:lvl w:ilvl="0" w:tplc="40BCC9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6301DB4"/>
    <w:multiLevelType w:val="hybridMultilevel"/>
    <w:tmpl w:val="ADB80646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D9C"/>
    <w:rsid w:val="00010C22"/>
    <w:rsid w:val="00021DEE"/>
    <w:rsid w:val="00047E87"/>
    <w:rsid w:val="001733AA"/>
    <w:rsid w:val="001D61FF"/>
    <w:rsid w:val="001F601E"/>
    <w:rsid w:val="00216A19"/>
    <w:rsid w:val="00225961"/>
    <w:rsid w:val="002434B0"/>
    <w:rsid w:val="00251BD8"/>
    <w:rsid w:val="0025419C"/>
    <w:rsid w:val="00263D12"/>
    <w:rsid w:val="00263F7F"/>
    <w:rsid w:val="0028147B"/>
    <w:rsid w:val="00281505"/>
    <w:rsid w:val="00286153"/>
    <w:rsid w:val="002C13F9"/>
    <w:rsid w:val="002E7149"/>
    <w:rsid w:val="00357380"/>
    <w:rsid w:val="00361C29"/>
    <w:rsid w:val="003C091C"/>
    <w:rsid w:val="003E6B8E"/>
    <w:rsid w:val="004027C3"/>
    <w:rsid w:val="004037EE"/>
    <w:rsid w:val="00450FF4"/>
    <w:rsid w:val="00487BF9"/>
    <w:rsid w:val="004F746B"/>
    <w:rsid w:val="00507156"/>
    <w:rsid w:val="00515BF4"/>
    <w:rsid w:val="005229EB"/>
    <w:rsid w:val="00567C8B"/>
    <w:rsid w:val="005A7CEF"/>
    <w:rsid w:val="005D6136"/>
    <w:rsid w:val="005F517C"/>
    <w:rsid w:val="00604514"/>
    <w:rsid w:val="006173C9"/>
    <w:rsid w:val="006226AC"/>
    <w:rsid w:val="006448DD"/>
    <w:rsid w:val="006A0017"/>
    <w:rsid w:val="006E420D"/>
    <w:rsid w:val="006F2879"/>
    <w:rsid w:val="00727F4E"/>
    <w:rsid w:val="007503E9"/>
    <w:rsid w:val="00777BE5"/>
    <w:rsid w:val="007B0D55"/>
    <w:rsid w:val="007B0FCE"/>
    <w:rsid w:val="00823FA5"/>
    <w:rsid w:val="00840E50"/>
    <w:rsid w:val="00851110"/>
    <w:rsid w:val="00880C2E"/>
    <w:rsid w:val="00887B8B"/>
    <w:rsid w:val="008A52C4"/>
    <w:rsid w:val="008B77FF"/>
    <w:rsid w:val="008D2B56"/>
    <w:rsid w:val="008F7372"/>
    <w:rsid w:val="00921A34"/>
    <w:rsid w:val="0092272E"/>
    <w:rsid w:val="00946B34"/>
    <w:rsid w:val="00952EE9"/>
    <w:rsid w:val="009575C8"/>
    <w:rsid w:val="009726FC"/>
    <w:rsid w:val="00975DBA"/>
    <w:rsid w:val="009A2779"/>
    <w:rsid w:val="009F3DE7"/>
    <w:rsid w:val="009F5741"/>
    <w:rsid w:val="00A22C66"/>
    <w:rsid w:val="00A43F80"/>
    <w:rsid w:val="00A7026F"/>
    <w:rsid w:val="00AC4F60"/>
    <w:rsid w:val="00B011DE"/>
    <w:rsid w:val="00B34629"/>
    <w:rsid w:val="00B45D6C"/>
    <w:rsid w:val="00B816C3"/>
    <w:rsid w:val="00BA0E3B"/>
    <w:rsid w:val="00BC547F"/>
    <w:rsid w:val="00BC7636"/>
    <w:rsid w:val="00BE2640"/>
    <w:rsid w:val="00C06E6A"/>
    <w:rsid w:val="00C160A4"/>
    <w:rsid w:val="00C947AA"/>
    <w:rsid w:val="00CD7B56"/>
    <w:rsid w:val="00D22D9C"/>
    <w:rsid w:val="00D304DA"/>
    <w:rsid w:val="00D3523B"/>
    <w:rsid w:val="00D4279C"/>
    <w:rsid w:val="00D72B20"/>
    <w:rsid w:val="00DD7F33"/>
    <w:rsid w:val="00DE7431"/>
    <w:rsid w:val="00DF33D4"/>
    <w:rsid w:val="00DF365F"/>
    <w:rsid w:val="00E44F26"/>
    <w:rsid w:val="00E57C55"/>
    <w:rsid w:val="00E84262"/>
    <w:rsid w:val="00E920A2"/>
    <w:rsid w:val="00E939C8"/>
    <w:rsid w:val="00EA1347"/>
    <w:rsid w:val="00EB222E"/>
    <w:rsid w:val="00EF20B0"/>
    <w:rsid w:val="00EF4AE5"/>
    <w:rsid w:val="00F66245"/>
    <w:rsid w:val="00F67B3A"/>
    <w:rsid w:val="00F92FCE"/>
    <w:rsid w:val="00FB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BF4D82"/>
  <w15:docId w15:val="{F239210B-EA2C-43C8-8F09-DAB439044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22D9C"/>
    <w:pPr>
      <w:spacing w:after="200" w:line="276" w:lineRule="auto"/>
    </w:pPr>
    <w:rPr>
      <w:rFonts w:eastAsia="Calibri"/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D22D9C"/>
    <w:rPr>
      <w:color w:val="0000FF"/>
      <w:u w:val="single"/>
    </w:rPr>
  </w:style>
  <w:style w:type="paragraph" w:styleId="Pavadinimas">
    <w:name w:val="Title"/>
    <w:basedOn w:val="prastasis"/>
    <w:qFormat/>
    <w:rsid w:val="00D22D9C"/>
    <w:pPr>
      <w:spacing w:after="0" w:line="240" w:lineRule="auto"/>
      <w:jc w:val="center"/>
    </w:pPr>
    <w:rPr>
      <w:rFonts w:eastAsia="Times New Roman"/>
      <w:b/>
      <w:sz w:val="28"/>
      <w:szCs w:val="20"/>
    </w:rPr>
  </w:style>
  <w:style w:type="paragraph" w:styleId="Pagrindinistekstas2">
    <w:name w:val="Body Text 2"/>
    <w:basedOn w:val="prastasis"/>
    <w:rsid w:val="00D304DA"/>
    <w:pPr>
      <w:tabs>
        <w:tab w:val="left" w:pos="1280"/>
      </w:tabs>
      <w:spacing w:after="0" w:line="240" w:lineRule="auto"/>
    </w:pPr>
    <w:rPr>
      <w:rFonts w:eastAsia="Times New Roman"/>
      <w:bCs/>
      <w:szCs w:val="24"/>
    </w:rPr>
  </w:style>
  <w:style w:type="paragraph" w:styleId="Debesliotekstas">
    <w:name w:val="Balloon Text"/>
    <w:basedOn w:val="prastasis"/>
    <w:semiHidden/>
    <w:rsid w:val="002E714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rsid w:val="007503E9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rsid w:val="007503E9"/>
    <w:rPr>
      <w:rFonts w:eastAsia="Calibri"/>
      <w:sz w:val="24"/>
      <w:szCs w:val="22"/>
      <w:lang w:val="lt-LT"/>
    </w:rPr>
  </w:style>
  <w:style w:type="paragraph" w:styleId="Porat">
    <w:name w:val="footer"/>
    <w:basedOn w:val="prastasis"/>
    <w:link w:val="PoratDiagrama"/>
    <w:rsid w:val="007503E9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rsid w:val="007503E9"/>
    <w:rPr>
      <w:rFonts w:eastAsia="Calibri"/>
      <w:sz w:val="24"/>
      <w:szCs w:val="22"/>
      <w:lang w:val="lt-LT"/>
    </w:rPr>
  </w:style>
  <w:style w:type="paragraph" w:styleId="Sraopastraipa">
    <w:name w:val="List Paragraph"/>
    <w:basedOn w:val="prastasis"/>
    <w:uiPriority w:val="34"/>
    <w:qFormat/>
    <w:rsid w:val="005229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3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atras.menas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3980</Characters>
  <Application>Microsoft Office Word</Application>
  <DocSecurity>4</DocSecurity>
  <Lines>33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Teatras</Company>
  <LinksUpToDate>false</LinksUpToDate>
  <CharactersWithSpaces>4501</CharactersWithSpaces>
  <SharedDoc>false</SharedDoc>
  <HLinks>
    <vt:vector size="6" baseType="variant">
      <vt:variant>
        <vt:i4>6422549</vt:i4>
      </vt:variant>
      <vt:variant>
        <vt:i4>0</vt:i4>
      </vt:variant>
      <vt:variant>
        <vt:i4>0</vt:i4>
      </vt:variant>
      <vt:variant>
        <vt:i4>5</vt:i4>
      </vt:variant>
      <vt:variant>
        <vt:lpwstr>mailto:teatras.menas@gmail.com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Vadyba</dc:creator>
  <cp:lastModifiedBy>Diana Brazdžiunienė</cp:lastModifiedBy>
  <cp:revision>2</cp:revision>
  <cp:lastPrinted>2021-01-29T12:52:00Z</cp:lastPrinted>
  <dcterms:created xsi:type="dcterms:W3CDTF">2023-03-08T13:27:00Z</dcterms:created>
  <dcterms:modified xsi:type="dcterms:W3CDTF">2023-03-08T13:27:00Z</dcterms:modified>
</cp:coreProperties>
</file>