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CF208" w14:textId="77777777" w:rsidR="00112489" w:rsidRDefault="00112489" w:rsidP="00112489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0FEDF147" w14:textId="77777777" w:rsidR="00112489" w:rsidRDefault="00112489" w:rsidP="00112489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364DF880" w14:textId="77777777" w:rsidR="00112489" w:rsidRDefault="00112489" w:rsidP="00112489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684319D1" w14:textId="77777777" w:rsidR="00112489" w:rsidRDefault="00112489" w:rsidP="00112489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 A-21</w:t>
      </w:r>
    </w:p>
    <w:p w14:paraId="71426687" w14:textId="77777777" w:rsidR="00112489" w:rsidRDefault="00112489" w:rsidP="00112489">
      <w:pPr>
        <w:rPr>
          <w:rFonts w:eastAsia="MS Mincho;MS Gothic"/>
          <w:b/>
        </w:rPr>
      </w:pPr>
    </w:p>
    <w:p w14:paraId="1B642FB3" w14:textId="77777777" w:rsidR="00112489" w:rsidRDefault="00112489" w:rsidP="00112489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MUZIKINIO TEATRO 202</w:t>
      </w:r>
      <w:r w:rsidR="00572587">
        <w:rPr>
          <w:rFonts w:eastAsia="MS Mincho;MS Gothic"/>
          <w:b/>
        </w:rPr>
        <w:t>3</w:t>
      </w:r>
      <w:r>
        <w:rPr>
          <w:rFonts w:eastAsia="MS Mincho;MS Gothic"/>
          <w:b/>
        </w:rPr>
        <w:t xml:space="preserve"> METŲ VEIKLOS PLANAS</w:t>
      </w:r>
    </w:p>
    <w:p w14:paraId="6D8693CE" w14:textId="77777777" w:rsidR="00112489" w:rsidRDefault="00112489" w:rsidP="00112489">
      <w:pPr>
        <w:jc w:val="center"/>
        <w:rPr>
          <w:rFonts w:eastAsia="MS Mincho;MS Gothic"/>
          <w:b/>
        </w:rPr>
      </w:pPr>
    </w:p>
    <w:tbl>
      <w:tblPr>
        <w:tblW w:w="15041" w:type="dxa"/>
        <w:tblInd w:w="-2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112489" w14:paraId="20676BC2" w14:textId="77777777" w:rsidTr="0052568A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EE1455D" w14:textId="77777777" w:rsidR="00112489" w:rsidRDefault="00112489" w:rsidP="0052568A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</w:t>
            </w:r>
            <w:r w:rsidR="00572587">
              <w:rPr>
                <w:color w:val="000000"/>
                <w:szCs w:val="24"/>
                <w:lang w:eastAsia="lt-LT"/>
              </w:rPr>
              <w:t>3</w:t>
            </w:r>
            <w:r>
              <w:rPr>
                <w:color w:val="000000"/>
                <w:szCs w:val="24"/>
                <w:lang w:eastAsia="lt-LT"/>
              </w:rPr>
              <w:t>-202</w:t>
            </w:r>
            <w:r w:rsidR="00572587">
              <w:rPr>
                <w:color w:val="000000"/>
                <w:szCs w:val="24"/>
                <w:lang w:eastAsia="lt-LT"/>
              </w:rPr>
              <w:t>5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</w:t>
            </w:r>
            <w:r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2EE09F" w14:textId="56C510D6" w:rsidR="00112489" w:rsidRDefault="00E61770" w:rsidP="0052568A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2023-2025 METŲ </w:t>
            </w:r>
            <w:r w:rsidR="00112489"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386BF374" w14:textId="77777777" w:rsidR="00112489" w:rsidRDefault="003608F6" w:rsidP="0052568A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</w:t>
            </w:r>
            <w:r w:rsidR="00112489">
              <w:rPr>
                <w:color w:val="000000"/>
                <w:szCs w:val="24"/>
                <w:lang w:eastAsia="lt-LT"/>
              </w:rPr>
              <w:t>01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112489">
              <w:rPr>
                <w:color w:val="000000"/>
                <w:szCs w:val="24"/>
                <w:lang w:eastAsia="lt-LT"/>
              </w:rPr>
              <w:t xml:space="preserve"> 02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112489">
              <w:rPr>
                <w:color w:val="000000"/>
                <w:szCs w:val="24"/>
                <w:lang w:eastAsia="lt-LT"/>
              </w:rPr>
              <w:t xml:space="preserve"> 05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="00112489">
              <w:rPr>
                <w:color w:val="000000"/>
                <w:szCs w:val="24"/>
                <w:lang w:eastAsia="lt-LT"/>
              </w:rPr>
              <w:t xml:space="preserve"> Muzikinio teatro veiklos plėtra</w:t>
            </w:r>
          </w:p>
        </w:tc>
      </w:tr>
      <w:tr w:rsidR="00112489" w14:paraId="17390659" w14:textId="77777777" w:rsidTr="0052568A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9DA7F3" w14:textId="77777777" w:rsidR="00112489" w:rsidRDefault="00112489" w:rsidP="0052568A">
            <w:pPr>
              <w:rPr>
                <w:color w:val="000000"/>
              </w:rPr>
            </w:pPr>
            <w:bookmarkStart w:id="1" w:name="_Hlk96688838"/>
            <w:r>
              <w:rPr>
                <w:color w:val="000000"/>
              </w:rPr>
              <w:t>Įstaigos išorės veiklos ir kokybės įsivertinimo metu nustatyti tobulintini aspektai:</w:t>
            </w:r>
            <w:bookmarkEnd w:id="1"/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40F124" w14:textId="77777777" w:rsidR="00D01F9D" w:rsidRDefault="00D01F9D" w:rsidP="00D01F9D">
            <w:r>
              <w:t>202</w:t>
            </w:r>
            <w:r w:rsidRPr="00CB6896">
              <w:t>3</w:t>
            </w:r>
            <w:r>
              <w:t xml:space="preserve"> metais</w:t>
            </w:r>
            <w:r w:rsidRPr="00CB6896">
              <w:t xml:space="preserve"> </w:t>
            </w:r>
            <w:r>
              <w:t xml:space="preserve">numatoma stiprinti tarptautinį bendradarbiavimą, inicijuoti bendrus projektus su Lietuvos ir užsienio aukštosiomis mokyklomis, tęsti edukacinių programų rengimą ir sklaidą. </w:t>
            </w:r>
          </w:p>
          <w:p w14:paraId="4F6FC014" w14:textId="77777777" w:rsidR="00D01F9D" w:rsidRDefault="00D01F9D" w:rsidP="00D01F9D">
            <w:r>
              <w:t xml:space="preserve">Planuojama efektyviau taikyti komunikacijos ir rinkodaros priemones, didinti Įstaigos žinomumą, formuojant veržlios ir inovatyvios organizacijos įvaizdį. </w:t>
            </w:r>
          </w:p>
          <w:p w14:paraId="0D289C7B" w14:textId="77777777" w:rsidR="00D01F9D" w:rsidRDefault="00D01F9D" w:rsidP="00D01F9D">
            <w:r>
              <w:t xml:space="preserve">Atsižvelgiant į </w:t>
            </w:r>
            <w:r w:rsidRPr="00CB6896">
              <w:t xml:space="preserve">2022 m. </w:t>
            </w:r>
            <w:r>
              <w:t xml:space="preserve">pasiektus finansinius rodiklius, numatoma koncentruotis į kūrybinės veiklos sklaidą aktyviau tiražuojant parengtas programas ir Kultūros paso programas. </w:t>
            </w:r>
          </w:p>
          <w:p w14:paraId="6A07CCA9" w14:textId="77777777" w:rsidR="00D01F9D" w:rsidRDefault="00D01F9D" w:rsidP="00D01F9D">
            <w:r>
              <w:t xml:space="preserve">Numatoma siekti partnerystės tarptautiniuose projektuos, </w:t>
            </w:r>
            <w:proofErr w:type="spellStart"/>
            <w:r>
              <w:t>aplikuoti</w:t>
            </w:r>
            <w:proofErr w:type="spellEnd"/>
            <w:r>
              <w:t xml:space="preserve"> ir pritraukti finansavimą iš Europos, Šiaurės šalių bei kt. fondų. </w:t>
            </w:r>
          </w:p>
          <w:p w14:paraId="48434F27" w14:textId="77777777" w:rsidR="00D01F9D" w:rsidRDefault="00D01F9D" w:rsidP="00D01F9D">
            <w:r>
              <w:t>Siekiant gerinti Įstaigos veiklos kokybę, numatoma didelį dėmesį skirti kūrybinių ir administracijos darbuotojų kvalifikacijos kėlimui, kompetencijų stiprinimui.</w:t>
            </w:r>
          </w:p>
          <w:p w14:paraId="59406A40" w14:textId="77777777" w:rsidR="00112489" w:rsidRPr="003C65FF" w:rsidRDefault="00112489" w:rsidP="0052568A">
            <w:pPr>
              <w:snapToGrid w:val="0"/>
              <w:rPr>
                <w:color w:val="000000" w:themeColor="text1"/>
              </w:rPr>
            </w:pPr>
          </w:p>
        </w:tc>
      </w:tr>
      <w:tr w:rsidR="00112489" w14:paraId="7257888C" w14:textId="77777777" w:rsidTr="0052568A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549CB" w14:textId="77777777" w:rsidR="00112489" w:rsidRDefault="00112489" w:rsidP="0052568A">
            <w: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DCB2D6" w14:textId="77777777" w:rsidR="00D01F9D" w:rsidRDefault="00D01F9D" w:rsidP="00D01F9D">
            <w:pPr>
              <w:jc w:val="both"/>
            </w:pPr>
            <w:r>
              <w:t>202</w:t>
            </w:r>
            <w:r w:rsidRPr="00CB6896">
              <w:t>3</w:t>
            </w:r>
            <w:r>
              <w:t xml:space="preserve"> m. </w:t>
            </w:r>
            <w:proofErr w:type="spellStart"/>
            <w:r>
              <w:t>Panevėž</w:t>
            </w:r>
            <w:proofErr w:type="spellEnd"/>
            <w:r>
              <w:rPr>
                <w:lang w:val="it-IT"/>
              </w:rPr>
              <w:t xml:space="preserve">io muzikiniame teatre </w:t>
            </w:r>
            <w:r>
              <w:t>numatoma siekti aukštesnės kūrybinės veiklos rezultatų didinant repertuaro įvairovę, pritraukiant ir sudarant palankias sąlygas profesionalaus meno atlikėjų kūrybos sklaidai.</w:t>
            </w:r>
          </w:p>
          <w:p w14:paraId="07C5772B" w14:textId="77777777" w:rsidR="00D01F9D" w:rsidRDefault="00D01F9D" w:rsidP="00D01F9D">
            <w:pPr>
              <w:jc w:val="both"/>
            </w:pPr>
            <w:r>
              <w:t>Bus įgyvendinami administracinės ir kūrybinės veiklos efektyvumą įtakojančių veiksnių tobulinimo procesai, apimantys veiklos planavimo, vidinės komunikacijos, darbuotojų motyvacinės ir vertinimo sistemos gerinimą.</w:t>
            </w:r>
          </w:p>
          <w:p w14:paraId="3D79524F" w14:textId="77777777" w:rsidR="00112489" w:rsidRPr="003C65FF" w:rsidRDefault="00D01F9D" w:rsidP="00D01F9D">
            <w:pPr>
              <w:jc w:val="both"/>
              <w:rPr>
                <w:color w:val="000000" w:themeColor="text1"/>
                <w:szCs w:val="24"/>
              </w:rPr>
            </w:pPr>
            <w:r>
              <w:t>Įstaiga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didel</w:t>
            </w:r>
            <w:proofErr w:type="spellEnd"/>
            <w:r>
              <w:t xml:space="preserve">į dėmesį skirti renginiams, skirtiems miesto </w:t>
            </w:r>
            <w:r>
              <w:rPr>
                <w:lang w:val="en-US"/>
              </w:rPr>
              <w:t>520</w:t>
            </w:r>
            <w:r>
              <w:t xml:space="preserve"> metų jubiliejui bei Aukštaitijos metams.</w:t>
            </w:r>
          </w:p>
        </w:tc>
      </w:tr>
      <w:tr w:rsidR="00112489" w14:paraId="4A1DE615" w14:textId="77777777" w:rsidTr="0052568A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31E599F" w14:textId="77777777" w:rsidR="00112489" w:rsidRDefault="00112489" w:rsidP="0052568A">
            <w:r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E60FEDA" w14:textId="77777777" w:rsidR="00112489" w:rsidRPr="003C65FF" w:rsidRDefault="00112489" w:rsidP="0052568A">
            <w:pPr>
              <w:snapToGrid w:val="0"/>
              <w:rPr>
                <w:color w:val="000000" w:themeColor="text1"/>
              </w:rPr>
            </w:pPr>
          </w:p>
        </w:tc>
      </w:tr>
    </w:tbl>
    <w:p w14:paraId="78109B40" w14:textId="77777777" w:rsidR="00D01F9D" w:rsidRDefault="00D01F9D" w:rsidP="00112489">
      <w:pPr>
        <w:jc w:val="center"/>
        <w:rPr>
          <w:b/>
          <w:szCs w:val="24"/>
        </w:rPr>
      </w:pPr>
    </w:p>
    <w:p w14:paraId="3020EE79" w14:textId="77777777" w:rsidR="00112489" w:rsidRDefault="00112489" w:rsidP="00112489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7A69541F" w14:textId="77777777" w:rsidR="00D01F9D" w:rsidRDefault="00D01F9D" w:rsidP="00112489">
      <w:pPr>
        <w:jc w:val="center"/>
        <w:rPr>
          <w:b/>
          <w:szCs w:val="24"/>
        </w:rPr>
      </w:pPr>
    </w:p>
    <w:p w14:paraId="35CD23FF" w14:textId="77777777" w:rsidR="00112489" w:rsidRDefault="00112489" w:rsidP="00112489">
      <w:pPr>
        <w:jc w:val="center"/>
        <w:rPr>
          <w:b/>
          <w:szCs w:val="24"/>
        </w:rPr>
      </w:pPr>
    </w:p>
    <w:p w14:paraId="19EAB57F" w14:textId="77777777" w:rsidR="00112489" w:rsidRDefault="00112489" w:rsidP="00112489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456" w:type="dxa"/>
        <w:jc w:val="center"/>
        <w:tblLook w:val="04A0" w:firstRow="1" w:lastRow="0" w:firstColumn="1" w:lastColumn="0" w:noHBand="0" w:noVBand="1"/>
      </w:tblPr>
      <w:tblGrid>
        <w:gridCol w:w="526"/>
        <w:gridCol w:w="533"/>
        <w:gridCol w:w="534"/>
        <w:gridCol w:w="506"/>
        <w:gridCol w:w="2858"/>
        <w:gridCol w:w="1984"/>
        <w:gridCol w:w="2468"/>
        <w:gridCol w:w="1596"/>
        <w:gridCol w:w="1497"/>
        <w:gridCol w:w="1270"/>
        <w:gridCol w:w="1684"/>
      </w:tblGrid>
      <w:tr w:rsidR="00112489" w14:paraId="3127327F" w14:textId="77777777" w:rsidTr="0052568A">
        <w:trPr>
          <w:trHeight w:val="510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418407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Tikslo kodas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72F7E7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Uždavinio kodas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9D4052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Priemonės kodas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956BE" w14:textId="77777777" w:rsidR="00112489" w:rsidRDefault="00112489" w:rsidP="0052568A">
            <w:pPr>
              <w:ind w:left="113" w:right="113"/>
              <w:jc w:val="center"/>
              <w:rPr>
                <w:b/>
                <w:lang w:eastAsia="lt-LT"/>
              </w:rPr>
            </w:pPr>
            <w:proofErr w:type="spellStart"/>
            <w:r>
              <w:rPr>
                <w:b/>
                <w:lang w:eastAsia="lt-LT"/>
              </w:rPr>
              <w:t>Papriemonės</w:t>
            </w:r>
            <w:proofErr w:type="spellEnd"/>
            <w:r>
              <w:rPr>
                <w:b/>
                <w:lang w:eastAsia="lt-LT"/>
              </w:rPr>
              <w:t xml:space="preserve"> kodas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17F67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7E16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  <w:b/>
              </w:rPr>
              <w:t>Vykdytojas, projekto vadovas ar pareigybė</w:t>
            </w:r>
          </w:p>
        </w:tc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12F1" w14:textId="77777777" w:rsidR="00112489" w:rsidRDefault="00112489" w:rsidP="0052568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Tikslo, uždavinio, priemonės, </w:t>
            </w:r>
            <w:proofErr w:type="spellStart"/>
            <w:r>
              <w:rPr>
                <w:b/>
                <w:bCs/>
                <w:lang w:eastAsia="lt-LT"/>
              </w:rPr>
              <w:t>papriemonės</w:t>
            </w:r>
            <w:proofErr w:type="spellEnd"/>
            <w:r>
              <w:rPr>
                <w:b/>
                <w:bCs/>
                <w:lang w:eastAsia="lt-LT"/>
              </w:rPr>
              <w:t xml:space="preserve">, </w:t>
            </w:r>
          </w:p>
          <w:p w14:paraId="1B56989F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bCs/>
                <w:lang w:eastAsia="lt-LT"/>
              </w:rPr>
              <w:t>rezultato (produkto) vertinimo kriterijaus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C2E8" w14:textId="77777777" w:rsidR="00112489" w:rsidRDefault="00112489" w:rsidP="0052568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Įgyvendinimo terminas</w:t>
            </w:r>
          </w:p>
        </w:tc>
      </w:tr>
      <w:tr w:rsidR="00112489" w14:paraId="61054687" w14:textId="77777777" w:rsidTr="0052568A">
        <w:trPr>
          <w:trHeight w:val="1800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C90169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47F9B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44339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7B9AE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0CC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C9A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7DE2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10C1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Mato 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5AB28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2022 metų faktinė reikšmė, rezultatas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3FEDE" w14:textId="77777777" w:rsidR="00112489" w:rsidRDefault="00112489" w:rsidP="0052568A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2023 metų siektina reikšmė, rezultatas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3C4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</w:tr>
      <w:tr w:rsidR="00112489" w14:paraId="6199B26A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26F9CB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6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EDC9D28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Kurti tvarią socialinę ir ekonominę kultūros vertę Panevėžyje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85DE99" w14:textId="77777777" w:rsidR="00112489" w:rsidRDefault="00112489" w:rsidP="0052568A">
            <w:pPr>
              <w:rPr>
                <w:b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B96FF9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095583" w14:textId="77777777" w:rsidR="00112489" w:rsidRPr="004C6BD8" w:rsidRDefault="003608F6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71,6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2242F5" w14:textId="51A64196" w:rsidR="00112489" w:rsidRPr="004C6BD8" w:rsidRDefault="001A6423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F659B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86563F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86563F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04F1F508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5E74CE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B3FD0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DFF72A6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 xml:space="preserve">Padidinti miesto bendruomenės </w:t>
            </w:r>
            <w:proofErr w:type="spellStart"/>
            <w:r w:rsidRPr="00AB48FB">
              <w:rPr>
                <w:b/>
                <w:lang w:eastAsia="lt-LT"/>
              </w:rPr>
              <w:t>įtrauktį</w:t>
            </w:r>
            <w:proofErr w:type="spellEnd"/>
            <w:r w:rsidRPr="00AB48FB">
              <w:rPr>
                <w:b/>
                <w:lang w:eastAsia="lt-LT"/>
              </w:rPr>
              <w:t xml:space="preserve"> į kultūros kūrimą ir naudojimąsi kultūros produktais bei paslaugomis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DE3A78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17760AA7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 xml:space="preserve">R. </w:t>
            </w:r>
            <w:proofErr w:type="spellStart"/>
            <w:r w:rsidRPr="0086563F">
              <w:rPr>
                <w:rFonts w:eastAsia="MS Mincho;MS Gothic"/>
                <w:bCs/>
              </w:rPr>
              <w:t>Lokcikienė</w:t>
            </w:r>
            <w:proofErr w:type="spellEnd"/>
            <w:r>
              <w:rPr>
                <w:rFonts w:eastAsia="MS Mincho;MS Gothic"/>
                <w:bCs/>
              </w:rPr>
              <w:t>,</w:t>
            </w:r>
          </w:p>
          <w:p w14:paraId="2683624A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A. Deresevičiūtė,</w:t>
            </w:r>
          </w:p>
          <w:p w14:paraId="195E7E83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92821F5" w14:textId="77777777" w:rsidR="00112489" w:rsidRDefault="00112489" w:rsidP="0052568A">
            <w:pPr>
              <w:rPr>
                <w:b/>
                <w:lang w:eastAsia="lt-LT"/>
              </w:rPr>
            </w:pPr>
            <w:r w:rsidRPr="009857EB">
              <w:rPr>
                <w:bCs/>
                <w:lang w:eastAsia="lt-LT"/>
              </w:rPr>
              <w:t xml:space="preserve">Miesto bendruomenės </w:t>
            </w:r>
            <w:proofErr w:type="spellStart"/>
            <w:r w:rsidRPr="009857EB">
              <w:rPr>
                <w:bCs/>
                <w:lang w:eastAsia="lt-LT"/>
              </w:rPr>
              <w:t>įtraukties</w:t>
            </w:r>
            <w:proofErr w:type="spellEnd"/>
            <w:r w:rsidRPr="009857EB">
              <w:rPr>
                <w:bCs/>
                <w:lang w:eastAsia="lt-LT"/>
              </w:rPr>
              <w:t xml:space="preserve"> pokytis </w:t>
            </w:r>
            <w:r>
              <w:rPr>
                <w:bCs/>
                <w:lang w:eastAsia="lt-LT"/>
              </w:rPr>
              <w:t>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ABA0F2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9857EB">
              <w:t>T</w:t>
            </w:r>
            <w:r>
              <w:t xml:space="preserve">eigiamas, nepakitęs, neigiamas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A682A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38ADDAA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1668464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86563F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86563F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6BA8C46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151DB65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4C5A80F7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47126450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279F3013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 w:rsidRPr="009857EB">
              <w:rPr>
                <w:rFonts w:eastAsia="MS Mincho;MS Gothic"/>
              </w:rPr>
              <w:t>Kultūros renginių rinkodaros priemonių įgyvendinimas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0408AB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K. Nekrošiūtė, </w:t>
            </w:r>
          </w:p>
          <w:p w14:paraId="32CD51B4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A. Deresevičiūtė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281B" w14:textId="77777777" w:rsidR="00112489" w:rsidRDefault="00112489" w:rsidP="0052568A">
            <w:pPr>
              <w:rPr>
                <w:b/>
                <w:lang w:eastAsia="lt-LT"/>
              </w:rPr>
            </w:pPr>
            <w:r w:rsidRPr="009857EB">
              <w:rPr>
                <w:bCs/>
                <w:lang w:eastAsia="lt-LT"/>
              </w:rPr>
              <w:t>Įgyvendintų priemonių</w:t>
            </w:r>
            <w:r>
              <w:rPr>
                <w:bCs/>
                <w:lang w:eastAsia="lt-LT"/>
              </w:rPr>
              <w:t xml:space="preserve"> rūšių</w:t>
            </w:r>
            <w:r w:rsidRPr="009857EB">
              <w:rPr>
                <w:bCs/>
                <w:lang w:eastAsia="lt-LT"/>
              </w:rPr>
              <w:t xml:space="preserve">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352C0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A5968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B376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5970C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86563F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86563F">
              <w:rPr>
                <w:rFonts w:eastAsia="MS Mincho;MS Gothic"/>
                <w:bCs/>
                <w:lang w:eastAsia="lt-LT"/>
              </w:rPr>
              <w:t>.</w:t>
            </w:r>
          </w:p>
          <w:p w14:paraId="19B097C1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497F62DF" w14:textId="77777777" w:rsidTr="0096474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A42601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D52E6A0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0668866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33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B00F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04CC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B550" w14:textId="77777777" w:rsidR="00112489" w:rsidRDefault="00112489" w:rsidP="0052568A">
            <w:pPr>
              <w:rPr>
                <w:b/>
                <w:lang w:eastAsia="lt-LT"/>
              </w:rPr>
            </w:pPr>
            <w:r>
              <w:rPr>
                <w:bCs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A889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proofErr w:type="spellStart"/>
            <w:r>
              <w:rPr>
                <w:rFonts w:eastAsia="MS Mincho;MS Gothic"/>
              </w:rPr>
              <w:t>Asm</w:t>
            </w:r>
            <w:proofErr w:type="spellEnd"/>
            <w:r>
              <w:rPr>
                <w:rFonts w:eastAsia="MS Mincho;MS Gothic"/>
              </w:rPr>
              <w:t>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6DF5" w14:textId="0EF22022" w:rsidR="00112489" w:rsidRPr="004C6BD8" w:rsidRDefault="001A6423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30921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0FD8" w14:textId="555193B0" w:rsidR="00112489" w:rsidRPr="004C6BD8" w:rsidRDefault="001A6423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30950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204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626D9116" w14:textId="77777777" w:rsidTr="0052568A">
        <w:trPr>
          <w:cantSplit/>
          <w:trHeight w:val="39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00E2AC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4BC46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8B79077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52DE033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 xml:space="preserve">Miesto viešųjų erdvių </w:t>
            </w:r>
            <w:proofErr w:type="spellStart"/>
            <w:r>
              <w:rPr>
                <w:rFonts w:eastAsia="MS Mincho;MS Gothic"/>
              </w:rPr>
              <w:t>įveiklinimas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DC7E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  <w:p w14:paraId="2B5DB10E" w14:textId="77777777" w:rsidR="00112489" w:rsidRPr="008759D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R. Šnyrienė,</w:t>
            </w:r>
          </w:p>
          <w:p w14:paraId="445E337D" w14:textId="77777777" w:rsidR="00112489" w:rsidRPr="008759D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A.</w:t>
            </w:r>
            <w:r>
              <w:rPr>
                <w:rFonts w:eastAsia="MS Mincho;MS Gothic"/>
                <w:bCs/>
              </w:rPr>
              <w:t xml:space="preserve"> </w:t>
            </w:r>
            <w:r w:rsidRPr="008759DA">
              <w:rPr>
                <w:rFonts w:eastAsia="MS Mincho;MS Gothic"/>
                <w:bCs/>
              </w:rPr>
              <w:t>Deresevičiūtė,</w:t>
            </w:r>
          </w:p>
          <w:p w14:paraId="6CEA0E3C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 xml:space="preserve">R. </w:t>
            </w:r>
            <w:proofErr w:type="spellStart"/>
            <w:r w:rsidRPr="008759DA">
              <w:rPr>
                <w:rFonts w:eastAsia="MS Mincho;MS Gothic"/>
                <w:bCs/>
              </w:rPr>
              <w:t>Lokcikienė</w:t>
            </w:r>
            <w:proofErr w:type="spellEnd"/>
          </w:p>
          <w:p w14:paraId="6A310D1B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0A1A4" w14:textId="77777777" w:rsidR="00112489" w:rsidRDefault="00112489" w:rsidP="0052568A">
            <w:pPr>
              <w:rPr>
                <w:b/>
                <w:lang w:eastAsia="lt-LT"/>
              </w:rPr>
            </w:pPr>
            <w:proofErr w:type="spellStart"/>
            <w:r w:rsidRPr="00BB2139">
              <w:rPr>
                <w:rFonts w:eastAsia="MS Mincho"/>
                <w:bCs/>
                <w:lang w:eastAsia="lt-LT"/>
              </w:rPr>
              <w:t>Įveiklintų</w:t>
            </w:r>
            <w:proofErr w:type="spellEnd"/>
            <w:r w:rsidRPr="00BB2139">
              <w:rPr>
                <w:rFonts w:eastAsia="MS Mincho"/>
                <w:bCs/>
                <w:lang w:eastAsia="lt-LT"/>
              </w:rPr>
              <w:t xml:space="preserve">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12CE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36FC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4CB2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18EA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 xml:space="preserve">. </w:t>
            </w:r>
          </w:p>
        </w:tc>
      </w:tr>
      <w:tr w:rsidR="00112489" w14:paraId="3E7320CB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2063EF28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34DA962B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40BFB1C8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142E69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452313" w14:textId="77777777" w:rsidR="00112489" w:rsidRPr="00762E49" w:rsidRDefault="00112489" w:rsidP="0052568A">
            <w:pPr>
              <w:snapToGrid w:val="0"/>
              <w:rPr>
                <w:rFonts w:eastAsia="MS Mincho;MS Gothic"/>
              </w:rPr>
            </w:pPr>
            <w:r w:rsidRPr="00762E49">
              <w:rPr>
                <w:rFonts w:eastAsia="MS Mincho;MS Gothic"/>
              </w:rPr>
              <w:t>Organizuoti lauko renginius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5F5AD4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Šnyrienė,</w:t>
            </w:r>
          </w:p>
          <w:p w14:paraId="722C696E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A. Deresevičiūtė,</w:t>
            </w:r>
          </w:p>
          <w:p w14:paraId="2CD588E3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 xml:space="preserve">R. </w:t>
            </w:r>
            <w:proofErr w:type="spellStart"/>
            <w:r w:rsidRPr="0086563F">
              <w:rPr>
                <w:rFonts w:eastAsia="MS Mincho;MS Gothic"/>
                <w:bCs/>
              </w:rPr>
              <w:t>Lokcikienė</w:t>
            </w:r>
            <w:proofErr w:type="spellEnd"/>
          </w:p>
          <w:p w14:paraId="16F143E9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6F425" w14:textId="77777777" w:rsidR="00112489" w:rsidRPr="00762E49" w:rsidRDefault="00112489" w:rsidP="0052568A">
            <w:pPr>
              <w:rPr>
                <w:lang w:eastAsia="lt-LT"/>
              </w:rPr>
            </w:pPr>
            <w:r w:rsidRPr="00762E49">
              <w:rPr>
                <w:bCs/>
                <w:lang w:eastAsia="lt-LT"/>
              </w:rPr>
              <w:t xml:space="preserve">Suorganizuotų </w:t>
            </w:r>
            <w:r>
              <w:rPr>
                <w:bCs/>
                <w:lang w:eastAsia="lt-LT"/>
              </w:rPr>
              <w:t xml:space="preserve">renginių </w:t>
            </w:r>
            <w:r w:rsidRPr="00762E49">
              <w:rPr>
                <w:bCs/>
                <w:lang w:eastAsia="lt-LT"/>
              </w:rPr>
              <w:t>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99E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84A2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1</w:t>
            </w:r>
            <w:r>
              <w:rPr>
                <w:bCs/>
                <w:lang w:eastAsia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2A91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6F649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1D47D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EA7D52E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BDD027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9E76227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CAD40EB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4D8A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7C9F" w14:textId="77777777" w:rsidR="00112489" w:rsidRPr="00762E49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E9A2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7A7B8" w14:textId="77777777" w:rsidR="00112489" w:rsidRPr="00762E49" w:rsidRDefault="00112489" w:rsidP="0052568A">
            <w:pPr>
              <w:rPr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1CB3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FD94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4810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0F07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4779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2DF31C72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37AA3907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185A8A00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646CEE46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FDF02F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F42579" w14:textId="77777777" w:rsidR="00112489" w:rsidRPr="00762E49" w:rsidRDefault="00112489" w:rsidP="0052568A">
            <w:pPr>
              <w:snapToGrid w:val="0"/>
              <w:rPr>
                <w:rFonts w:eastAsia="MS Mincho;MS Gothic"/>
              </w:rPr>
            </w:pPr>
            <w:r w:rsidRPr="00762E49">
              <w:rPr>
                <w:rFonts w:eastAsia="MS Mincho;MS Gothic"/>
              </w:rPr>
              <w:t xml:space="preserve">Organizuoti renginius netradicinėse miesto erdvėse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4E6A19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55492470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Šnyrienė,</w:t>
            </w:r>
          </w:p>
          <w:p w14:paraId="7207B0FB" w14:textId="77777777" w:rsidR="00112489" w:rsidRPr="0086563F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lastRenderedPageBreak/>
              <w:t>A. Deresevičiūtė,</w:t>
            </w:r>
          </w:p>
          <w:p w14:paraId="2C1D7449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 xml:space="preserve">R. </w:t>
            </w:r>
            <w:proofErr w:type="spellStart"/>
            <w:r w:rsidRPr="0086563F">
              <w:rPr>
                <w:rFonts w:eastAsia="MS Mincho;MS Gothic"/>
                <w:bCs/>
              </w:rPr>
              <w:t>Lokcikienė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EBF7" w14:textId="77777777" w:rsidR="00112489" w:rsidRPr="00762E49" w:rsidRDefault="00112489" w:rsidP="0052568A">
            <w:pPr>
              <w:rPr>
                <w:lang w:eastAsia="lt-LT"/>
              </w:rPr>
            </w:pPr>
            <w:r w:rsidRPr="00762E49">
              <w:rPr>
                <w:lang w:eastAsia="lt-LT"/>
              </w:rPr>
              <w:lastRenderedPageBreak/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3153B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629C" w14:textId="77777777" w:rsidR="00112489" w:rsidRPr="004C6BD8" w:rsidRDefault="0096474A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C860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CCC36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1D47D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28D6694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97105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59B12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3EE8BE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CE4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E1E4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C3EA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BCAEA" w14:textId="77777777" w:rsidR="00112489" w:rsidRPr="00762E49" w:rsidRDefault="00112489" w:rsidP="0052568A">
            <w:pPr>
              <w:rPr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443DB" w14:textId="77777777" w:rsidR="00112489" w:rsidRDefault="00112489" w:rsidP="0052568A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0205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67560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AB82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6A37D1D8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5A51920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9C1C6E8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9F8636F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90B7928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>
              <w:rPr>
                <w:bCs/>
                <w:lang w:eastAsia="lt-LT"/>
              </w:rPr>
              <w:t xml:space="preserve">Muzikinio teatro ir miesto bendruomenės kultūrinių iniciatyvų, kūrybiškumo ir kūrybinės </w:t>
            </w:r>
            <w:proofErr w:type="spellStart"/>
            <w:r>
              <w:rPr>
                <w:bCs/>
                <w:lang w:eastAsia="lt-LT"/>
              </w:rPr>
              <w:t>įtraukties</w:t>
            </w:r>
            <w:proofErr w:type="spellEnd"/>
            <w:r>
              <w:rPr>
                <w:bCs/>
                <w:lang w:eastAsia="lt-LT"/>
              </w:rPr>
              <w:t xml:space="preserve"> skatinimas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D995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  <w:p w14:paraId="082F1242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C1B63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5B49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F3CE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2272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2597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1D47D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EE5F20F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7A29F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BA8515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02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45D01F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 xml:space="preserve">Sudaryti palankias sąlygas profesionalaus meno ir kultūros vystymuisi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84E1AB6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1763B613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R. </w:t>
            </w:r>
            <w:proofErr w:type="spellStart"/>
            <w:r>
              <w:rPr>
                <w:rFonts w:eastAsia="MS Mincho;MS Gothic"/>
                <w:bCs/>
              </w:rPr>
              <w:t>Lokcikienė</w:t>
            </w:r>
            <w:proofErr w:type="spellEnd"/>
            <w:r>
              <w:rPr>
                <w:rFonts w:eastAsia="MS Mincho;MS Gothic"/>
                <w:bCs/>
              </w:rPr>
              <w:t>,</w:t>
            </w:r>
          </w:p>
          <w:p w14:paraId="674CB757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A. Deresevičiūtė, </w:t>
            </w:r>
          </w:p>
          <w:p w14:paraId="0522668A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3C47F1F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44D8A92" w14:textId="77777777" w:rsidR="00112489" w:rsidRPr="00BB2139" w:rsidRDefault="00112489" w:rsidP="0052568A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DC9F9B9" w14:textId="301D5905" w:rsidR="00112489" w:rsidRPr="004C6BD8" w:rsidRDefault="0038774B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  <w:r w:rsidR="007037FC">
              <w:rPr>
                <w:bCs/>
                <w:lang w:eastAsia="lt-LT"/>
              </w:rPr>
              <w:t>5,45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7E239F" w14:textId="36182290" w:rsidR="00112489" w:rsidRPr="004C6BD8" w:rsidRDefault="00964EBA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="00537652">
              <w:rPr>
                <w:bCs/>
                <w:lang w:eastAsia="lt-LT"/>
              </w:rPr>
              <w:t>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A295671" w14:textId="77777777" w:rsidR="00112489" w:rsidRPr="0086563F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2B76556" w14:textId="77777777" w:rsidTr="0096474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840E75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32B4C4A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F1A65AE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2BBCA42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Profesionaliojo scenos meno (spektaklių, koncertų ir (ar) literatūros meno programų) kūrimas ir sklaida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1E2A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1D47DA">
              <w:rPr>
                <w:rFonts w:eastAsia="MS Mincho;MS Gothic"/>
                <w:bCs/>
              </w:rPr>
              <w:t xml:space="preserve">A. Deresevičiūtė, R. Šnyrienė, </w:t>
            </w:r>
          </w:p>
          <w:p w14:paraId="01D12972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1D47DA">
              <w:rPr>
                <w:rFonts w:eastAsia="MS Mincho;MS Gothic"/>
                <w:bCs/>
              </w:rPr>
              <w:t xml:space="preserve">L. </w:t>
            </w:r>
            <w:proofErr w:type="spellStart"/>
            <w:r w:rsidRPr="001D47DA">
              <w:rPr>
                <w:rFonts w:eastAsia="MS Mincho;MS Gothic"/>
                <w:bCs/>
              </w:rPr>
              <w:t>Čerkesienė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BB60" w14:textId="77777777" w:rsidR="00112489" w:rsidRPr="003C65FF" w:rsidRDefault="00112489" w:rsidP="0052568A">
            <w:pPr>
              <w:rPr>
                <w:rFonts w:eastAsia="MS Mincho"/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3E39" w14:textId="77777777" w:rsidR="00112489" w:rsidRPr="003C65FF" w:rsidRDefault="00112489" w:rsidP="0052568A">
            <w:pPr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Teigiamas,</w:t>
            </w:r>
          </w:p>
          <w:p w14:paraId="3943F436" w14:textId="77777777" w:rsidR="00112489" w:rsidRPr="003C65FF" w:rsidRDefault="00112489" w:rsidP="0052568A">
            <w:pPr>
              <w:jc w:val="center"/>
              <w:rPr>
                <w:color w:val="000000" w:themeColor="text1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9DD8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6CB1" w14:textId="77777777" w:rsidR="00112489" w:rsidRPr="004C6BD8" w:rsidRDefault="00112489" w:rsidP="0052568A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9AA5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1D47D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1D47DA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7C0F1D43" w14:textId="77777777" w:rsidTr="0096474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0B77354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C5FE9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68D0243F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140B70B6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EFB835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7A84AC" w14:textId="77777777" w:rsidR="00112489" w:rsidRPr="006C5FE9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</w:t>
            </w:r>
            <w:r w:rsidRPr="006C5FE9">
              <w:rPr>
                <w:rFonts w:eastAsia="MS Mincho;MS Gothic"/>
              </w:rPr>
              <w:t>tatyti spektaklius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4095E5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6BC3631B" w14:textId="77777777" w:rsidR="00112489" w:rsidRDefault="00112489" w:rsidP="0052568A">
            <w:pPr>
              <w:snapToGrid w:val="0"/>
              <w:rPr>
                <w:bCs/>
              </w:rPr>
            </w:pPr>
            <w:r>
              <w:rPr>
                <w:rFonts w:eastAsia="MS Mincho;MS Gothic"/>
                <w:bCs/>
              </w:rPr>
              <w:t xml:space="preserve">R. </w:t>
            </w:r>
            <w:proofErr w:type="spellStart"/>
            <w:r>
              <w:rPr>
                <w:rFonts w:eastAsia="MS Mincho;MS Gothic"/>
                <w:bCs/>
              </w:rPr>
              <w:t>Lokcikienė</w:t>
            </w:r>
            <w:proofErr w:type="spellEnd"/>
            <w:r>
              <w:rPr>
                <w:bCs/>
              </w:rPr>
              <w:t>,</w:t>
            </w:r>
          </w:p>
          <w:p w14:paraId="41BDF8D2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V.</w:t>
            </w:r>
            <w:r>
              <w:rPr>
                <w:rFonts w:eastAsia="MS Mincho;MS Gothic"/>
                <w:bCs/>
              </w:rPr>
              <w:t xml:space="preserve"> </w:t>
            </w:r>
            <w:proofErr w:type="spellStart"/>
            <w:r w:rsidRPr="008759DA">
              <w:rPr>
                <w:rFonts w:eastAsia="MS Mincho;MS Gothic"/>
                <w:bCs/>
              </w:rPr>
              <w:t>Kapučinskas</w:t>
            </w:r>
            <w:proofErr w:type="spellEnd"/>
            <w:r w:rsidRPr="008759DA">
              <w:rPr>
                <w:rFonts w:eastAsia="MS Mincho;MS Gothic"/>
                <w:bCs/>
              </w:rPr>
              <w:t>,</w:t>
            </w:r>
          </w:p>
          <w:p w14:paraId="2FFF6D6D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 xml:space="preserve">M. </w:t>
            </w:r>
            <w:proofErr w:type="spellStart"/>
            <w:r w:rsidRPr="008759DA">
              <w:rPr>
                <w:rFonts w:eastAsia="MS Mincho;MS Gothic"/>
                <w:bCs/>
              </w:rPr>
              <w:t>Bražas</w:t>
            </w:r>
            <w:proofErr w:type="spellEnd"/>
            <w:r w:rsidRPr="008759DA">
              <w:rPr>
                <w:rFonts w:eastAsia="MS Mincho;MS Gothic"/>
                <w:bCs/>
              </w:rPr>
              <w:t xml:space="preserve">, </w:t>
            </w:r>
          </w:p>
          <w:p w14:paraId="7515BFF8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 xml:space="preserve">J. </w:t>
            </w:r>
            <w:proofErr w:type="spellStart"/>
            <w:r w:rsidRPr="008759DA">
              <w:rPr>
                <w:rFonts w:eastAsia="MS Mincho;MS Gothic"/>
                <w:bCs/>
              </w:rPr>
              <w:t>Mačys</w:t>
            </w:r>
            <w:proofErr w:type="spellEnd"/>
            <w:r w:rsidRPr="008759DA">
              <w:rPr>
                <w:rFonts w:eastAsia="MS Mincho;MS Gothic"/>
                <w:bCs/>
              </w:rPr>
              <w:t>,</w:t>
            </w:r>
          </w:p>
          <w:p w14:paraId="5E7270F9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A. Viesulas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DF3D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51EBF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5B54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8C77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A119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1F727D2" w14:textId="77777777" w:rsidTr="0096474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E283BB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EE48876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053BD27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7A67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975C" w14:textId="77777777" w:rsidR="00112489" w:rsidRPr="006C5FE9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FB8B60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EAB62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18959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DE64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91F9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AC9A8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3795BF49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1BF6B72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789CB2E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2C448A97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858564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B328F" w14:textId="77777777" w:rsidR="00112489" w:rsidRPr="006C5FE9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5AA4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EC05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3642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5E4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36</w:t>
            </w:r>
            <w:r w:rsidR="0096474A" w:rsidRPr="00964EBA">
              <w:rPr>
                <w:bCs/>
                <w:lang w:eastAsia="lt-LT"/>
              </w:rPr>
              <w:t>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485AA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C2CB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26DF96AB" w14:textId="77777777" w:rsidTr="0096474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82FAF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C5FE9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AA1016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D37E8B8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B4AE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6F3E" w14:textId="77777777" w:rsidR="00112489" w:rsidRPr="006C5FE9" w:rsidRDefault="00112489" w:rsidP="0052568A">
            <w:pPr>
              <w:snapToGrid w:val="0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Rengti koncertines programas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9B79D6C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V. </w:t>
            </w:r>
            <w:proofErr w:type="spellStart"/>
            <w:r>
              <w:rPr>
                <w:rFonts w:eastAsia="MS Mincho;MS Gothic"/>
                <w:bCs/>
              </w:rPr>
              <w:t>Kapučinskas</w:t>
            </w:r>
            <w:proofErr w:type="spellEnd"/>
            <w:r>
              <w:rPr>
                <w:rFonts w:eastAsia="MS Mincho;MS Gothic"/>
                <w:bCs/>
              </w:rPr>
              <w:t xml:space="preserve">, M. </w:t>
            </w:r>
            <w:proofErr w:type="spellStart"/>
            <w:r>
              <w:rPr>
                <w:rFonts w:eastAsia="MS Mincho;MS Gothic"/>
                <w:bCs/>
              </w:rPr>
              <w:t>Bražas</w:t>
            </w:r>
            <w:proofErr w:type="spellEnd"/>
            <w:r>
              <w:rPr>
                <w:rFonts w:eastAsia="MS Mincho;MS Gothic"/>
                <w:bCs/>
              </w:rPr>
              <w:t xml:space="preserve">, </w:t>
            </w:r>
          </w:p>
          <w:p w14:paraId="441F3AD6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J. </w:t>
            </w:r>
            <w:proofErr w:type="spellStart"/>
            <w:r>
              <w:rPr>
                <w:rFonts w:eastAsia="MS Mincho;MS Gothic"/>
                <w:bCs/>
              </w:rPr>
              <w:t>Mačys</w:t>
            </w:r>
            <w:proofErr w:type="spellEnd"/>
            <w:r>
              <w:rPr>
                <w:rFonts w:eastAsia="MS Mincho;MS Gothic"/>
                <w:bCs/>
              </w:rPr>
              <w:t xml:space="preserve">, </w:t>
            </w:r>
          </w:p>
          <w:p w14:paraId="7D20EE38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A. Viesulas,</w:t>
            </w:r>
          </w:p>
          <w:p w14:paraId="735FC94F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D. </w:t>
            </w:r>
            <w:proofErr w:type="spellStart"/>
            <w:r>
              <w:rPr>
                <w:rFonts w:eastAsia="MS Mincho;MS Gothic"/>
                <w:bCs/>
              </w:rPr>
              <w:t>Labudienė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DC5A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koncertinių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3DE3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1B76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1</w:t>
            </w:r>
            <w:r w:rsidR="0038774B" w:rsidRPr="00964EB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4A39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D23B5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034CF313" w14:textId="77777777" w:rsidTr="0096474A">
        <w:trPr>
          <w:cantSplit/>
          <w:trHeight w:val="661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3F5A3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134E0D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A6086A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8D1F" w14:textId="77777777" w:rsidR="00112489" w:rsidRPr="006C5FE9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418" w14:textId="77777777" w:rsidR="00112489" w:rsidRPr="006C5FE9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1311A6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DA7B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7DF7" w14:textId="77777777" w:rsidR="0011248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7267" w14:textId="77777777" w:rsidR="00112489" w:rsidRPr="00964EBA" w:rsidRDefault="0038774B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4</w:t>
            </w:r>
            <w:r w:rsidR="00AF612C" w:rsidRPr="00964EBA">
              <w:rPr>
                <w:bCs/>
                <w:lang w:eastAsia="lt-LT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B50F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59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B98C" w14:textId="77777777" w:rsidR="00112489" w:rsidRPr="001D47D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14:paraId="5C640CAA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3A15D0C2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71F66670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14C4BDDE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AB4A5C5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F485247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895438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5370CDCC" w14:textId="77777777" w:rsidR="00112489" w:rsidRPr="00D609F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D609FA">
              <w:rPr>
                <w:rFonts w:eastAsia="MS Mincho;MS Gothic"/>
                <w:bCs/>
              </w:rPr>
              <w:t>A.</w:t>
            </w:r>
            <w:r>
              <w:rPr>
                <w:rFonts w:eastAsia="MS Mincho;MS Gothic"/>
                <w:bCs/>
              </w:rPr>
              <w:t xml:space="preserve"> </w:t>
            </w:r>
            <w:r w:rsidRPr="00D609FA">
              <w:rPr>
                <w:rFonts w:eastAsia="MS Mincho;MS Gothic"/>
                <w:bCs/>
              </w:rPr>
              <w:t>Deresevičiūtė</w:t>
            </w:r>
            <w:r>
              <w:rPr>
                <w:rFonts w:eastAsia="MS Mincho;MS Gothic"/>
                <w:bCs/>
              </w:rPr>
              <w:t>, 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E2DA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9392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21BB" w14:textId="77777777" w:rsidR="00112489" w:rsidRPr="00964EBA" w:rsidRDefault="00112489" w:rsidP="0052568A">
            <w:pPr>
              <w:jc w:val="center"/>
              <w:rPr>
                <w:bCs/>
                <w:lang w:val="en-US" w:eastAsia="lt-LT"/>
              </w:rPr>
            </w:pPr>
            <w:r w:rsidRPr="00964EBA">
              <w:rPr>
                <w:bCs/>
                <w:lang w:val="en-US" w:eastAsia="lt-LT"/>
              </w:rPr>
              <w:t>1</w:t>
            </w:r>
            <w:r w:rsidR="0038774B" w:rsidRPr="00964EBA">
              <w:rPr>
                <w:bCs/>
                <w:lang w:val="en-US"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C6AB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6FC1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10ABB10E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546AF87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3C87263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3BD8F71D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8CE164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F623D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589EBF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EBE1B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Pristatyta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FEE8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CFBD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2</w:t>
            </w:r>
            <w:r w:rsidR="0038774B" w:rsidRPr="00964EB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86E1C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09F5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F820AF4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B430A4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CBAD32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6435542" w14:textId="77777777" w:rsidR="00112489" w:rsidRPr="00885893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B9DE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3AE9" w14:textId="77777777" w:rsidR="00112489" w:rsidRPr="00C916D0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C916D0">
              <w:rPr>
                <w:rFonts w:eastAsia="MS Mincho;MS Gothic"/>
                <w:bCs/>
              </w:rPr>
              <w:t>Bendri (ko)projektai su kitais scenos menų subjektais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DE81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B6E1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C916D0">
              <w:rPr>
                <w:rFonts w:eastAsia="MS Mincho"/>
                <w:bCs/>
                <w:lang w:eastAsia="lt-LT"/>
              </w:rPr>
              <w:t>Parengtų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5C289" w14:textId="77777777" w:rsidR="0011248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D1B8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5269" w14:textId="77777777" w:rsidR="00112489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8CCB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I-IV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385CAC7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EB303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A5BEAA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0907660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E29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B105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DCEB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DD83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C916D0"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E8FF" w14:textId="77777777" w:rsidR="0011248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1429A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B7C1" w14:textId="77777777" w:rsidR="00112489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E98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I-IV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16F8A12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EC0F88D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C0C33A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B26863A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842E0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631E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4447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0B1F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C916D0">
              <w:rPr>
                <w:rFonts w:eastAsia="MS Mincho"/>
                <w:bCs/>
                <w:lang w:eastAsia="lt-LT"/>
              </w:rPr>
              <w:t>Parengtų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6800" w14:textId="77777777" w:rsidR="0011248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8344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BB8B" w14:textId="77777777" w:rsidR="00112489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964A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I-IV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7A8AA313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10B1AC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7D0B3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E24475F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F43B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06AC8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D2AFB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E575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C916D0">
              <w:rPr>
                <w:rFonts w:eastAsia="MS Mincho"/>
                <w:bCs/>
                <w:lang w:eastAsia="lt-LT"/>
              </w:rPr>
              <w:t>Atliktų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8029" w14:textId="77777777" w:rsidR="0011248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89C0" w14:textId="77777777" w:rsidR="00112489" w:rsidRPr="00B72094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50F5" w14:textId="77777777" w:rsidR="00112489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A869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I-IV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0780EEA6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39F156D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7905C472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6D4E3F0D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6DD5B674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</w:t>
            </w:r>
            <w:r w:rsidRPr="00C81390">
              <w:rPr>
                <w:rFonts w:eastAsia="MS Mincho;MS Gothic"/>
              </w:rPr>
              <w:t xml:space="preserve">eatro </w:t>
            </w:r>
            <w:r>
              <w:rPr>
                <w:rFonts w:eastAsia="MS Mincho;MS Gothic"/>
              </w:rPr>
              <w:t>muzikinių kolektyvų gastrolių organizavimas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56D29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3635AE">
              <w:rPr>
                <w:rFonts w:eastAsia="MS Mincho;MS Gothic"/>
                <w:bCs/>
              </w:rPr>
              <w:t>K. Nekrošiūtė</w:t>
            </w:r>
            <w:r>
              <w:rPr>
                <w:rFonts w:eastAsia="MS Mincho;MS Gothic"/>
                <w:bCs/>
              </w:rPr>
              <w:t>,</w:t>
            </w:r>
          </w:p>
          <w:p w14:paraId="42F9A2D3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51122A">
              <w:rPr>
                <w:rFonts w:eastAsia="MS Mincho;MS Gothic"/>
                <w:bCs/>
              </w:rPr>
              <w:t xml:space="preserve">A. Deresevičiūtė, </w:t>
            </w:r>
          </w:p>
          <w:p w14:paraId="7DE845D3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51122A">
              <w:rPr>
                <w:rFonts w:eastAsia="MS Mincho;MS Gothic"/>
                <w:bCs/>
              </w:rPr>
              <w:t>R. Šnyrienė,</w:t>
            </w:r>
          </w:p>
          <w:p w14:paraId="52CBB34D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R. </w:t>
            </w:r>
            <w:proofErr w:type="spellStart"/>
            <w:r>
              <w:rPr>
                <w:rFonts w:eastAsia="MS Mincho;MS Gothic"/>
                <w:bCs/>
              </w:rPr>
              <w:t>Lokcikienė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AA705B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Gastrolinių pasirodymų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A535AB" w14:textId="77777777" w:rsidR="00112489" w:rsidRPr="00BB2139" w:rsidRDefault="00112489" w:rsidP="0052568A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089618" w14:textId="7EEAEC90" w:rsidR="00112489" w:rsidRPr="00B72094" w:rsidRDefault="006C2669" w:rsidP="00EA0417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7300AB" w14:textId="56F2C24E" w:rsidR="00112489" w:rsidRPr="00D85F03" w:rsidRDefault="00AF612C" w:rsidP="0063148D">
            <w:pPr>
              <w:jc w:val="center"/>
              <w:rPr>
                <w:bCs/>
                <w:lang w:eastAsia="lt-LT"/>
              </w:rPr>
            </w:pPr>
            <w:r w:rsidRPr="00D85F03">
              <w:rPr>
                <w:bCs/>
                <w:lang w:eastAsia="lt-LT"/>
              </w:rPr>
              <w:t>1</w:t>
            </w:r>
            <w:r w:rsidR="00D85F03" w:rsidRPr="00D85F03">
              <w:rPr>
                <w:bCs/>
                <w:lang w:eastAsia="lt-LT"/>
              </w:rPr>
              <w:t>1,3</w:t>
            </w:r>
            <w:r w:rsidR="00537652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D73D1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1581A0A" w14:textId="77777777" w:rsidTr="0052568A">
        <w:trPr>
          <w:cantSplit/>
          <w:trHeight w:val="511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001FC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691CC7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81DE6D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729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1863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trupės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1554D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  <w:p w14:paraId="75521B73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R. </w:t>
            </w:r>
            <w:proofErr w:type="spellStart"/>
            <w:r>
              <w:rPr>
                <w:rFonts w:eastAsia="MS Mincho;MS Gothic"/>
                <w:bCs/>
              </w:rPr>
              <w:t>Lokcikienė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3F89F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5D0B1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3E37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A9C9C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6C59E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30F003DC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BAABA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018B25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543E1A8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D45B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774F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D9C8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9D75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5623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653D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BDE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6B16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0D643E3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0D2BC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313889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52A921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1ACC" w14:textId="77777777" w:rsidR="00112489" w:rsidRPr="00885893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ECB6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orkestro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CCB79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R. </w:t>
            </w:r>
            <w:proofErr w:type="spellStart"/>
            <w:r>
              <w:rPr>
                <w:rFonts w:eastAsia="MS Mincho;MS Gothic"/>
                <w:bCs/>
              </w:rPr>
              <w:t>Elzbutienė</w:t>
            </w:r>
            <w:proofErr w:type="spellEnd"/>
            <w:r>
              <w:rPr>
                <w:rFonts w:eastAsia="MS Mincho;MS Gothic"/>
                <w:bCs/>
              </w:rPr>
              <w:t>,</w:t>
            </w:r>
          </w:p>
          <w:p w14:paraId="1B56B421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214A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02C7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5F8B" w14:textId="77777777" w:rsidR="00112489" w:rsidRPr="00964EBA" w:rsidRDefault="0038774B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036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7130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7CCBA684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7224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EAA3D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9CECE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A29E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85A8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B3F99" w14:textId="77777777" w:rsidR="00112489" w:rsidRPr="007E3FB6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8196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2964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A943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3133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64C6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591611F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004B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810C7D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1C8D97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BEE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2466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2D87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108" w14:textId="77777777" w:rsidR="00112489" w:rsidRPr="00762E4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0357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0CB9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98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7DB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1BA3C2E5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79D7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706F0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5FBA4D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119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F6E67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pučiamųjų orkestro „Garsas“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B525D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97D2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2B8D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BF61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1</w:t>
            </w:r>
            <w:r w:rsidR="0096474A" w:rsidRPr="00964EBA">
              <w:rPr>
                <w:bCs/>
                <w:lang w:eastAsia="lt-LT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A914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50FD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D0CA596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74787B8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4D277D39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7EFBE0B9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E9246D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72FF4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92FC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7EA43D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F9813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B133" w14:textId="77777777" w:rsidR="00112489" w:rsidRPr="00964EBA" w:rsidRDefault="00AF612C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B004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7605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7722450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9394A6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E916C2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A1ADE5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00BC9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1251E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D9B68F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3D4A70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9742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A062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5AE88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9CEE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1A47D0BB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0E7E057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5A9623D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4CE934A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9628FD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AF337A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styginių kvarteto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568052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C20C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401F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9F2F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9136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94DE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0ECA4D8B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501F65B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F8EA1EE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DE70FF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5D1F4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867E0E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9E9196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11AA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8F6E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65A5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605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4ECF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19174BA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0D882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C2D95B6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BD55AE2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C72E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204B4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B4AF9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82DA3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B7BC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61E5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4350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4BF2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313874A0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24380067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13743A6D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6CF21441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FFE558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05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0E31D0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choro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99F864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Šnyrienė,</w:t>
            </w:r>
          </w:p>
          <w:p w14:paraId="41DAE9AC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A.</w:t>
            </w:r>
            <w:r>
              <w:rPr>
                <w:rFonts w:eastAsia="MS Mincho;MS Gothic"/>
                <w:bCs/>
              </w:rPr>
              <w:t xml:space="preserve"> </w:t>
            </w:r>
            <w:r w:rsidRPr="006E5D1A">
              <w:rPr>
                <w:rFonts w:eastAsia="MS Mincho;MS Gothic"/>
                <w:bCs/>
              </w:rPr>
              <w:t>Viesulas</w:t>
            </w:r>
          </w:p>
          <w:p w14:paraId="0643410E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7A32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AE46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92AA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586D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312E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064D71F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5DDED977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4949A50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294D3F4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8288E7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CAB92C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2E89C1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77080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D1F8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C71F" w14:textId="77777777" w:rsidR="00112489" w:rsidRPr="00964EBA" w:rsidRDefault="00112489" w:rsidP="0052568A">
            <w:pPr>
              <w:jc w:val="center"/>
              <w:rPr>
                <w:bCs/>
                <w:lang w:eastAsia="lt-LT"/>
              </w:rPr>
            </w:pPr>
            <w:r w:rsidRPr="00964EB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DAA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5C89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273B0813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79DBAEC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918B07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6336E966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A4C6E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00F8B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113019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6EF86F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3DB3DC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CA3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DB9A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7631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 w:rsidRPr="003635AE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3635AE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66F3DC53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1855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>
              <w:rPr>
                <w:rFonts w:eastAsia="MS Mincho;MS Gothic"/>
                <w:b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5421A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  <w:b/>
              </w:rPr>
              <w:t>03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9D0554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751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A. Deresevičiūtė,</w:t>
            </w:r>
          </w:p>
          <w:p w14:paraId="43A57A48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R. Šnyrienė, </w:t>
            </w:r>
          </w:p>
          <w:p w14:paraId="3E50FFBD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87F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bCs/>
                <w:lang w:eastAsia="lt-LT"/>
              </w:rP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BAE1" w14:textId="77777777" w:rsidR="00112489" w:rsidRDefault="00112489" w:rsidP="0052568A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2FDEFBF1" w14:textId="77777777" w:rsidR="00112489" w:rsidRPr="00BB2139" w:rsidRDefault="00112489" w:rsidP="0052568A">
            <w:pPr>
              <w:jc w:val="center"/>
            </w:pPr>
            <w:r>
              <w:rPr>
                <w:lang w:eastAsia="lt-LT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741ADB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EFEB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96474A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D23B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47A4211" w14:textId="77777777" w:rsidTr="0038774B">
        <w:trPr>
          <w:cantSplit/>
          <w:trHeight w:val="84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34585384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3B88AFFE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05D4703B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41E22974" w14:textId="77777777" w:rsidR="00112489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Teatro veiklos modernizavimas (aktualinimas), siekiant didesnės gyventojų </w:t>
            </w:r>
            <w:proofErr w:type="spellStart"/>
            <w:r>
              <w:rPr>
                <w:rFonts w:eastAsia="MS Mincho;MS Gothic"/>
              </w:rPr>
              <w:t>įtraukties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5D0C74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724B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6AE8" w14:textId="77777777" w:rsidR="00112489" w:rsidRPr="00BB2139" w:rsidRDefault="00112489" w:rsidP="0052568A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20F3" w14:textId="197DE051" w:rsidR="00112489" w:rsidRPr="00F9236E" w:rsidRDefault="005E2107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17,85</w:t>
            </w:r>
          </w:p>
          <w:p w14:paraId="4D5AB583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23503" w14:textId="562A0C10" w:rsidR="00112489" w:rsidRPr="00F9236E" w:rsidRDefault="005E2107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</w:t>
            </w:r>
            <w:r w:rsidR="00EA0417">
              <w:rPr>
                <w:bCs/>
                <w:lang w:eastAsia="lt-LT"/>
              </w:rPr>
              <w:t>,</w:t>
            </w:r>
            <w:r>
              <w:rPr>
                <w:bCs/>
                <w:lang w:eastAsia="lt-LT"/>
              </w:rPr>
              <w:t>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8671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6E5D1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6E5D1A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14:paraId="4954E7C1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214555AD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7BF49CF8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7236CF1A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BB3FFC6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6814FE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0161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V. </w:t>
            </w:r>
            <w:proofErr w:type="spellStart"/>
            <w:r w:rsidRPr="006E5D1A">
              <w:rPr>
                <w:rFonts w:eastAsia="MS Mincho;MS Gothic"/>
                <w:bCs/>
              </w:rPr>
              <w:t>Kapučinskas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M. </w:t>
            </w:r>
            <w:proofErr w:type="spellStart"/>
            <w:r w:rsidRPr="006E5D1A">
              <w:rPr>
                <w:rFonts w:eastAsia="MS Mincho;MS Gothic"/>
                <w:bCs/>
              </w:rPr>
              <w:t>Bražas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</w:t>
            </w:r>
          </w:p>
          <w:p w14:paraId="7413CD69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J. </w:t>
            </w:r>
            <w:proofErr w:type="spellStart"/>
            <w:r w:rsidRPr="006E5D1A">
              <w:rPr>
                <w:rFonts w:eastAsia="MS Mincho;MS Gothic"/>
                <w:bCs/>
              </w:rPr>
              <w:t>Mačys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</w:t>
            </w:r>
          </w:p>
          <w:p w14:paraId="36BC39EB" w14:textId="77777777" w:rsidR="00112489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A. Viesulas, </w:t>
            </w:r>
          </w:p>
          <w:p w14:paraId="6E06C11D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D. </w:t>
            </w:r>
            <w:proofErr w:type="spellStart"/>
            <w:r>
              <w:rPr>
                <w:rFonts w:eastAsia="MS Mincho;MS Gothic"/>
                <w:bCs/>
              </w:rPr>
              <w:t>Labudienė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2B6016" w14:textId="77777777" w:rsidR="00112489" w:rsidRPr="006E5D1A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Parengtų naujų edukacinių programų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1EADB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BBC9C" w14:textId="77777777" w:rsidR="00112489" w:rsidRPr="00F9236E" w:rsidRDefault="0038774B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7979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F7C3" w14:textId="77777777" w:rsidR="00112489" w:rsidRPr="003635AE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76C409D8" w14:textId="77777777" w:rsidTr="0096474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594BB0F3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47D0525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1DF2A07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02505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D1F1E6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6E5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V. </w:t>
            </w:r>
            <w:proofErr w:type="spellStart"/>
            <w:r w:rsidRPr="006E5D1A">
              <w:rPr>
                <w:rFonts w:eastAsia="MS Mincho;MS Gothic"/>
                <w:bCs/>
              </w:rPr>
              <w:t>Kapučinskas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M. </w:t>
            </w:r>
            <w:proofErr w:type="spellStart"/>
            <w:r w:rsidRPr="006E5D1A">
              <w:rPr>
                <w:rFonts w:eastAsia="MS Mincho;MS Gothic"/>
                <w:bCs/>
              </w:rPr>
              <w:t>Bražas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</w:t>
            </w:r>
          </w:p>
          <w:p w14:paraId="42C19E03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J. </w:t>
            </w:r>
            <w:proofErr w:type="spellStart"/>
            <w:r w:rsidRPr="006E5D1A">
              <w:rPr>
                <w:rFonts w:eastAsia="MS Mincho;MS Gothic"/>
                <w:bCs/>
              </w:rPr>
              <w:t>Mačys</w:t>
            </w:r>
            <w:proofErr w:type="spellEnd"/>
            <w:r w:rsidRPr="006E5D1A">
              <w:rPr>
                <w:rFonts w:eastAsia="MS Mincho;MS Gothic"/>
                <w:bCs/>
              </w:rPr>
              <w:t xml:space="preserve">, </w:t>
            </w:r>
          </w:p>
          <w:p w14:paraId="18D7A55F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A. Viesulas, </w:t>
            </w:r>
          </w:p>
          <w:p w14:paraId="23EFDD8B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D. </w:t>
            </w:r>
            <w:proofErr w:type="spellStart"/>
            <w:r w:rsidRPr="006E5D1A">
              <w:rPr>
                <w:rFonts w:eastAsia="MS Mincho;MS Gothic"/>
                <w:bCs/>
              </w:rPr>
              <w:t>Labudienė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12E188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F58D" w14:textId="77777777" w:rsidR="00112489" w:rsidRPr="00BB2139" w:rsidRDefault="00112489" w:rsidP="0052568A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2DF3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="0038774B"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1547" w14:textId="77777777" w:rsidR="00112489" w:rsidRPr="00F9236E" w:rsidRDefault="00D85F03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0587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6E5D1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6E5D1A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49C80869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59BAA2C5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80350C8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623EF41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27756B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059E6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FBC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D20519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5398" w14:textId="77777777" w:rsidR="00112489" w:rsidRPr="00BB2139" w:rsidRDefault="00112489" w:rsidP="0052568A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BAF2" w14:textId="77777777" w:rsidR="00112489" w:rsidRPr="00F9236E" w:rsidRDefault="0038774B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1618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AFC1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2000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50C9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6E5D1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6E5D1A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4DB1C934" w14:textId="77777777" w:rsidTr="0052568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F7725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EB724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78B66A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F0218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0273D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24CD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A. Deresevičiūtė,</w:t>
            </w:r>
          </w:p>
          <w:p w14:paraId="09B6BDEB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R. Šnyrienė, </w:t>
            </w:r>
          </w:p>
          <w:p w14:paraId="42A09426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L. </w:t>
            </w:r>
            <w:proofErr w:type="spellStart"/>
            <w:r w:rsidRPr="006E5D1A">
              <w:rPr>
                <w:rFonts w:eastAsia="MS Mincho;MS Gothic"/>
                <w:bCs/>
              </w:rPr>
              <w:t>Čerkesienė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603CFD" w14:textId="77777777" w:rsidR="00112489" w:rsidRPr="00D92C7B" w:rsidRDefault="00112489" w:rsidP="0052568A">
            <w:pPr>
              <w:rPr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7ED0" w14:textId="77777777" w:rsidR="00112489" w:rsidRPr="00BB2139" w:rsidRDefault="00112489" w:rsidP="0052568A">
            <w:pPr>
              <w:jc w:val="center"/>
            </w:pPr>
            <w:r>
              <w:rPr>
                <w:lang w:eastAsia="lt-LT"/>
              </w:rPr>
              <w:t xml:space="preserve">Teigiamas, patenkinamas, neigiamas,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E7A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AF55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3C87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6E5D1A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6E5D1A"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62528283" w14:textId="77777777" w:rsidTr="0052568A">
        <w:trPr>
          <w:cantSplit/>
          <w:trHeight w:val="515"/>
          <w:jc w:val="center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80B8A4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D3842DF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26A2FF1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FC9B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02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87CC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6D82" w14:textId="77777777" w:rsidR="00112489" w:rsidRPr="006E5D1A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EA3F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3A71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ECCD" w14:textId="77777777" w:rsidR="00112489" w:rsidRPr="00F9236E" w:rsidRDefault="0096474A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2F9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99C3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1B89854D" w14:textId="77777777" w:rsidTr="0096474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265D008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6EA80B8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4D590D6D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C64EEBA" w14:textId="77777777" w:rsidR="00112489" w:rsidRPr="00204724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28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727577E" w14:textId="77777777" w:rsidR="00112489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47BC7" w14:textId="77777777" w:rsidR="00112489" w:rsidRPr="00D862B5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Nekrošiūtė,</w:t>
            </w:r>
          </w:p>
          <w:p w14:paraId="331D56A3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80C9" w14:textId="77777777" w:rsidR="00112489" w:rsidRDefault="00112489" w:rsidP="0052568A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320" w14:textId="77777777" w:rsidR="00112489" w:rsidRDefault="00112489" w:rsidP="0052568A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C719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E951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9D18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11C2897D" w14:textId="77777777" w:rsidTr="0096474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CB9DD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F71E8EF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00217C2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61590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15F8" w14:textId="77777777" w:rsidR="00112489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5BF03" w14:textId="77777777" w:rsidR="00112489" w:rsidRPr="00D862B5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897D" w14:textId="77777777" w:rsidR="00112489" w:rsidRDefault="00112489" w:rsidP="0052568A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717B" w14:textId="77777777" w:rsidR="00112489" w:rsidRDefault="00112489" w:rsidP="0052568A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32D5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 xml:space="preserve">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E33A" w14:textId="77777777" w:rsidR="00112489" w:rsidRPr="00FF1FC3" w:rsidRDefault="00112489" w:rsidP="0052568A">
            <w:pPr>
              <w:jc w:val="center"/>
              <w:rPr>
                <w:bCs/>
                <w:lang w:val="en-US" w:eastAsia="lt-LT"/>
              </w:rPr>
            </w:pPr>
            <w:r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1DB5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179B1CFA" w14:textId="77777777" w:rsidTr="0096474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146FD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AD5C28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B55B4D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7C5A9D" w14:textId="77777777" w:rsidR="00112489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F101" w14:textId="77777777" w:rsidR="00112489" w:rsidRPr="00D862B5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A781" w14:textId="77777777" w:rsidR="00112489" w:rsidRDefault="00112489" w:rsidP="0052568A">
            <w:pPr>
              <w:rPr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C851" w14:textId="77777777" w:rsidR="00112489" w:rsidRDefault="00112489" w:rsidP="0052568A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BE12" w14:textId="77777777" w:rsidR="00112489" w:rsidRPr="00F9236E" w:rsidRDefault="005E16AF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8B7" w14:textId="77777777" w:rsidR="00112489" w:rsidRPr="00F9236E" w:rsidRDefault="00D85F03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  <w:r w:rsidR="00112489"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2CD0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12489" w:rsidRPr="006E5D1A" w14:paraId="7109124C" w14:textId="77777777" w:rsidTr="0052568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36E80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A2E982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E5053B" w14:textId="77777777" w:rsidR="00112489" w:rsidRPr="00AE1BDC" w:rsidRDefault="00112489" w:rsidP="0052568A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067C94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12EE" w14:textId="77777777" w:rsidR="00112489" w:rsidRPr="00D862B5" w:rsidRDefault="00112489" w:rsidP="0052568A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Nekrošiūtė,</w:t>
            </w:r>
            <w:r>
              <w:rPr>
                <w:rFonts w:eastAsia="MS Mincho;MS Gothic"/>
                <w:bCs/>
              </w:rPr>
              <w:t xml:space="preserve">   </w:t>
            </w:r>
            <w:r w:rsidRPr="00D862B5">
              <w:rPr>
                <w:rFonts w:eastAsia="MS Mincho;MS Gothic"/>
                <w:bCs/>
              </w:rPr>
              <w:t>A. Deresevičiūtė,</w:t>
            </w:r>
          </w:p>
          <w:p w14:paraId="27711425" w14:textId="77777777" w:rsidR="00112489" w:rsidRDefault="00112489" w:rsidP="0052568A">
            <w:pPr>
              <w:snapToGrid w:val="0"/>
              <w:rPr>
                <w:rFonts w:eastAsia="MS Mincho;MS Gothic"/>
                <w:b/>
              </w:rPr>
            </w:pPr>
            <w:r w:rsidRPr="00D862B5"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A78F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E3CE" w14:textId="77777777" w:rsidR="00112489" w:rsidRPr="00BB2139" w:rsidRDefault="00112489" w:rsidP="0052568A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1AEB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15</w:t>
            </w:r>
          </w:p>
          <w:p w14:paraId="7D839557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</w:p>
          <w:p w14:paraId="3C0520FE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</w:p>
          <w:p w14:paraId="2BCF89D0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CB9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F14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D862B5"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 w:rsidRPr="00D862B5"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 w:rsidRPr="00D862B5">
              <w:rPr>
                <w:rFonts w:eastAsia="MS Mincho;MS Gothic"/>
                <w:bCs/>
                <w:lang w:eastAsia="lt-LT"/>
              </w:rPr>
              <w:t>.</w:t>
            </w:r>
          </w:p>
          <w:p w14:paraId="79D7555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  <w:p w14:paraId="54F25DE6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112489" w:rsidRPr="006E5D1A" w14:paraId="39B2777B" w14:textId="77777777" w:rsidTr="0052568A">
        <w:trPr>
          <w:cantSplit/>
          <w:trHeight w:val="242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0FF456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1D2B21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10C916A" w14:textId="77777777" w:rsidR="00112489" w:rsidRDefault="00112489" w:rsidP="0052568A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3763D" w14:textId="77777777" w:rsidR="00112489" w:rsidRPr="00C81390" w:rsidRDefault="00112489" w:rsidP="0052568A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B6C3" w14:textId="77777777" w:rsidR="00112489" w:rsidRPr="00D862B5" w:rsidRDefault="00112489" w:rsidP="0052568A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1DF2" w14:textId="77777777" w:rsidR="00112489" w:rsidRDefault="00112489" w:rsidP="0052568A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Peržiūrų skaičiaus</w:t>
            </w:r>
            <w:r>
              <w:rPr>
                <w:lang w:eastAsia="lt-LT"/>
              </w:rPr>
              <w:t xml:space="preserve"> pokytis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B537" w14:textId="77777777" w:rsidR="00112489" w:rsidRPr="00BB2139" w:rsidRDefault="00112489" w:rsidP="0052568A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D2D3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4CC4F" w14:textId="77777777" w:rsidR="00112489" w:rsidRPr="00F9236E" w:rsidRDefault="00112489" w:rsidP="0052568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BC81" w14:textId="77777777" w:rsidR="00112489" w:rsidRPr="006E5D1A" w:rsidRDefault="00112489" w:rsidP="0052568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 – IV </w:t>
            </w:r>
            <w:proofErr w:type="spellStart"/>
            <w:r>
              <w:rPr>
                <w:rFonts w:eastAsia="MS Mincho;MS Gothic"/>
                <w:bCs/>
                <w:lang w:eastAsia="lt-LT"/>
              </w:rPr>
              <w:t>ketv</w:t>
            </w:r>
            <w:proofErr w:type="spellEnd"/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</w:tbl>
    <w:p w14:paraId="0E9E82A0" w14:textId="77777777" w:rsidR="00112489" w:rsidRDefault="00112489" w:rsidP="00112489">
      <w:r>
        <w:br w:type="page"/>
      </w:r>
    </w:p>
    <w:p w14:paraId="7205FEE7" w14:textId="77777777" w:rsidR="00112489" w:rsidRDefault="00112489" w:rsidP="00112489">
      <w:pPr>
        <w:jc w:val="center"/>
        <w:rPr>
          <w:b/>
          <w:szCs w:val="24"/>
        </w:rPr>
      </w:pPr>
      <w:r>
        <w:rPr>
          <w:b/>
          <w:szCs w:val="24"/>
        </w:rPr>
        <w:t>LĖŠŲ POREIKIS IR NUMATOMI FINANSAVIMO ŠALTINIAI</w:t>
      </w:r>
    </w:p>
    <w:p w14:paraId="6B10C865" w14:textId="77777777" w:rsidR="00112489" w:rsidRDefault="00112489" w:rsidP="00112489">
      <w:pPr>
        <w:jc w:val="center"/>
        <w:rPr>
          <w:b/>
          <w:szCs w:val="24"/>
        </w:rPr>
      </w:pPr>
    </w:p>
    <w:p w14:paraId="7DE4BADB" w14:textId="77777777" w:rsidR="00112489" w:rsidRPr="00330B83" w:rsidRDefault="00112489" w:rsidP="00112489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</w:t>
      </w:r>
      <w:r w:rsidRPr="00330B83">
        <w:rPr>
          <w:b/>
          <w:bCs/>
        </w:rPr>
        <w:t>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112489" w14:paraId="6C31F2B5" w14:textId="77777777" w:rsidTr="0052568A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AE1609D" w14:textId="77777777" w:rsidR="00112489" w:rsidRDefault="00112489" w:rsidP="0052568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3444705" w14:textId="77777777" w:rsidR="00112489" w:rsidRDefault="00112489" w:rsidP="0052568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</w:t>
            </w:r>
          </w:p>
          <w:p w14:paraId="2D655872" w14:textId="77777777" w:rsidR="00112489" w:rsidRDefault="00112489" w:rsidP="0052568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2022 metams </w:t>
            </w:r>
          </w:p>
          <w:p w14:paraId="23FEC7C9" w14:textId="77777777" w:rsidR="00112489" w:rsidRDefault="00112489" w:rsidP="0052568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043309B" w14:textId="77777777" w:rsidR="00112489" w:rsidRDefault="00112489" w:rsidP="0052568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biudžetiniams </w:t>
            </w:r>
          </w:p>
          <w:p w14:paraId="2CAC61D5" w14:textId="77777777" w:rsidR="00112489" w:rsidRDefault="00112489" w:rsidP="0052568A">
            <w:pPr>
              <w:jc w:val="center"/>
            </w:pPr>
            <w:r>
              <w:rPr>
                <w:b/>
                <w:bCs/>
                <w:szCs w:val="24"/>
              </w:rPr>
              <w:t>2023 metams</w:t>
            </w:r>
          </w:p>
        </w:tc>
      </w:tr>
      <w:tr w:rsidR="00112489" w14:paraId="428111DB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38F92C" w14:textId="77777777" w:rsidR="00112489" w:rsidRDefault="00112489" w:rsidP="0052568A">
            <w:pPr>
              <w:rPr>
                <w:b/>
              </w:rPr>
            </w:pPr>
            <w:r>
              <w:rPr>
                <w:b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BBBEAB8" w14:textId="77777777" w:rsidR="00112489" w:rsidRDefault="00112489" w:rsidP="0052568A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8779A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0B04C723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E044" w14:textId="77777777" w:rsidR="00112489" w:rsidRDefault="00112489" w:rsidP="0052568A">
            <w: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67C26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612C">
              <w:rPr>
                <w:szCs w:val="24"/>
              </w:rPr>
              <w:t>584,6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A9EE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F612C">
              <w:rPr>
                <w:szCs w:val="24"/>
              </w:rPr>
              <w:t>20,2</w:t>
            </w:r>
          </w:p>
        </w:tc>
      </w:tr>
      <w:tr w:rsidR="00112489" w14:paraId="52D5214C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3B9E" w14:textId="77777777" w:rsidR="00112489" w:rsidRDefault="00112489" w:rsidP="0052568A">
            <w: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3F530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1475,8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15A4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176</w:t>
            </w:r>
            <w:r w:rsidR="00AF612C">
              <w:rPr>
                <w:szCs w:val="24"/>
              </w:rPr>
              <w:t>4,7</w:t>
            </w:r>
          </w:p>
        </w:tc>
      </w:tr>
      <w:tr w:rsidR="00112489" w14:paraId="0A46220B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6B4FF4" w14:textId="77777777" w:rsidR="00112489" w:rsidRDefault="00112489" w:rsidP="0052568A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0E71A56" w14:textId="77777777" w:rsidR="00112489" w:rsidRDefault="00112489" w:rsidP="0052568A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A0ECA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3DD852C5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BE7D" w14:textId="77777777" w:rsidR="00112489" w:rsidRDefault="00112489" w:rsidP="0052568A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C879E" w14:textId="77777777" w:rsidR="00112489" w:rsidRDefault="00112489" w:rsidP="0052568A">
            <w:p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AF612C">
              <w:rPr>
                <w:b/>
                <w:szCs w:val="24"/>
              </w:rPr>
              <w:t>549,7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99CF" w14:textId="77777777" w:rsidR="00112489" w:rsidRPr="00A30190" w:rsidRDefault="00112489" w:rsidP="0052568A">
            <w:pPr>
              <w:snapToGri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  <w:r w:rsidR="00AF612C">
              <w:rPr>
                <w:b/>
                <w:bCs/>
                <w:szCs w:val="24"/>
              </w:rPr>
              <w:t>73,2</w:t>
            </w:r>
          </w:p>
        </w:tc>
      </w:tr>
      <w:tr w:rsidR="00112489" w14:paraId="2C058908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C2EBA" w14:textId="77777777" w:rsidR="00112489" w:rsidRDefault="00112489" w:rsidP="0052568A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96346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1473,6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35C5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612C">
              <w:rPr>
                <w:szCs w:val="24"/>
              </w:rPr>
              <w:t>873,2</w:t>
            </w:r>
          </w:p>
        </w:tc>
      </w:tr>
      <w:tr w:rsidR="00112489" w14:paraId="41728059" w14:textId="77777777" w:rsidTr="0052568A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AFCD" w14:textId="77777777" w:rsidR="00112489" w:rsidRDefault="00112489" w:rsidP="0052568A">
            <w:pPr>
              <w:rPr>
                <w:color w:val="FF0000"/>
              </w:rPr>
            </w:pPr>
            <w: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338A4" w14:textId="77777777" w:rsidR="00112489" w:rsidRDefault="00112489" w:rsidP="0052568A">
            <w:pPr>
              <w:snapToGri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DE72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504297D0" w14:textId="77777777" w:rsidTr="0052568A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B45E" w14:textId="77777777" w:rsidR="00112489" w:rsidRDefault="00112489" w:rsidP="0052568A"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E526A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854D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7A6408B5" w14:textId="77777777" w:rsidTr="0052568A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6F349" w14:textId="77777777" w:rsidR="00112489" w:rsidRDefault="00112489" w:rsidP="0052568A">
            <w:r>
              <w:t>2.1.4. Įstaigų pajamos už paslaugas (</w:t>
            </w:r>
            <w:r>
              <w:rPr>
                <w:b/>
              </w:rPr>
              <w:t>SP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00080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0531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112489" w14:paraId="56B5015E" w14:textId="77777777" w:rsidTr="0052568A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EF4C6" w14:textId="77777777" w:rsidR="00112489" w:rsidRDefault="00112489" w:rsidP="0052568A">
            <w:r>
              <w:t>2.1.5. Valstybės biudžeto lėšos (</w:t>
            </w:r>
            <w:r>
              <w:rPr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34DB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A919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40AB2337" w14:textId="77777777" w:rsidTr="0052568A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5274" w14:textId="77777777" w:rsidR="00112489" w:rsidRDefault="00112489" w:rsidP="0052568A">
            <w:r>
              <w:t xml:space="preserve">2.1.6. </w:t>
            </w:r>
            <w:r>
              <w:rPr>
                <w:szCs w:val="18"/>
                <w:lang w:eastAsia="lt-LT"/>
              </w:rPr>
              <w:t>Paskolos lėšos (</w:t>
            </w:r>
            <w:r>
              <w:rPr>
                <w:b/>
                <w:bCs/>
                <w:szCs w:val="18"/>
                <w:lang w:eastAsia="lt-LT"/>
              </w:rPr>
              <w:t>P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22E24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FA9C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30412EEB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C815" w14:textId="77777777" w:rsidR="00112489" w:rsidRDefault="00112489" w:rsidP="0052568A">
            <w:pPr>
              <w:rPr>
                <w:b/>
              </w:rPr>
            </w:pPr>
            <w:r>
              <w:rPr>
                <w:szCs w:val="18"/>
                <w:lang w:eastAsia="lt-LT"/>
              </w:rPr>
              <w:t>2.1.7. Europos Sąjungos struktūrinių fondų lėšos (</w:t>
            </w:r>
            <w:r>
              <w:rPr>
                <w:b/>
                <w:bCs/>
                <w:szCs w:val="18"/>
                <w:lang w:eastAsia="lt-LT"/>
              </w:rPr>
              <w:t>ES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6B9A" w14:textId="77777777" w:rsidR="00112489" w:rsidRPr="00A30190" w:rsidRDefault="00112489" w:rsidP="0052568A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BF9A" w14:textId="77777777" w:rsidR="00112489" w:rsidRPr="00A30190" w:rsidRDefault="00112489" w:rsidP="0052568A">
            <w:pPr>
              <w:snapToGrid w:val="0"/>
              <w:jc w:val="both"/>
              <w:rPr>
                <w:b/>
                <w:szCs w:val="24"/>
              </w:rPr>
            </w:pPr>
          </w:p>
        </w:tc>
      </w:tr>
      <w:tr w:rsidR="00112489" w14:paraId="6ECBDF02" w14:textId="77777777" w:rsidTr="0052568A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BB25" w14:textId="77777777" w:rsidR="00112489" w:rsidRDefault="00112489" w:rsidP="0052568A">
            <w:pPr>
              <w:rPr>
                <w:b/>
              </w:rPr>
            </w:pPr>
            <w:r>
              <w:rPr>
                <w:b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5691C" w14:textId="77777777" w:rsidR="00112489" w:rsidRPr="00A30190" w:rsidRDefault="00112489" w:rsidP="0052568A">
            <w:p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34,9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3BDF" w14:textId="77777777" w:rsidR="00112489" w:rsidRPr="00A30190" w:rsidRDefault="00AF612C" w:rsidP="0052568A">
            <w:p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47</w:t>
            </w:r>
          </w:p>
        </w:tc>
      </w:tr>
      <w:tr w:rsidR="00112489" w14:paraId="3DB6284F" w14:textId="77777777" w:rsidTr="0052568A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3974" w14:textId="77777777" w:rsidR="00112489" w:rsidRDefault="00112489" w:rsidP="0052568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3D601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D69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12489" w14:paraId="0326995C" w14:textId="77777777" w:rsidTr="0052568A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3F96" w14:textId="77777777" w:rsidR="00112489" w:rsidRDefault="00112489" w:rsidP="0052568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0BA5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B4F3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</w:p>
        </w:tc>
      </w:tr>
      <w:tr w:rsidR="00112489" w14:paraId="0CF73DAC" w14:textId="77777777" w:rsidTr="0052568A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6120B" w14:textId="77777777" w:rsidR="00112489" w:rsidRDefault="00112489" w:rsidP="0052568A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35F9" w14:textId="77777777" w:rsidR="00112489" w:rsidRDefault="00112489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5353" w14:textId="77777777" w:rsidR="00112489" w:rsidRDefault="00AF612C" w:rsidP="0052568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</w:tr>
    </w:tbl>
    <w:p w14:paraId="0405960A" w14:textId="77777777" w:rsidR="00112489" w:rsidRDefault="00112489" w:rsidP="00112489"/>
    <w:p w14:paraId="6559AF59" w14:textId="77777777" w:rsidR="00112489" w:rsidRDefault="00112489" w:rsidP="00112489"/>
    <w:p w14:paraId="3CA8C3E2" w14:textId="77777777" w:rsidR="00112489" w:rsidRDefault="00112489" w:rsidP="00112489"/>
    <w:p w14:paraId="316F8F77" w14:textId="77777777" w:rsidR="00112489" w:rsidRDefault="00112489" w:rsidP="00112489"/>
    <w:p w14:paraId="1FDFA452" w14:textId="77777777" w:rsidR="00112489" w:rsidRDefault="00112489" w:rsidP="00112489"/>
    <w:p w14:paraId="61AF9A54" w14:textId="77777777" w:rsidR="00112489" w:rsidRDefault="00112489" w:rsidP="00112489"/>
    <w:p w14:paraId="28C07FBA" w14:textId="77777777" w:rsidR="00112489" w:rsidRDefault="00112489" w:rsidP="00112489">
      <w:pPr>
        <w:tabs>
          <w:tab w:val="left" w:pos="9624"/>
        </w:tabs>
        <w:ind w:left="5102" w:firstLine="4537"/>
        <w:jc w:val="both"/>
        <w:rPr>
          <w:szCs w:val="24"/>
        </w:rPr>
      </w:pPr>
    </w:p>
    <w:p w14:paraId="7BF0DC08" w14:textId="77777777" w:rsidR="00112489" w:rsidRDefault="00112489" w:rsidP="00112489">
      <w:pPr>
        <w:tabs>
          <w:tab w:val="left" w:pos="9624"/>
        </w:tabs>
        <w:ind w:left="5102" w:firstLine="4537"/>
        <w:jc w:val="both"/>
        <w:rPr>
          <w:szCs w:val="24"/>
        </w:rPr>
      </w:pPr>
    </w:p>
    <w:p w14:paraId="62361A76" w14:textId="77777777" w:rsidR="003A1BCE" w:rsidRDefault="003A1BCE"/>
    <w:sectPr w:rsidR="003A1BCE" w:rsidSect="00D01F9D">
      <w:headerReference w:type="default" r:id="rId7"/>
      <w:headerReference w:type="first" r:id="rId8"/>
      <w:pgSz w:w="16838" w:h="11906" w:orient="landscape"/>
      <w:pgMar w:top="1276" w:right="851" w:bottom="680" w:left="85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E248A" w14:textId="77777777" w:rsidR="00FC7AC9" w:rsidRDefault="00FC7AC9">
      <w:r>
        <w:separator/>
      </w:r>
    </w:p>
  </w:endnote>
  <w:endnote w:type="continuationSeparator" w:id="0">
    <w:p w14:paraId="42959769" w14:textId="77777777" w:rsidR="00FC7AC9" w:rsidRDefault="00FC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7BD0C" w14:textId="77777777" w:rsidR="00FC7AC9" w:rsidRDefault="00FC7AC9">
      <w:r>
        <w:separator/>
      </w:r>
    </w:p>
  </w:footnote>
  <w:footnote w:type="continuationSeparator" w:id="0">
    <w:p w14:paraId="10487D3B" w14:textId="77777777" w:rsidR="00FC7AC9" w:rsidRDefault="00FC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C8A6" w14:textId="77777777" w:rsidR="0033779B" w:rsidRPr="007343AB" w:rsidRDefault="00494249" w:rsidP="007343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C46C" w14:textId="77777777" w:rsidR="0033779B" w:rsidRPr="008B11BC" w:rsidRDefault="00494249" w:rsidP="008B11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89"/>
    <w:rsid w:val="00046F7A"/>
    <w:rsid w:val="000550B5"/>
    <w:rsid w:val="00112489"/>
    <w:rsid w:val="001962E8"/>
    <w:rsid w:val="001A6423"/>
    <w:rsid w:val="002C7D1F"/>
    <w:rsid w:val="003131D7"/>
    <w:rsid w:val="003608F6"/>
    <w:rsid w:val="0038774B"/>
    <w:rsid w:val="003A1BCE"/>
    <w:rsid w:val="003A7B3A"/>
    <w:rsid w:val="003B152B"/>
    <w:rsid w:val="00405678"/>
    <w:rsid w:val="0044643D"/>
    <w:rsid w:val="004628E6"/>
    <w:rsid w:val="00494249"/>
    <w:rsid w:val="004B249E"/>
    <w:rsid w:val="004D5F10"/>
    <w:rsid w:val="00537652"/>
    <w:rsid w:val="005647B2"/>
    <w:rsid w:val="00572587"/>
    <w:rsid w:val="005A7C1F"/>
    <w:rsid w:val="005E16AF"/>
    <w:rsid w:val="005E2107"/>
    <w:rsid w:val="0063148D"/>
    <w:rsid w:val="006C2669"/>
    <w:rsid w:val="007037FC"/>
    <w:rsid w:val="0071416F"/>
    <w:rsid w:val="00754386"/>
    <w:rsid w:val="00757C17"/>
    <w:rsid w:val="008913B8"/>
    <w:rsid w:val="0096474A"/>
    <w:rsid w:val="00964EBA"/>
    <w:rsid w:val="009E27BB"/>
    <w:rsid w:val="00A87947"/>
    <w:rsid w:val="00AF612C"/>
    <w:rsid w:val="00BF1969"/>
    <w:rsid w:val="00C53123"/>
    <w:rsid w:val="00C82F9C"/>
    <w:rsid w:val="00CE2DC7"/>
    <w:rsid w:val="00D01F9D"/>
    <w:rsid w:val="00D85F03"/>
    <w:rsid w:val="00DC3B0B"/>
    <w:rsid w:val="00E27D43"/>
    <w:rsid w:val="00E61770"/>
    <w:rsid w:val="00EA0417"/>
    <w:rsid w:val="00EE370C"/>
    <w:rsid w:val="00FC1B44"/>
    <w:rsid w:val="00FC22E3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1887"/>
  <w15:docId w15:val="{1D5E1860-8105-4BFB-B317-7F221DBF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24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12489"/>
  </w:style>
  <w:style w:type="character" w:customStyle="1" w:styleId="AntratsDiagrama">
    <w:name w:val="Antraštės Diagrama"/>
    <w:basedOn w:val="Numatytasispastraiposriftas"/>
    <w:link w:val="Antrats"/>
    <w:rsid w:val="00112489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24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24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2489"/>
    <w:rPr>
      <w:rFonts w:ascii="Times New Roman" w:eastAsia="Times New Roman" w:hAnsi="Times New Roman" w:cs="Times New Roman"/>
      <w:sz w:val="20"/>
      <w:szCs w:val="20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01BB-C3DC-4BB2-BC48-53D591DA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6515</Words>
  <Characters>3714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cp:lastPrinted>2023-01-25T06:38:00Z</cp:lastPrinted>
  <dcterms:created xsi:type="dcterms:W3CDTF">2023-03-08T14:49:00Z</dcterms:created>
  <dcterms:modified xsi:type="dcterms:W3CDTF">2023-03-08T14:49:00Z</dcterms:modified>
</cp:coreProperties>
</file>