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B836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65D1BDC" wp14:editId="3D02830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478E" w14:textId="77777777" w:rsidR="005C41AC" w:rsidRPr="005C41AC" w:rsidRDefault="005C41AC" w:rsidP="005C41AC">
      <w:pPr>
        <w:jc w:val="center"/>
        <w:rPr>
          <w:szCs w:val="24"/>
        </w:rPr>
      </w:pPr>
    </w:p>
    <w:p w14:paraId="42C1DD3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2505D86" w14:textId="77777777" w:rsidR="005C41AC" w:rsidRPr="005C41AC" w:rsidRDefault="005C41AC" w:rsidP="00571BF3">
      <w:pPr>
        <w:keepNext/>
        <w:jc w:val="center"/>
        <w:outlineLvl w:val="1"/>
      </w:pPr>
    </w:p>
    <w:p w14:paraId="0020AFA8" w14:textId="77777777" w:rsidR="005C41AC" w:rsidRPr="005C41AC" w:rsidRDefault="005C41AC" w:rsidP="00571BF3">
      <w:pPr>
        <w:keepNext/>
        <w:jc w:val="center"/>
        <w:outlineLvl w:val="1"/>
      </w:pPr>
    </w:p>
    <w:p w14:paraId="00FF689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5C52DC" w14:textId="77777777" w:rsidR="0050405B" w:rsidRPr="00A24025" w:rsidRDefault="0050405B" w:rsidP="0050405B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69E39624" w14:textId="77777777" w:rsidR="0050405B" w:rsidRPr="00A24025" w:rsidRDefault="0050405B" w:rsidP="0050405B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p w14:paraId="0A82E249" w14:textId="77777777" w:rsidR="0062551B" w:rsidRDefault="0062551B" w:rsidP="003E58F0">
      <w:pPr>
        <w:jc w:val="center"/>
      </w:pPr>
    </w:p>
    <w:p w14:paraId="5A2FB83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TSP-90</w:t>
      </w:r>
      <w:r>
        <w:fldChar w:fldCharType="end"/>
      </w:r>
      <w:bookmarkEnd w:id="2"/>
    </w:p>
    <w:p w14:paraId="73BB5B4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A92381" w14:textId="77777777" w:rsidR="0062551B" w:rsidRDefault="0062551B" w:rsidP="00571BF3">
      <w:pPr>
        <w:jc w:val="both"/>
      </w:pPr>
    </w:p>
    <w:p w14:paraId="74C409F7" w14:textId="77777777" w:rsidR="0062551B" w:rsidRPr="00A562AA" w:rsidRDefault="0062551B" w:rsidP="005C41AC">
      <w:pPr>
        <w:ind w:firstLine="851"/>
        <w:jc w:val="both"/>
      </w:pPr>
    </w:p>
    <w:p w14:paraId="45DFD5B5" w14:textId="77777777" w:rsidR="0050405B" w:rsidRPr="00453761" w:rsidRDefault="0050405B" w:rsidP="00184FEC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37165C64" w14:textId="2A18AB5D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3</w:t>
      </w:r>
      <w:r w:rsidRPr="00453761">
        <w:rPr>
          <w:szCs w:val="24"/>
        </w:rPr>
        <w:t xml:space="preserve"> m. </w:t>
      </w:r>
      <w:r>
        <w:rPr>
          <w:szCs w:val="24"/>
        </w:rPr>
        <w:t>sausio</w:t>
      </w:r>
      <w:r w:rsidRPr="00453761">
        <w:rPr>
          <w:szCs w:val="24"/>
        </w:rPr>
        <w:t xml:space="preserve"> </w:t>
      </w:r>
      <w:r>
        <w:rPr>
          <w:szCs w:val="24"/>
        </w:rPr>
        <w:t>23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3</w:t>
      </w:r>
      <w:r w:rsidRPr="00453761">
        <w:rPr>
          <w:szCs w:val="24"/>
        </w:rPr>
        <w:t xml:space="preserve"> metų biudžeto patvirtinimo“ taip:</w:t>
      </w:r>
    </w:p>
    <w:p w14:paraId="6FE347C9" w14:textId="77777777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7D45D397" w14:textId="293CC83D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3</w:t>
      </w:r>
      <w:r w:rsidRPr="00453761">
        <w:rPr>
          <w:szCs w:val="24"/>
        </w:rPr>
        <w:t xml:space="preserve"> metų biudžeto prognozuojamas pajamas – </w:t>
      </w:r>
      <w:r>
        <w:t>154448,9</w:t>
      </w:r>
      <w:r w:rsidRPr="00CB1F3C">
        <w:t xml:space="preserve"> </w:t>
      </w:r>
      <w:r w:rsidRPr="00453761">
        <w:rPr>
          <w:szCs w:val="24"/>
        </w:rPr>
        <w:t xml:space="preserve">tūkst. Eur, iš jų </w:t>
      </w:r>
      <w:r>
        <w:t>72636,0</w:t>
      </w:r>
      <w:r w:rsidRPr="00CB1F3C">
        <w:t xml:space="preserve"> </w:t>
      </w:r>
      <w:r w:rsidRPr="00453761">
        <w:rPr>
          <w:szCs w:val="24"/>
        </w:rPr>
        <w:t>tūkst. Eur dotacijas (1 priedas).“;</w:t>
      </w:r>
    </w:p>
    <w:p w14:paraId="7AD34582" w14:textId="77777777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7667B88D" w14:textId="2FC28861" w:rsidR="0050405B" w:rsidRPr="00CB1F3C" w:rsidRDefault="0050405B" w:rsidP="00184FEC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>
        <w:t>160114,7</w:t>
      </w:r>
      <w:r w:rsidRPr="00024506">
        <w:t xml:space="preserve"> tūkst.</w:t>
      </w:r>
      <w:r w:rsidRPr="00453761">
        <w:t xml:space="preserve"> Eur, iš jų: </w:t>
      </w:r>
      <w:r>
        <w:t xml:space="preserve">39360,3 tūkst. Eur – ugdymo reikmėms finansuoti, 5959,2 tūkst. Eur – valstybinėms (valstybės perduotoms savivaldybėms) funkcijoms atlikti, 2618,3 tūkst. Eur – </w:t>
      </w:r>
      <w:r w:rsidRPr="00CB1F3C">
        <w:t>mokykloms (klasėms arba grupėms), skirtoms šalies (regiono) mokiniams, turintiems specialiųjų ugdymosi poreikių, ir kitoms Savivaldybei perduotoms įstaigoms išlaikyti</w:t>
      </w:r>
      <w:r>
        <w:t xml:space="preserve">, </w:t>
      </w:r>
      <w:r w:rsidRPr="00CB1F3C">
        <w:t xml:space="preserve">6716,0 tūkst. Eur – valstybės lėšos kapitalo investicijoms finansuoti, </w:t>
      </w:r>
      <w:r>
        <w:t>6474,9</w:t>
      </w:r>
      <w:r w:rsidRPr="00CB1F3C">
        <w:t xml:space="preserve"> tūkst. Eur – valstybės lėšos vietinės reikšmės keliams (gatvėms) tiesti, taisyti, prižiūrėti ir saugaus eismo sąlygoms užtikrinti, </w:t>
      </w:r>
      <w:r>
        <w:t>9050,4</w:t>
      </w:r>
      <w:r w:rsidRPr="00CB1F3C">
        <w:t xml:space="preserve"> tūkst. Eur – Europos Sąjungos finansinės paramos lėšos investicijų ir kitiems projektams finansuoti</w:t>
      </w:r>
      <w:r>
        <w:t xml:space="preserve">, </w:t>
      </w:r>
      <w:r w:rsidRPr="00CB1F3C">
        <w:t xml:space="preserve">33,0 tūkst. Eur – Elenos Mezginaitės viešajai bibliotekai dokumentams įsigyti, </w:t>
      </w:r>
      <w:r>
        <w:t>37,0</w:t>
      </w:r>
      <w:r w:rsidRPr="00CB1F3C">
        <w:t xml:space="preserve"> tūkst. Eur – kompleksinėms paslaugoms šeimai organizuoti, 110,5</w:t>
      </w:r>
      <w:r>
        <w:t> </w:t>
      </w:r>
      <w:r w:rsidRPr="00CB1F3C">
        <w:t>tūkst.</w:t>
      </w:r>
      <w:r>
        <w:t> </w:t>
      </w:r>
      <w:r w:rsidRPr="00CB1F3C">
        <w:t>Eur – akredituotai vaikų dienos socialinei priežiūrai organizuoti, teikti ir administruoti, 557,1 tūkst. Eur – neformali</w:t>
      </w:r>
      <w:r>
        <w:t>ajam</w:t>
      </w:r>
      <w:r w:rsidRPr="00CB1F3C">
        <w:t xml:space="preserve"> vaikų švietimui, 27,9 tūkst. Eur – asbesto 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</w:t>
      </w:r>
      <w:r w:rsidRPr="00CB1F3C">
        <w:lastRenderedPageBreak/>
        <w:t xml:space="preserve">240,3 tūkst. Eur – asmeninei pagalbai teikti ir administruoti, 434,5 tūkst. Eur – </w:t>
      </w:r>
      <w:r w:rsidRPr="00CB1F3C">
        <w:rPr>
          <w:rFonts w:ascii="LiberationSerif" w:hAnsi="LiberationSerif" w:cs="LiberationSerif"/>
        </w:rPr>
        <w:t>akredituotai socialinei reabilitacijai neįgaliesiems bendruomenėje organizuoti, teikti ir administr</w:t>
      </w:r>
      <w:r>
        <w:rPr>
          <w:rFonts w:ascii="LiberationSerif" w:hAnsi="LiberationSerif" w:cs="LiberationSerif"/>
        </w:rPr>
        <w:t>uoti</w:t>
      </w:r>
      <w:r w:rsidRPr="00CB1F3C">
        <w:rPr>
          <w:rFonts w:ascii="LiberationSerif" w:hAnsi="LiberationSerif" w:cs="LiberationSerif"/>
        </w:rPr>
        <w:t>,</w:t>
      </w:r>
      <w:r w:rsidRPr="00CB1F3C">
        <w:t xml:space="preserve"> 0,1 tūkst. Eur – 20</w:t>
      </w:r>
      <w:r>
        <w:t> </w:t>
      </w:r>
      <w:r w:rsidRPr="00CB1F3C">
        <w:t xml:space="preserve">procentų bazinės socialinės išmokos dydžio išmokai neįgaliesiems mokėti, </w:t>
      </w:r>
      <w:r>
        <w:rPr>
          <w:rFonts w:ascii="LiberationSerif" w:hAnsi="LiberationSerif" w:cs="LiberationSerif"/>
          <w:szCs w:val="24"/>
        </w:rPr>
        <w:t>158,3</w:t>
      </w:r>
      <w:r w:rsidRPr="00CB1F3C">
        <w:rPr>
          <w:rFonts w:ascii="LiberationSerif" w:hAnsi="LiberationSerif" w:cs="LiberationSerif"/>
          <w:szCs w:val="24"/>
        </w:rPr>
        <w:t xml:space="preserve"> tūkst. Eur – socialinių paslaugų srities darbuotojų minimaliesiems pareiginės algos pastoviosios dalies koeficientams didinti,</w:t>
      </w:r>
      <w:r w:rsidRPr="00CB1F3C">
        <w:t xml:space="preserve"> </w:t>
      </w:r>
      <w:r>
        <w:t>89,7</w:t>
      </w:r>
      <w:r w:rsidRPr="00CB1F3C">
        <w:t xml:space="preserve"> tūkst. Eur </w:t>
      </w:r>
      <w:r>
        <w:t xml:space="preserve">– </w:t>
      </w:r>
      <w:r w:rsidRPr="00CB1F3C">
        <w:t xml:space="preserve">kompensacijoms už būsto suteikimą užsieniečiams, pasitraukusiems iš Ukrainos dėl Rusijos Federacijos karinės agresijos, finansuoti, </w:t>
      </w:r>
      <w:r>
        <w:t>13,2</w:t>
      </w:r>
      <w:r w:rsidRPr="00CB1F3C">
        <w:t xml:space="preserve"> tūkst. Eur – vienkartinėms išmokoms įsikurti gyvenamojoje vietoje savivaldybės teritorijoje laikinąją apsaugą Lietuvos Respublikoje gavusiems užsieniečiams mokėti,</w:t>
      </w:r>
      <w:r>
        <w:t xml:space="preserve"> 161,4 tūkst. Eur – būstų pritaikymui neįgaliesiems</w:t>
      </w:r>
      <w:r w:rsidRPr="00B84469">
        <w:t xml:space="preserve"> </w:t>
      </w:r>
      <w:r>
        <w:t xml:space="preserve">organizuoti, </w:t>
      </w:r>
      <w:r>
        <w:rPr>
          <w:rFonts w:cs="Arial"/>
          <w:lang w:eastAsia="lt-LT"/>
        </w:rPr>
        <w:t>42,3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>,</w:t>
      </w:r>
      <w:r w:rsidR="00F93113">
        <w:t xml:space="preserve"> </w:t>
      </w:r>
      <w:r w:rsidR="00F93113">
        <w:rPr>
          <w:lang w:val="en-US"/>
        </w:rPr>
        <w:t>5,5</w:t>
      </w:r>
      <w:r w:rsidR="00F93113" w:rsidRPr="001F5E8B">
        <w:rPr>
          <w:lang w:val="en-US"/>
        </w:rPr>
        <w:t xml:space="preserve"> tūkst. Eur – </w:t>
      </w:r>
      <w:r w:rsidR="00F93113">
        <w:rPr>
          <w:lang w:val="en-US"/>
        </w:rPr>
        <w:t xml:space="preserve">Savivaldybės </w:t>
      </w:r>
      <w:r w:rsidR="00F93113" w:rsidRPr="001F5E8B">
        <w:rPr>
          <w:lang w:val="en-US"/>
        </w:rPr>
        <w:t>patirtoms</w:t>
      </w:r>
      <w:r w:rsidR="00F93113">
        <w:rPr>
          <w:lang w:val="en-US"/>
        </w:rPr>
        <w:t xml:space="preserve"> nepaprastosios padėties valdymo išlaidoms, susijusioms su užsieniečiais, pasitraukusiais iš Ukrainos dėl Rusijos Federacijos karinių veiksmų Ukra</w:t>
      </w:r>
      <w:r w:rsidR="000F43EB">
        <w:rPr>
          <w:lang w:val="en-US"/>
        </w:rPr>
        <w:t>i</w:t>
      </w:r>
      <w:r w:rsidR="00F93113">
        <w:rPr>
          <w:lang w:val="en-US"/>
        </w:rPr>
        <w:t>noje, kompensuoti</w:t>
      </w:r>
      <w:r w:rsidR="00F93113" w:rsidRPr="001F5E8B">
        <w:rPr>
          <w:lang w:val="en-US"/>
        </w:rPr>
        <w:t>,</w:t>
      </w:r>
      <w:r w:rsidRPr="00CB1F3C">
        <w:t xml:space="preserve"> </w:t>
      </w:r>
      <w:r>
        <w:t xml:space="preserve">36,1 tūkst. Eur – vaikams, atvykusiems į Lietuvos Respubliką iš Ukrainos dėl Rusijos Federacijos karinių veiksmų Ukrainoje, ugdyti ir pavėžėti į mokyklą ir atgal, </w:t>
      </w:r>
      <w:r w:rsidRPr="00CB1F3C">
        <w:t xml:space="preserve">81812,9 tūkst. Eur – Savivaldybės savarankiškosioms funkcijoms vykdyti kartu su biudžetinių įstaigų pajamomis, skirtomis programoms finansuoti, 5665,8 tūkst. Eur – bankų paskolų lėšos investicijų projektams finansuoti. Biudžeto asignavimai sudaro </w:t>
      </w:r>
      <w:r w:rsidR="00965FD0">
        <w:t>156570,2</w:t>
      </w:r>
      <w:r w:rsidRPr="00CB1F3C">
        <w:t xml:space="preserve"> tūkst. Eur (2 priedas).</w:t>
      </w:r>
      <w:r>
        <w:t>“;</w:t>
      </w:r>
    </w:p>
    <w:p w14:paraId="6A664B7D" w14:textId="012307C9" w:rsidR="0050405B" w:rsidRPr="00453761" w:rsidRDefault="0050405B" w:rsidP="0050405B">
      <w:pPr>
        <w:spacing w:line="360" w:lineRule="auto"/>
        <w:ind w:firstLine="840"/>
        <w:jc w:val="both"/>
      </w:pPr>
      <w:r>
        <w:t>1.</w:t>
      </w:r>
      <w:r w:rsidR="00EE3659">
        <w:t>3</w:t>
      </w:r>
      <w:r>
        <w:t>. pakeisti 1</w:t>
      </w:r>
      <w:r w:rsidR="00EE3659">
        <w:t>, 2, 4</w:t>
      </w:r>
      <w:r>
        <w:t xml:space="preserve"> </w:t>
      </w:r>
      <w:r w:rsidRPr="00453761">
        <w:t>priedus ir juos išdėstyti nauja redakcija (pridedama).</w:t>
      </w:r>
    </w:p>
    <w:p w14:paraId="716AF3A4" w14:textId="77777777" w:rsidR="0050405B" w:rsidRPr="00453761" w:rsidRDefault="0050405B" w:rsidP="0050405B">
      <w:pPr>
        <w:spacing w:line="360" w:lineRule="auto"/>
        <w:ind w:firstLine="840"/>
        <w:jc w:val="both"/>
      </w:pPr>
      <w:r w:rsidRPr="00453761">
        <w:t>2. Nustatyti, kad sprendimas:</w:t>
      </w:r>
    </w:p>
    <w:p w14:paraId="2F11D6BC" w14:textId="77777777" w:rsidR="0050405B" w:rsidRPr="00453761" w:rsidRDefault="0050405B" w:rsidP="0050405B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5A67C363" w14:textId="77777777" w:rsidR="0050405B" w:rsidRDefault="0050405B" w:rsidP="0050405B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06A8DE3B" w14:textId="77777777" w:rsidR="0062551B" w:rsidRDefault="0062551B" w:rsidP="002D0B3C">
      <w:pPr>
        <w:jc w:val="both"/>
        <w:rPr>
          <w:szCs w:val="24"/>
        </w:rPr>
      </w:pPr>
    </w:p>
    <w:p w14:paraId="17624405" w14:textId="77777777" w:rsidR="005C41AC" w:rsidRPr="00A562AA" w:rsidRDefault="005C41AC" w:rsidP="002D0B3C">
      <w:pPr>
        <w:jc w:val="both"/>
        <w:rPr>
          <w:szCs w:val="24"/>
        </w:rPr>
      </w:pPr>
    </w:p>
    <w:p w14:paraId="2FD82B57" w14:textId="77777777" w:rsidR="0062551B" w:rsidRDefault="0062551B" w:rsidP="002D0B3C">
      <w:pPr>
        <w:jc w:val="both"/>
        <w:rPr>
          <w:szCs w:val="24"/>
        </w:rPr>
      </w:pPr>
    </w:p>
    <w:p w14:paraId="130372F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8CD93" w14:textId="77777777" w:rsidR="001506F9" w:rsidRDefault="001506F9">
      <w:r>
        <w:separator/>
      </w:r>
    </w:p>
  </w:endnote>
  <w:endnote w:type="continuationSeparator" w:id="0">
    <w:p w14:paraId="637BD043" w14:textId="77777777" w:rsidR="001506F9" w:rsidRDefault="001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roman"/>
    <w:pitch w:val="default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8B51" w14:textId="77777777" w:rsidR="0062551B" w:rsidRDefault="0062551B" w:rsidP="00BE4566">
    <w:pPr>
      <w:tabs>
        <w:tab w:val="left" w:pos="8445"/>
      </w:tabs>
    </w:pPr>
    <w:r>
      <w:tab/>
    </w:r>
  </w:p>
  <w:p w14:paraId="2EEB9152" w14:textId="77777777" w:rsidR="0062551B" w:rsidRDefault="0062551B"/>
  <w:p w14:paraId="1E32CA0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BD1E7" w14:textId="77777777" w:rsidR="0062551B" w:rsidRDefault="0062551B" w:rsidP="00DD20B8">
    <w:pPr>
      <w:pStyle w:val="Porat"/>
    </w:pPr>
  </w:p>
  <w:p w14:paraId="7EA084E6" w14:textId="77777777" w:rsidR="0062551B" w:rsidRDefault="0062551B" w:rsidP="00DD20B8">
    <w:pPr>
      <w:pStyle w:val="Porat"/>
    </w:pPr>
  </w:p>
  <w:p w14:paraId="6F1760AA" w14:textId="77777777" w:rsidR="0062551B" w:rsidRDefault="0062551B" w:rsidP="00DD20B8">
    <w:pPr>
      <w:pStyle w:val="Porat"/>
    </w:pPr>
  </w:p>
  <w:p w14:paraId="6EE4565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6C12D" w14:textId="77777777" w:rsidR="001506F9" w:rsidRDefault="001506F9">
      <w:r>
        <w:separator/>
      </w:r>
    </w:p>
  </w:footnote>
  <w:footnote w:type="continuationSeparator" w:id="0">
    <w:p w14:paraId="45D367CE" w14:textId="77777777" w:rsidR="001506F9" w:rsidRDefault="0015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6678" w14:textId="77777777" w:rsidR="0062551B" w:rsidRDefault="0062551B">
    <w:pPr>
      <w:pStyle w:val="Antrats"/>
      <w:jc w:val="center"/>
    </w:pPr>
  </w:p>
  <w:p w14:paraId="77CDBB45" w14:textId="77777777" w:rsidR="0062551B" w:rsidRDefault="0062551B">
    <w:pPr>
      <w:pStyle w:val="Antrats"/>
      <w:jc w:val="center"/>
    </w:pPr>
  </w:p>
  <w:p w14:paraId="2A96305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FD9">
      <w:rPr>
        <w:noProof/>
      </w:rPr>
      <w:t>2</w:t>
    </w:r>
    <w:r>
      <w:rPr>
        <w:noProof/>
      </w:rPr>
      <w:fldChar w:fldCharType="end"/>
    </w:r>
  </w:p>
  <w:p w14:paraId="5EC85CC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43EB"/>
    <w:rsid w:val="00101F07"/>
    <w:rsid w:val="00124B60"/>
    <w:rsid w:val="00132ABE"/>
    <w:rsid w:val="001506F9"/>
    <w:rsid w:val="00153B94"/>
    <w:rsid w:val="00184FE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1E05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405B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6F91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96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5FD0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936D8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1FD9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7D6E"/>
    <w:rsid w:val="00D16849"/>
    <w:rsid w:val="00D25AF1"/>
    <w:rsid w:val="00D25F2C"/>
    <w:rsid w:val="00D316F6"/>
    <w:rsid w:val="00D33742"/>
    <w:rsid w:val="00D625ED"/>
    <w:rsid w:val="00D679FC"/>
    <w:rsid w:val="00DB5818"/>
    <w:rsid w:val="00DC75E0"/>
    <w:rsid w:val="00DD20B8"/>
    <w:rsid w:val="00DE0D95"/>
    <w:rsid w:val="00DE4B9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3659"/>
    <w:rsid w:val="00F0681D"/>
    <w:rsid w:val="00F43577"/>
    <w:rsid w:val="00F47074"/>
    <w:rsid w:val="00F51B6C"/>
    <w:rsid w:val="00F83894"/>
    <w:rsid w:val="00F86B18"/>
    <w:rsid w:val="00F93113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E12E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0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526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2023-03-09T13:17:00Z</dcterms:created>
  <dcterms:modified xsi:type="dcterms:W3CDTF">2023-03-09T13:17:00Z</dcterms:modified>
</cp:coreProperties>
</file>