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ED0311" w:rsidRDefault="001D3CB6" w:rsidP="005C41AC">
      <w:pPr>
        <w:jc w:val="center"/>
        <w:rPr>
          <w:szCs w:val="24"/>
        </w:rPr>
      </w:pPr>
      <w:r w:rsidRPr="00ED0311">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ED0311" w:rsidRDefault="005C41AC" w:rsidP="005C41AC">
      <w:pPr>
        <w:jc w:val="center"/>
        <w:rPr>
          <w:szCs w:val="24"/>
        </w:rPr>
      </w:pPr>
    </w:p>
    <w:p w14:paraId="34C9AB40" w14:textId="77777777" w:rsidR="0062551B" w:rsidRPr="00ED0311" w:rsidRDefault="0062551B" w:rsidP="005C41AC">
      <w:pPr>
        <w:jc w:val="center"/>
        <w:rPr>
          <w:b/>
          <w:sz w:val="28"/>
        </w:rPr>
      </w:pPr>
      <w:r w:rsidRPr="00ED0311">
        <w:rPr>
          <w:b/>
          <w:sz w:val="28"/>
        </w:rPr>
        <w:t xml:space="preserve">PANEVĖŽIO MIESTO SAVIVALDYBĖS </w:t>
      </w:r>
      <w:r w:rsidR="00A11511" w:rsidRPr="00ED0311">
        <w:rPr>
          <w:b/>
          <w:sz w:val="28"/>
        </w:rPr>
        <w:t>TARYBA</w:t>
      </w:r>
    </w:p>
    <w:p w14:paraId="34C9AB41" w14:textId="77777777" w:rsidR="005C41AC" w:rsidRPr="00ED0311" w:rsidRDefault="005C41AC" w:rsidP="00571BF3">
      <w:pPr>
        <w:keepNext/>
        <w:jc w:val="center"/>
        <w:outlineLvl w:val="1"/>
      </w:pPr>
    </w:p>
    <w:p w14:paraId="34C9AB42" w14:textId="77777777" w:rsidR="005C41AC" w:rsidRPr="00ED0311" w:rsidRDefault="005C41AC" w:rsidP="00571BF3">
      <w:pPr>
        <w:keepNext/>
        <w:jc w:val="center"/>
        <w:outlineLvl w:val="1"/>
      </w:pPr>
    </w:p>
    <w:p w14:paraId="34C9AB43" w14:textId="77777777" w:rsidR="0062551B" w:rsidRPr="00ED0311" w:rsidRDefault="00A11511" w:rsidP="00571BF3">
      <w:pPr>
        <w:keepNext/>
        <w:jc w:val="center"/>
        <w:outlineLvl w:val="1"/>
        <w:rPr>
          <w:b/>
        </w:rPr>
      </w:pPr>
      <w:r w:rsidRPr="00ED0311">
        <w:rPr>
          <w:b/>
        </w:rPr>
        <w:t>SPRENDIMAS</w:t>
      </w:r>
    </w:p>
    <w:p w14:paraId="5A1ED42B" w14:textId="216C819B" w:rsidR="00E46881" w:rsidRPr="00ED0311" w:rsidRDefault="009460CF" w:rsidP="00E46881">
      <w:pPr>
        <w:pStyle w:val="Antrats"/>
        <w:tabs>
          <w:tab w:val="clear" w:pos="4320"/>
          <w:tab w:val="clear" w:pos="8640"/>
          <w:tab w:val="left" w:pos="5103"/>
        </w:tabs>
        <w:jc w:val="center"/>
        <w:rPr>
          <w:b/>
          <w:caps/>
          <w:szCs w:val="22"/>
        </w:rPr>
      </w:pPr>
      <w:bookmarkStart w:id="0" w:name="_GoBack"/>
      <w:r w:rsidRPr="00ED0311">
        <w:rPr>
          <w:b/>
        </w:rPr>
        <w:t xml:space="preserve">DĖL </w:t>
      </w:r>
      <w:r w:rsidR="00D72E2F" w:rsidRPr="00ED0311">
        <w:rPr>
          <w:b/>
        </w:rPr>
        <w:t>TURTO</w:t>
      </w:r>
      <w:r w:rsidR="008B06E3" w:rsidRPr="00ED0311">
        <w:rPr>
          <w:b/>
        </w:rPr>
        <w:t xml:space="preserve"> PERDAVIMO VALDYTI, NAUDOTI IR DISPONUOTI J</w:t>
      </w:r>
      <w:r w:rsidR="00FD7CFF" w:rsidRPr="00ED0311">
        <w:rPr>
          <w:b/>
        </w:rPr>
        <w:t>UO</w:t>
      </w:r>
      <w:r w:rsidR="008B06E3" w:rsidRPr="00ED0311">
        <w:rPr>
          <w:b/>
        </w:rPr>
        <w:t xml:space="preserve"> PAGAL PATIKĖJIMO SUTARTĮ VIEŠAJAI ĮSTAIGAI PANEVĖŽIO KAZIMIERO PALTAROKO GIMNAZIJAI</w:t>
      </w:r>
    </w:p>
    <w:bookmarkEnd w:id="0"/>
    <w:p w14:paraId="34C9AB45" w14:textId="77777777" w:rsidR="0062551B" w:rsidRPr="00ED0311" w:rsidRDefault="0062551B" w:rsidP="003E58F0">
      <w:pPr>
        <w:jc w:val="center"/>
      </w:pPr>
    </w:p>
    <w:p w14:paraId="164B7336" w14:textId="4DEE2162" w:rsidR="008A0283" w:rsidRPr="00ED0311" w:rsidRDefault="008B3AC4" w:rsidP="008A0283">
      <w:pPr>
        <w:jc w:val="center"/>
      </w:pPr>
      <w:r w:rsidRPr="00ED0311">
        <w:rPr>
          <w:rStyle w:val="Style3"/>
        </w:rPr>
        <w:fldChar w:fldCharType="begin">
          <w:ffData>
            <w:name w:val="registravimoDataIlga"/>
            <w:enabled w:val="0"/>
            <w:calcOnExit w:val="0"/>
            <w:textInput/>
          </w:ffData>
        </w:fldChar>
      </w:r>
      <w:bookmarkStart w:id="1" w:name="registravimoDataIlga"/>
      <w:r w:rsidRPr="00ED0311">
        <w:rPr>
          <w:rStyle w:val="Style3"/>
        </w:rPr>
        <w:instrText xml:space="preserve"> FORMTEXT </w:instrText>
      </w:r>
      <w:r w:rsidRPr="00ED0311">
        <w:rPr>
          <w:rStyle w:val="Style3"/>
        </w:rPr>
      </w:r>
      <w:r w:rsidRPr="00ED0311">
        <w:rPr>
          <w:rStyle w:val="Style3"/>
        </w:rPr>
        <w:fldChar w:fldCharType="separate"/>
      </w:r>
      <w:r w:rsidRPr="00ED0311">
        <w:rPr>
          <w:rStyle w:val="Style3"/>
        </w:rPr>
        <w:t> </w:t>
      </w:r>
      <w:r w:rsidRPr="00ED0311">
        <w:rPr>
          <w:rStyle w:val="Style3"/>
        </w:rPr>
        <w:t> </w:t>
      </w:r>
      <w:r w:rsidRPr="00ED0311">
        <w:rPr>
          <w:rStyle w:val="Style3"/>
        </w:rPr>
        <w:t> </w:t>
      </w:r>
      <w:r w:rsidRPr="00ED0311">
        <w:rPr>
          <w:rStyle w:val="Style3"/>
        </w:rPr>
        <w:t> </w:t>
      </w:r>
      <w:r w:rsidRPr="00ED0311">
        <w:rPr>
          <w:rStyle w:val="Style3"/>
        </w:rPr>
        <w:t> </w:t>
      </w:r>
      <w:r w:rsidRPr="00ED0311">
        <w:rPr>
          <w:rStyle w:val="Style3"/>
        </w:rPr>
        <w:fldChar w:fldCharType="end"/>
      </w:r>
      <w:bookmarkEnd w:id="1"/>
      <w:r w:rsidR="008A0283" w:rsidRPr="00ED0311">
        <w:t xml:space="preserve"> Nr. </w:t>
      </w:r>
      <w:r w:rsidRPr="00ED0311">
        <w:fldChar w:fldCharType="begin">
          <w:ffData>
            <w:name w:val="registravimoNr"/>
            <w:enabled w:val="0"/>
            <w:calcOnExit w:val="0"/>
            <w:textInput/>
          </w:ffData>
        </w:fldChar>
      </w:r>
      <w:bookmarkStart w:id="2" w:name="registravimoNr"/>
      <w:r w:rsidRPr="00ED0311">
        <w:instrText xml:space="preserve"> FORMTEXT </w:instrText>
      </w:r>
      <w:r w:rsidRPr="00ED0311">
        <w:fldChar w:fldCharType="separate"/>
      </w:r>
      <w:r w:rsidRPr="00ED0311">
        <w:t> </w:t>
      </w:r>
      <w:r w:rsidRPr="00ED0311">
        <w:t> </w:t>
      </w:r>
      <w:r w:rsidRPr="00ED0311">
        <w:t> </w:t>
      </w:r>
      <w:r w:rsidRPr="00ED0311">
        <w:t> </w:t>
      </w:r>
      <w:r w:rsidRPr="00ED0311">
        <w:t> </w:t>
      </w:r>
      <w:r w:rsidRPr="00ED0311">
        <w:fldChar w:fldCharType="end"/>
      </w:r>
      <w:bookmarkEnd w:id="2"/>
    </w:p>
    <w:p w14:paraId="34C9AB47" w14:textId="77777777" w:rsidR="0062551B" w:rsidRPr="00ED0311" w:rsidRDefault="0062551B" w:rsidP="00571BF3">
      <w:pPr>
        <w:keepNext/>
        <w:jc w:val="center"/>
        <w:outlineLvl w:val="2"/>
        <w:rPr>
          <w:b/>
        </w:rPr>
      </w:pPr>
      <w:r w:rsidRPr="00ED0311">
        <w:t>Panevėžys</w:t>
      </w:r>
    </w:p>
    <w:p w14:paraId="1FEADC0B" w14:textId="77777777" w:rsidR="004D3049" w:rsidRPr="00ED0311" w:rsidRDefault="004D3049" w:rsidP="00F01B7B">
      <w:pPr>
        <w:jc w:val="center"/>
      </w:pPr>
    </w:p>
    <w:p w14:paraId="2500BD77" w14:textId="5392AC7E" w:rsidR="008B06E3" w:rsidRPr="00ED0311" w:rsidRDefault="008B06E3" w:rsidP="00127131">
      <w:pPr>
        <w:spacing w:line="360" w:lineRule="auto"/>
        <w:ind w:firstLine="851"/>
        <w:jc w:val="both"/>
        <w:rPr>
          <w:szCs w:val="24"/>
        </w:rPr>
      </w:pPr>
      <w:r w:rsidRPr="00ED0311">
        <w:rPr>
          <w:szCs w:val="24"/>
        </w:rPr>
        <w:t>Vadovaudamasi Lietuvos Respublikos vietos savivaldos įstatymo 6 straipsnio 5 punktu, 16</w:t>
      </w:r>
      <w:r w:rsidR="0055041C">
        <w:rPr>
          <w:szCs w:val="24"/>
        </w:rPr>
        <w:t> </w:t>
      </w:r>
      <w:r w:rsidRPr="00ED0311">
        <w:rPr>
          <w:szCs w:val="24"/>
        </w:rPr>
        <w:t>straipsnio 2 dalies 26 punktu, Lietuvos Respublikos valstybės ir savivaldybių turto valdymo, naudojimo ir disponavimo juo įstatymo 12 straipsni</w:t>
      </w:r>
      <w:r w:rsidR="00CF020A">
        <w:rPr>
          <w:szCs w:val="24"/>
        </w:rPr>
        <w:t>o 1 ir 3 punktais</w:t>
      </w:r>
      <w:r w:rsidRPr="00ED0311">
        <w:rPr>
          <w:szCs w:val="24"/>
        </w:rPr>
        <w:t xml:space="preserve">, </w:t>
      </w:r>
      <w:r w:rsidR="00CF020A" w:rsidRPr="00AB1BEF">
        <w:rPr>
          <w:szCs w:val="24"/>
          <w:lang w:eastAsia="lt-LT"/>
        </w:rPr>
        <w:t xml:space="preserve">Panevėžio miesto savivaldybės </w:t>
      </w:r>
      <w:r w:rsidR="00CF020A">
        <w:rPr>
          <w:szCs w:val="24"/>
          <w:lang w:eastAsia="lt-LT"/>
        </w:rPr>
        <w:t xml:space="preserve">turto perdavimo valdyti, naudoti ir disponuoti juo patikėjimo teise tvarkos aprašo, patvirtinto Panevėžio miesto savivaldybės </w:t>
      </w:r>
      <w:r w:rsidR="00CF020A" w:rsidRPr="00AB1BEF">
        <w:rPr>
          <w:szCs w:val="24"/>
          <w:lang w:eastAsia="lt-LT"/>
        </w:rPr>
        <w:t>tarybos 2019</w:t>
      </w:r>
      <w:r w:rsidR="00CF020A">
        <w:rPr>
          <w:szCs w:val="24"/>
          <w:lang w:eastAsia="lt-LT"/>
        </w:rPr>
        <w:t> </w:t>
      </w:r>
      <w:r w:rsidR="00CF020A" w:rsidRPr="00AB1BEF">
        <w:rPr>
          <w:szCs w:val="24"/>
          <w:lang w:eastAsia="lt-LT"/>
        </w:rPr>
        <w:t>m. lapkričio 21 d. sprendimu Nr. 1-462</w:t>
      </w:r>
      <w:r w:rsidR="00CF020A">
        <w:rPr>
          <w:szCs w:val="24"/>
          <w:lang w:eastAsia="lt-LT"/>
        </w:rPr>
        <w:t xml:space="preserve"> „D</w:t>
      </w:r>
      <w:r w:rsidR="00CF020A" w:rsidRPr="00A722F0">
        <w:rPr>
          <w:szCs w:val="24"/>
          <w:lang w:eastAsia="lt-LT"/>
        </w:rPr>
        <w:t xml:space="preserve">ėl </w:t>
      </w:r>
      <w:r w:rsidR="00CF020A">
        <w:rPr>
          <w:szCs w:val="24"/>
          <w:lang w:eastAsia="lt-LT"/>
        </w:rPr>
        <w:t>P</w:t>
      </w:r>
      <w:r w:rsidR="00CF020A" w:rsidRPr="00A722F0">
        <w:rPr>
          <w:szCs w:val="24"/>
          <w:lang w:eastAsia="lt-LT"/>
        </w:rPr>
        <w:t xml:space="preserve">anevėžio miesto savivaldybės turto perdavimo valdyti, naudoti ir disponuoti juo patikėjimo teise tvarkos aprašo patvirtinimo ir </w:t>
      </w:r>
      <w:r w:rsidR="00CF020A">
        <w:rPr>
          <w:szCs w:val="24"/>
          <w:lang w:eastAsia="lt-LT"/>
        </w:rPr>
        <w:t>S</w:t>
      </w:r>
      <w:r w:rsidR="00CF020A" w:rsidRPr="00A722F0">
        <w:rPr>
          <w:szCs w:val="24"/>
          <w:lang w:eastAsia="lt-LT"/>
        </w:rPr>
        <w:t xml:space="preserve">avivaldybės tarybos 2016 m. spalio 26 d. sprendimo </w:t>
      </w:r>
      <w:r w:rsidR="00CF020A">
        <w:rPr>
          <w:szCs w:val="24"/>
          <w:lang w:eastAsia="lt-LT"/>
        </w:rPr>
        <w:t>N</w:t>
      </w:r>
      <w:r w:rsidR="00CF020A" w:rsidRPr="00A722F0">
        <w:rPr>
          <w:szCs w:val="24"/>
          <w:lang w:eastAsia="lt-LT"/>
        </w:rPr>
        <w:t>r. 1-349 pripažinimo netekusiu galios</w:t>
      </w:r>
      <w:r w:rsidR="00CF020A">
        <w:rPr>
          <w:szCs w:val="24"/>
          <w:lang w:eastAsia="lt-LT"/>
        </w:rPr>
        <w:t xml:space="preserve">“, 5.2 papunkčiu ir 6 punktu </w:t>
      </w:r>
      <w:r w:rsidRPr="00ED0311">
        <w:rPr>
          <w:szCs w:val="24"/>
        </w:rPr>
        <w:t xml:space="preserve">ir atsižvelgdama į viešosios įstaigos Panevėžio Kazimiero Paltaroko gimnazijos direktoriaus </w:t>
      </w:r>
      <w:r w:rsidR="00CF020A">
        <w:rPr>
          <w:szCs w:val="24"/>
        </w:rPr>
        <w:t>2023</w:t>
      </w:r>
      <w:r w:rsidRPr="00ED0311">
        <w:rPr>
          <w:szCs w:val="24"/>
        </w:rPr>
        <w:t xml:space="preserve"> m. </w:t>
      </w:r>
      <w:r w:rsidR="00CF020A">
        <w:rPr>
          <w:szCs w:val="24"/>
        </w:rPr>
        <w:t>kovo 1</w:t>
      </w:r>
      <w:r w:rsidR="0082493F" w:rsidRPr="00ED0311">
        <w:rPr>
          <w:szCs w:val="24"/>
        </w:rPr>
        <w:t xml:space="preserve"> d. raštą Nr. IS-</w:t>
      </w:r>
      <w:r w:rsidR="00CF020A">
        <w:rPr>
          <w:szCs w:val="24"/>
        </w:rPr>
        <w:t>32</w:t>
      </w:r>
      <w:r w:rsidR="0082493F" w:rsidRPr="00ED0311">
        <w:rPr>
          <w:szCs w:val="24"/>
        </w:rPr>
        <w:t xml:space="preserve"> „Dėl savivaldybės patikėjimo teise perduoto turto“</w:t>
      </w:r>
      <w:r w:rsidRPr="00ED0311">
        <w:rPr>
          <w:szCs w:val="24"/>
        </w:rPr>
        <w:t xml:space="preserve">, Panevėžio miesto savivaldybės taryba </w:t>
      </w:r>
      <w:r w:rsidRPr="00ED0311">
        <w:rPr>
          <w:spacing w:val="60"/>
          <w:szCs w:val="24"/>
        </w:rPr>
        <w:t>nusprendži</w:t>
      </w:r>
      <w:r w:rsidRPr="00ED0311">
        <w:rPr>
          <w:szCs w:val="24"/>
        </w:rPr>
        <w:t>a:</w:t>
      </w:r>
    </w:p>
    <w:p w14:paraId="28714929" w14:textId="75F8F930" w:rsidR="008B06E3" w:rsidRPr="00ED0311" w:rsidRDefault="008B06E3" w:rsidP="0025490B">
      <w:pPr>
        <w:pStyle w:val="Sraopastraipa"/>
        <w:numPr>
          <w:ilvl w:val="0"/>
          <w:numId w:val="8"/>
        </w:numPr>
        <w:tabs>
          <w:tab w:val="left" w:pos="1134"/>
        </w:tabs>
        <w:spacing w:line="360" w:lineRule="auto"/>
        <w:ind w:left="0" w:firstLine="851"/>
        <w:jc w:val="both"/>
      </w:pPr>
      <w:r w:rsidRPr="00ED0311">
        <w:rPr>
          <w:szCs w:val="22"/>
        </w:rPr>
        <w:t xml:space="preserve">Perduoti viešajai įstaigai Panevėžio Kazimiero Paltaroko gimnazijai (kodas 190424590) </w:t>
      </w:r>
      <w:r w:rsidR="0092445E" w:rsidRPr="00ED0311">
        <w:rPr>
          <w:szCs w:val="24"/>
        </w:rPr>
        <w:t xml:space="preserve">iki </w:t>
      </w:r>
      <w:r w:rsidR="00457495" w:rsidRPr="00ED0311">
        <w:rPr>
          <w:szCs w:val="24"/>
        </w:rPr>
        <w:t>2027</w:t>
      </w:r>
      <w:r w:rsidR="0092445E" w:rsidRPr="00ED0311">
        <w:rPr>
          <w:szCs w:val="24"/>
        </w:rPr>
        <w:t xml:space="preserve"> m. </w:t>
      </w:r>
      <w:r w:rsidR="00457495" w:rsidRPr="00ED0311">
        <w:rPr>
          <w:szCs w:val="24"/>
        </w:rPr>
        <w:t>balandžio</w:t>
      </w:r>
      <w:r w:rsidR="00016354" w:rsidRPr="00ED0311">
        <w:rPr>
          <w:szCs w:val="24"/>
        </w:rPr>
        <w:t xml:space="preserve"> 1</w:t>
      </w:r>
      <w:r w:rsidR="0092445E" w:rsidRPr="00ED0311">
        <w:rPr>
          <w:szCs w:val="24"/>
        </w:rPr>
        <w:t xml:space="preserve"> d. </w:t>
      </w:r>
      <w:r w:rsidRPr="00ED0311">
        <w:rPr>
          <w:szCs w:val="24"/>
        </w:rPr>
        <w:t xml:space="preserve">valdyti, naudoti ir disponuoti </w:t>
      </w:r>
      <w:r w:rsidR="00273E5A" w:rsidRPr="00ED0311">
        <w:rPr>
          <w:szCs w:val="24"/>
        </w:rPr>
        <w:t xml:space="preserve">juo </w:t>
      </w:r>
      <w:r w:rsidRPr="00ED0311">
        <w:rPr>
          <w:szCs w:val="24"/>
        </w:rPr>
        <w:t xml:space="preserve">pagal patikėjimo sutartį </w:t>
      </w:r>
      <w:r w:rsidRPr="00ED0311">
        <w:rPr>
          <w:szCs w:val="22"/>
        </w:rPr>
        <w:t xml:space="preserve">Savivaldybei nuosavybės teise priklausantį </w:t>
      </w:r>
      <w:r w:rsidR="007D577D" w:rsidRPr="00ED0311">
        <w:rPr>
          <w:szCs w:val="22"/>
        </w:rPr>
        <w:t xml:space="preserve">trumpalaikį </w:t>
      </w:r>
      <w:r w:rsidR="0082493F" w:rsidRPr="00ED0311">
        <w:rPr>
          <w:szCs w:val="22"/>
        </w:rPr>
        <w:t>turtą</w:t>
      </w:r>
      <w:r w:rsidR="00E53EF5" w:rsidRPr="00ED0311">
        <w:rPr>
          <w:szCs w:val="22"/>
        </w:rPr>
        <w:t>, kurio</w:t>
      </w:r>
      <w:r w:rsidR="00F575C9" w:rsidRPr="00ED0311">
        <w:rPr>
          <w:szCs w:val="22"/>
        </w:rPr>
        <w:t xml:space="preserve"> </w:t>
      </w:r>
      <w:r w:rsidR="0082493F" w:rsidRPr="00ED0311">
        <w:rPr>
          <w:szCs w:val="22"/>
        </w:rPr>
        <w:t>bendra įsigijimo vertė –</w:t>
      </w:r>
      <w:r w:rsidR="00F10EA3" w:rsidRPr="00ED0311">
        <w:rPr>
          <w:szCs w:val="22"/>
        </w:rPr>
        <w:t xml:space="preserve"> </w:t>
      </w:r>
      <w:r w:rsidR="00CF020A">
        <w:rPr>
          <w:szCs w:val="22"/>
        </w:rPr>
        <w:t>5 180,01</w:t>
      </w:r>
      <w:r w:rsidR="00F972B4" w:rsidRPr="00ED0311">
        <w:rPr>
          <w:szCs w:val="22"/>
        </w:rPr>
        <w:t xml:space="preserve"> </w:t>
      </w:r>
      <w:r w:rsidR="0082493F" w:rsidRPr="00ED0311">
        <w:rPr>
          <w:szCs w:val="22"/>
        </w:rPr>
        <w:t>Eur</w:t>
      </w:r>
      <w:r w:rsidR="00E53EF5" w:rsidRPr="00ED0311">
        <w:rPr>
          <w:szCs w:val="22"/>
        </w:rPr>
        <w:t xml:space="preserve"> (priedas)</w:t>
      </w:r>
      <w:r w:rsidR="00F575C9" w:rsidRPr="00ED0311">
        <w:rPr>
          <w:szCs w:val="22"/>
        </w:rPr>
        <w:t>.</w:t>
      </w:r>
    </w:p>
    <w:p w14:paraId="642A2B14" w14:textId="77777777" w:rsidR="004D3049" w:rsidRPr="00ED0311" w:rsidRDefault="008B06E3" w:rsidP="0025490B">
      <w:pPr>
        <w:pStyle w:val="Sraopastraipa"/>
        <w:numPr>
          <w:ilvl w:val="0"/>
          <w:numId w:val="8"/>
        </w:numPr>
        <w:tabs>
          <w:tab w:val="left" w:pos="1134"/>
        </w:tabs>
        <w:spacing w:line="360" w:lineRule="auto"/>
        <w:ind w:left="0" w:firstLine="851"/>
        <w:jc w:val="both"/>
        <w:rPr>
          <w:szCs w:val="24"/>
        </w:rPr>
      </w:pPr>
      <w:r w:rsidRPr="00ED0311">
        <w:rPr>
          <w:szCs w:val="22"/>
        </w:rPr>
        <w:t xml:space="preserve">Įpareigoti </w:t>
      </w:r>
      <w:r w:rsidRPr="00ED0311">
        <w:t>Savivaldybės administracijos vyriausiąjį specialistą Albertą Dragūną ar vyriausiąją specialistę Jolantą Petrauskę pagal įgaliojimą Nr.</w:t>
      </w:r>
      <w:r w:rsidRPr="00ED0311">
        <w:rPr>
          <w:szCs w:val="24"/>
        </w:rPr>
        <w:t xml:space="preserve"> 18-240 </w:t>
      </w:r>
      <w:r w:rsidRPr="00ED0311">
        <w:t>parengti 1 punkte minimą sutartį, ją pasirašyti ir atlikti kitus veiksmus, susijusius su sutarties vykdymu.</w:t>
      </w:r>
    </w:p>
    <w:p w14:paraId="34C9AB4C" w14:textId="21D0395A" w:rsidR="0062551B" w:rsidRPr="00ED0311" w:rsidRDefault="004D3049" w:rsidP="0025490B">
      <w:pPr>
        <w:pStyle w:val="Sraopastraipa"/>
        <w:numPr>
          <w:ilvl w:val="0"/>
          <w:numId w:val="8"/>
        </w:numPr>
        <w:tabs>
          <w:tab w:val="left" w:pos="1134"/>
        </w:tabs>
        <w:spacing w:line="360" w:lineRule="auto"/>
        <w:ind w:left="0" w:firstLine="851"/>
        <w:jc w:val="both"/>
        <w:rPr>
          <w:szCs w:val="24"/>
        </w:rPr>
      </w:pPr>
      <w:r w:rsidRPr="00ED0311">
        <w:rPr>
          <w:color w:val="000000"/>
          <w:szCs w:val="24"/>
        </w:rPr>
        <w:t>Nurodyti, kad</w:t>
      </w:r>
      <w:r w:rsidR="008078E9" w:rsidRPr="00ED0311">
        <w:rPr>
          <w:color w:val="000000"/>
          <w:szCs w:val="24"/>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0D7D96F6" w:rsidR="008D7609" w:rsidRPr="00ED0311" w:rsidRDefault="008D7609" w:rsidP="005D321C">
      <w:pPr>
        <w:jc w:val="both"/>
        <w:rPr>
          <w:szCs w:val="24"/>
        </w:rPr>
      </w:pPr>
    </w:p>
    <w:p w14:paraId="2615088D" w14:textId="77777777" w:rsidR="005D321C" w:rsidRPr="00ED0311" w:rsidRDefault="005D321C" w:rsidP="005D321C">
      <w:pPr>
        <w:jc w:val="both"/>
        <w:rPr>
          <w:szCs w:val="24"/>
        </w:rPr>
      </w:pPr>
    </w:p>
    <w:p w14:paraId="7C7FE101" w14:textId="36FE6C81" w:rsidR="0082493F" w:rsidRPr="00ED0311" w:rsidRDefault="001D3CB6" w:rsidP="005D321C">
      <w:pPr>
        <w:jc w:val="both"/>
        <w:rPr>
          <w:rFonts w:eastAsia="Calibri"/>
          <w:szCs w:val="24"/>
        </w:rPr>
      </w:pPr>
      <w:r w:rsidRPr="00ED0311">
        <w:rPr>
          <w:rFonts w:eastAsia="Calibri"/>
          <w:szCs w:val="24"/>
        </w:rPr>
        <w:t>Savivaldybės mer</w:t>
      </w:r>
      <w:r w:rsidR="008D7609" w:rsidRPr="00ED0311">
        <w:rPr>
          <w:rFonts w:eastAsia="Calibri"/>
          <w:szCs w:val="24"/>
        </w:rPr>
        <w:t>as</w:t>
      </w:r>
      <w:r w:rsidR="008D7609" w:rsidRPr="00ED0311">
        <w:rPr>
          <w:rFonts w:eastAsia="Calibri"/>
          <w:szCs w:val="24"/>
        </w:rPr>
        <w:tab/>
      </w:r>
      <w:r w:rsidR="008D7609" w:rsidRPr="00ED0311">
        <w:rPr>
          <w:rFonts w:eastAsia="Calibri"/>
          <w:szCs w:val="24"/>
        </w:rPr>
        <w:tab/>
      </w:r>
      <w:r w:rsidR="008D7609" w:rsidRPr="00ED0311">
        <w:rPr>
          <w:rFonts w:eastAsia="Calibri"/>
          <w:szCs w:val="24"/>
        </w:rPr>
        <w:tab/>
      </w:r>
      <w:r w:rsidR="008D7609" w:rsidRPr="00ED0311">
        <w:rPr>
          <w:rFonts w:eastAsia="Calibri"/>
          <w:szCs w:val="24"/>
        </w:rPr>
        <w:tab/>
      </w:r>
      <w:r w:rsidR="008D7609" w:rsidRPr="00ED0311">
        <w:rPr>
          <w:rFonts w:eastAsia="Calibri"/>
          <w:szCs w:val="24"/>
        </w:rPr>
        <w:tab/>
      </w:r>
      <w:r w:rsidR="008D7609" w:rsidRPr="00ED0311">
        <w:rPr>
          <w:rFonts w:eastAsia="Calibri"/>
          <w:szCs w:val="24"/>
        </w:rPr>
        <w:tab/>
      </w:r>
      <w:r w:rsidR="008D7609" w:rsidRPr="00ED0311">
        <w:rPr>
          <w:rFonts w:eastAsia="Calibri"/>
          <w:szCs w:val="24"/>
        </w:rPr>
        <w:tab/>
        <w:t xml:space="preserve">  </w:t>
      </w:r>
      <w:r w:rsidR="00312D7F" w:rsidRPr="00ED0311">
        <w:rPr>
          <w:rFonts w:eastAsia="Calibri"/>
          <w:szCs w:val="24"/>
        </w:rPr>
        <w:t xml:space="preserve"> </w:t>
      </w:r>
      <w:r w:rsidR="008D7609" w:rsidRPr="00ED0311">
        <w:rPr>
          <w:rFonts w:eastAsia="Calibri"/>
          <w:szCs w:val="24"/>
        </w:rPr>
        <w:t xml:space="preserve"> Rytis Mykolas Račkauskas</w:t>
      </w:r>
    </w:p>
    <w:p w14:paraId="59956F0C" w14:textId="54D20590" w:rsidR="00E53EF5" w:rsidRPr="00ED0311" w:rsidRDefault="00E53EF5">
      <w:pPr>
        <w:rPr>
          <w:rFonts w:eastAsia="Calibri"/>
          <w:szCs w:val="24"/>
        </w:rPr>
      </w:pPr>
      <w:r w:rsidRPr="00ED0311">
        <w:rPr>
          <w:rFonts w:eastAsia="Calibri"/>
          <w:szCs w:val="24"/>
        </w:rPr>
        <w:br w:type="page"/>
      </w:r>
    </w:p>
    <w:p w14:paraId="34AC0431" w14:textId="77777777" w:rsidR="00E53EF5" w:rsidRPr="00ED0311" w:rsidRDefault="00E53EF5" w:rsidP="00E53EF5">
      <w:pPr>
        <w:tabs>
          <w:tab w:val="left" w:pos="7371"/>
        </w:tabs>
        <w:ind w:firstLine="5245"/>
        <w:rPr>
          <w:szCs w:val="24"/>
        </w:rPr>
      </w:pPr>
      <w:r w:rsidRPr="00ED0311">
        <w:rPr>
          <w:szCs w:val="24"/>
        </w:rPr>
        <w:lastRenderedPageBreak/>
        <w:t xml:space="preserve">Panevėžio miesto savivaldybės tarybos </w:t>
      </w:r>
    </w:p>
    <w:p w14:paraId="4629A6FD" w14:textId="516E793A" w:rsidR="00E53EF5" w:rsidRPr="00ED0311" w:rsidRDefault="0055041C" w:rsidP="00E53EF5">
      <w:pPr>
        <w:tabs>
          <w:tab w:val="left" w:pos="7371"/>
        </w:tabs>
        <w:ind w:firstLine="5245"/>
        <w:rPr>
          <w:szCs w:val="24"/>
        </w:rPr>
      </w:pPr>
      <w:r>
        <w:rPr>
          <w:szCs w:val="24"/>
        </w:rPr>
        <w:t xml:space="preserve">                        </w:t>
      </w:r>
      <w:r w:rsidR="00E53EF5" w:rsidRPr="00ED0311">
        <w:rPr>
          <w:szCs w:val="24"/>
        </w:rPr>
        <w:t xml:space="preserve">      </w:t>
      </w:r>
      <w:r>
        <w:rPr>
          <w:szCs w:val="24"/>
        </w:rPr>
        <w:t xml:space="preserve">   </w:t>
      </w:r>
      <w:r w:rsidR="00E53EF5" w:rsidRPr="00ED0311">
        <w:rPr>
          <w:szCs w:val="24"/>
        </w:rPr>
        <w:t xml:space="preserve"> sprendimo Nr. </w:t>
      </w:r>
    </w:p>
    <w:p w14:paraId="46F813EC" w14:textId="77777777" w:rsidR="00E53EF5" w:rsidRPr="00ED0311" w:rsidRDefault="00E53EF5" w:rsidP="00E53EF5">
      <w:pPr>
        <w:tabs>
          <w:tab w:val="left" w:pos="4773"/>
        </w:tabs>
        <w:ind w:firstLine="5245"/>
      </w:pPr>
      <w:r w:rsidRPr="00ED0311">
        <w:rPr>
          <w:szCs w:val="24"/>
        </w:rPr>
        <w:t>priedas</w:t>
      </w:r>
    </w:p>
    <w:p w14:paraId="362120AC" w14:textId="4C35492F" w:rsidR="00E53EF5" w:rsidRPr="00ED0311" w:rsidRDefault="00E53EF5" w:rsidP="00F01B7B">
      <w:pPr>
        <w:jc w:val="center"/>
        <w:rPr>
          <w:rFonts w:eastAsia="Calibri"/>
          <w:szCs w:val="24"/>
        </w:rPr>
      </w:pPr>
    </w:p>
    <w:p w14:paraId="33457A2C" w14:textId="77777777" w:rsidR="00F01B7B" w:rsidRPr="00ED0311" w:rsidRDefault="00F01B7B" w:rsidP="00F01B7B">
      <w:pPr>
        <w:jc w:val="center"/>
        <w:rPr>
          <w:rFonts w:eastAsia="Calibri"/>
          <w:szCs w:val="24"/>
        </w:rPr>
      </w:pPr>
    </w:p>
    <w:p w14:paraId="2FEF3B74" w14:textId="775326F8" w:rsidR="00E53EF5" w:rsidRPr="00ED0311" w:rsidRDefault="007D577D" w:rsidP="00E53EF5">
      <w:pPr>
        <w:tabs>
          <w:tab w:val="left" w:leader="underscore" w:pos="1701"/>
        </w:tabs>
        <w:jc w:val="center"/>
        <w:rPr>
          <w:b/>
          <w:szCs w:val="22"/>
        </w:rPr>
      </w:pPr>
      <w:r w:rsidRPr="00ED0311">
        <w:rPr>
          <w:b/>
          <w:szCs w:val="22"/>
        </w:rPr>
        <w:t xml:space="preserve">TRUMPALAIKIO </w:t>
      </w:r>
      <w:r w:rsidR="00E53EF5" w:rsidRPr="00ED0311">
        <w:rPr>
          <w:b/>
          <w:szCs w:val="22"/>
        </w:rPr>
        <w:t xml:space="preserve">TURTO, PERDUODAMO </w:t>
      </w:r>
      <w:r w:rsidR="00E53EF5" w:rsidRPr="00ED0311">
        <w:rPr>
          <w:b/>
        </w:rPr>
        <w:t xml:space="preserve">VIEŠAJAI ĮSTAIGAI </w:t>
      </w:r>
      <w:r w:rsidR="00E53EF5" w:rsidRPr="00ED0311">
        <w:rPr>
          <w:b/>
          <w:szCs w:val="22"/>
        </w:rPr>
        <w:t>PANEVĖŽIO KAZIMIERO PALTAROKO GIMNAZIJAI VALDYTI, NAUDOTI IR DISPONUOTI JUO PAGAL PATIKĖJIMO SUTARTĮ, SĄRAŠAS</w:t>
      </w:r>
    </w:p>
    <w:p w14:paraId="1F92578C" w14:textId="77777777" w:rsidR="00F01B7B" w:rsidRPr="00ED0311" w:rsidRDefault="00F01B7B" w:rsidP="00E53EF5">
      <w:pPr>
        <w:tabs>
          <w:tab w:val="left" w:leader="underscore" w:pos="1701"/>
        </w:tabs>
        <w:jc w:val="center"/>
        <w:rPr>
          <w:b/>
          <w:szCs w:val="22"/>
        </w:rPr>
      </w:pPr>
    </w:p>
    <w:p w14:paraId="3211F37C" w14:textId="75B6AB05" w:rsidR="00E53EF5" w:rsidRPr="00ED0311" w:rsidRDefault="00E53EF5" w:rsidP="00E53EF5">
      <w:pPr>
        <w:tabs>
          <w:tab w:val="left" w:leader="underscore" w:pos="1701"/>
        </w:tabs>
        <w:jc w:val="cente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52"/>
        <w:gridCol w:w="1080"/>
        <w:gridCol w:w="1894"/>
        <w:gridCol w:w="1892"/>
      </w:tblGrid>
      <w:tr w:rsidR="00CF020A" w:rsidRPr="00E409B8" w14:paraId="268E17BA" w14:textId="77777777" w:rsidTr="00CF020A">
        <w:tc>
          <w:tcPr>
            <w:tcW w:w="296" w:type="pct"/>
            <w:shd w:val="clear" w:color="auto" w:fill="auto"/>
          </w:tcPr>
          <w:p w14:paraId="7D94A1D6" w14:textId="77777777" w:rsidR="00CF020A" w:rsidRPr="00E409B8" w:rsidRDefault="00CF020A" w:rsidP="003F048F">
            <w:pPr>
              <w:tabs>
                <w:tab w:val="left" w:leader="underscore" w:pos="1701"/>
              </w:tabs>
              <w:jc w:val="center"/>
              <w:rPr>
                <w:b/>
              </w:rPr>
            </w:pPr>
            <w:r w:rsidRPr="00E409B8">
              <w:rPr>
                <w:b/>
              </w:rPr>
              <w:t>Eil. Nr.</w:t>
            </w:r>
          </w:p>
        </w:tc>
        <w:tc>
          <w:tcPr>
            <w:tcW w:w="2137" w:type="pct"/>
            <w:shd w:val="clear" w:color="auto" w:fill="auto"/>
          </w:tcPr>
          <w:p w14:paraId="4A119A69" w14:textId="77777777" w:rsidR="00CF020A" w:rsidRPr="00E409B8" w:rsidRDefault="00CF020A" w:rsidP="003F048F">
            <w:pPr>
              <w:tabs>
                <w:tab w:val="left" w:leader="underscore" w:pos="1701"/>
              </w:tabs>
              <w:jc w:val="center"/>
              <w:rPr>
                <w:b/>
              </w:rPr>
            </w:pPr>
            <w:r w:rsidRPr="00E409B8">
              <w:rPr>
                <w:b/>
              </w:rPr>
              <w:t>Turto pavadinimas</w:t>
            </w:r>
          </w:p>
        </w:tc>
        <w:tc>
          <w:tcPr>
            <w:tcW w:w="570" w:type="pct"/>
            <w:shd w:val="clear" w:color="auto" w:fill="auto"/>
          </w:tcPr>
          <w:p w14:paraId="205D77CD" w14:textId="77777777" w:rsidR="00CF020A" w:rsidRPr="00E409B8" w:rsidRDefault="00CF020A" w:rsidP="003F048F">
            <w:pPr>
              <w:tabs>
                <w:tab w:val="left" w:leader="underscore" w:pos="1701"/>
              </w:tabs>
              <w:jc w:val="center"/>
              <w:rPr>
                <w:b/>
              </w:rPr>
            </w:pPr>
            <w:r w:rsidRPr="00E409B8">
              <w:rPr>
                <w:b/>
              </w:rPr>
              <w:t>Kiekis</w:t>
            </w:r>
            <w:r>
              <w:rPr>
                <w:b/>
              </w:rPr>
              <w:t>,</w:t>
            </w:r>
            <w:r w:rsidRPr="00E409B8">
              <w:rPr>
                <w:b/>
              </w:rPr>
              <w:t xml:space="preserve"> vnt.</w:t>
            </w:r>
          </w:p>
        </w:tc>
        <w:tc>
          <w:tcPr>
            <w:tcW w:w="999" w:type="pct"/>
            <w:shd w:val="clear" w:color="auto" w:fill="auto"/>
          </w:tcPr>
          <w:p w14:paraId="3CC9BC27" w14:textId="77777777" w:rsidR="00CF020A" w:rsidRPr="00E409B8" w:rsidRDefault="00CF020A" w:rsidP="003F048F">
            <w:pPr>
              <w:tabs>
                <w:tab w:val="left" w:leader="underscore" w:pos="1701"/>
              </w:tabs>
              <w:jc w:val="center"/>
              <w:rPr>
                <w:b/>
              </w:rPr>
            </w:pPr>
            <w:r w:rsidRPr="00E409B8">
              <w:rPr>
                <w:b/>
              </w:rPr>
              <w:t>Vieneto įsigijimo (likutinė) vertė</w:t>
            </w:r>
            <w:r>
              <w:rPr>
                <w:b/>
              </w:rPr>
              <w:t>,</w:t>
            </w:r>
            <w:r w:rsidRPr="00E409B8">
              <w:rPr>
                <w:b/>
              </w:rPr>
              <w:t xml:space="preserve"> Eur</w:t>
            </w:r>
          </w:p>
        </w:tc>
        <w:tc>
          <w:tcPr>
            <w:tcW w:w="998" w:type="pct"/>
            <w:shd w:val="clear" w:color="auto" w:fill="auto"/>
          </w:tcPr>
          <w:p w14:paraId="2244055A" w14:textId="77777777" w:rsidR="00CF020A" w:rsidRPr="00E409B8" w:rsidRDefault="00CF020A" w:rsidP="003F048F">
            <w:pPr>
              <w:tabs>
                <w:tab w:val="left" w:leader="underscore" w:pos="1701"/>
              </w:tabs>
              <w:jc w:val="center"/>
              <w:rPr>
                <w:b/>
              </w:rPr>
            </w:pPr>
            <w:r w:rsidRPr="00E409B8">
              <w:rPr>
                <w:b/>
              </w:rPr>
              <w:t>Bendra įsigijimo (likutinė) vertė</w:t>
            </w:r>
            <w:r>
              <w:rPr>
                <w:b/>
              </w:rPr>
              <w:t>,</w:t>
            </w:r>
            <w:r w:rsidRPr="00E409B8">
              <w:rPr>
                <w:b/>
              </w:rPr>
              <w:t xml:space="preserve"> Eur</w:t>
            </w:r>
          </w:p>
        </w:tc>
      </w:tr>
      <w:tr w:rsidR="00CF020A" w:rsidRPr="00E409B8" w14:paraId="33E6D409" w14:textId="77777777" w:rsidTr="00CF020A">
        <w:tc>
          <w:tcPr>
            <w:tcW w:w="296" w:type="pct"/>
            <w:shd w:val="clear" w:color="auto" w:fill="auto"/>
          </w:tcPr>
          <w:p w14:paraId="3430FFBB" w14:textId="77777777" w:rsidR="00CF020A" w:rsidRPr="00E409B8" w:rsidRDefault="00CF020A" w:rsidP="003F048F">
            <w:pPr>
              <w:tabs>
                <w:tab w:val="left" w:leader="underscore" w:pos="1701"/>
              </w:tabs>
              <w:jc w:val="center"/>
            </w:pPr>
            <w:r>
              <w:t>1.</w:t>
            </w:r>
          </w:p>
        </w:tc>
        <w:tc>
          <w:tcPr>
            <w:tcW w:w="2137" w:type="pct"/>
            <w:shd w:val="clear" w:color="auto" w:fill="auto"/>
          </w:tcPr>
          <w:p w14:paraId="56CF7582" w14:textId="77777777" w:rsidR="00CF020A" w:rsidRPr="0055780F" w:rsidRDefault="00CF020A" w:rsidP="003F048F">
            <w:pPr>
              <w:tabs>
                <w:tab w:val="left" w:leader="underscore" w:pos="1701"/>
              </w:tabs>
              <w:rPr>
                <w:i/>
              </w:rPr>
            </w:pPr>
            <w:r>
              <w:t>Mokomasis elektronikos rinkinys</w:t>
            </w:r>
          </w:p>
        </w:tc>
        <w:tc>
          <w:tcPr>
            <w:tcW w:w="570" w:type="pct"/>
            <w:shd w:val="clear" w:color="auto" w:fill="auto"/>
          </w:tcPr>
          <w:p w14:paraId="6FDBEE7D" w14:textId="77777777" w:rsidR="00CF020A" w:rsidRPr="00E409B8" w:rsidRDefault="00CF020A" w:rsidP="003F048F">
            <w:pPr>
              <w:tabs>
                <w:tab w:val="left" w:leader="underscore" w:pos="1701"/>
              </w:tabs>
              <w:jc w:val="center"/>
            </w:pPr>
            <w:r>
              <w:t>4</w:t>
            </w:r>
          </w:p>
        </w:tc>
        <w:tc>
          <w:tcPr>
            <w:tcW w:w="999" w:type="pct"/>
            <w:shd w:val="clear" w:color="auto" w:fill="auto"/>
          </w:tcPr>
          <w:p w14:paraId="635931B0" w14:textId="77777777" w:rsidR="00CF020A" w:rsidRPr="00E409B8" w:rsidRDefault="00CF020A" w:rsidP="003F048F">
            <w:pPr>
              <w:tabs>
                <w:tab w:val="left" w:leader="underscore" w:pos="1701"/>
              </w:tabs>
              <w:jc w:val="center"/>
            </w:pPr>
            <w:r>
              <w:t>49,61</w:t>
            </w:r>
          </w:p>
        </w:tc>
        <w:tc>
          <w:tcPr>
            <w:tcW w:w="998" w:type="pct"/>
            <w:shd w:val="clear" w:color="auto" w:fill="auto"/>
          </w:tcPr>
          <w:p w14:paraId="6FD40593" w14:textId="77777777" w:rsidR="00CF020A" w:rsidRPr="00E409B8" w:rsidRDefault="00CF020A" w:rsidP="003F048F">
            <w:pPr>
              <w:tabs>
                <w:tab w:val="left" w:leader="underscore" w:pos="1701"/>
              </w:tabs>
              <w:jc w:val="center"/>
            </w:pPr>
            <w:r>
              <w:t>198,44</w:t>
            </w:r>
          </w:p>
        </w:tc>
      </w:tr>
      <w:tr w:rsidR="00CF020A" w:rsidRPr="00E409B8" w14:paraId="16BDDBC7" w14:textId="77777777" w:rsidTr="00CF020A">
        <w:tc>
          <w:tcPr>
            <w:tcW w:w="296" w:type="pct"/>
            <w:shd w:val="clear" w:color="auto" w:fill="auto"/>
          </w:tcPr>
          <w:p w14:paraId="39612C05" w14:textId="77777777" w:rsidR="00CF020A" w:rsidRPr="00E409B8" w:rsidRDefault="00CF020A" w:rsidP="003F048F">
            <w:pPr>
              <w:tabs>
                <w:tab w:val="left" w:leader="underscore" w:pos="1701"/>
              </w:tabs>
              <w:jc w:val="center"/>
            </w:pPr>
            <w:r>
              <w:t>2.</w:t>
            </w:r>
          </w:p>
        </w:tc>
        <w:tc>
          <w:tcPr>
            <w:tcW w:w="2137" w:type="pct"/>
            <w:shd w:val="clear" w:color="auto" w:fill="auto"/>
          </w:tcPr>
          <w:p w14:paraId="5FE291FB" w14:textId="77777777" w:rsidR="00CF020A" w:rsidRPr="0055780F" w:rsidRDefault="00CF020A" w:rsidP="003F048F">
            <w:pPr>
              <w:tabs>
                <w:tab w:val="left" w:leader="underscore" w:pos="1701"/>
              </w:tabs>
              <w:rPr>
                <w:i/>
              </w:rPr>
            </w:pPr>
            <w:r>
              <w:t>Multimetras</w:t>
            </w:r>
          </w:p>
        </w:tc>
        <w:tc>
          <w:tcPr>
            <w:tcW w:w="570" w:type="pct"/>
            <w:shd w:val="clear" w:color="auto" w:fill="auto"/>
          </w:tcPr>
          <w:p w14:paraId="1207460B" w14:textId="77777777" w:rsidR="00CF020A" w:rsidRDefault="00CF020A" w:rsidP="003F048F">
            <w:pPr>
              <w:tabs>
                <w:tab w:val="left" w:leader="underscore" w:pos="1701"/>
              </w:tabs>
              <w:jc w:val="center"/>
            </w:pPr>
            <w:r>
              <w:t>4</w:t>
            </w:r>
          </w:p>
        </w:tc>
        <w:tc>
          <w:tcPr>
            <w:tcW w:w="999" w:type="pct"/>
            <w:shd w:val="clear" w:color="auto" w:fill="auto"/>
          </w:tcPr>
          <w:p w14:paraId="3C16D123" w14:textId="77777777" w:rsidR="00CF020A" w:rsidRDefault="00CF020A" w:rsidP="003F048F">
            <w:pPr>
              <w:tabs>
                <w:tab w:val="left" w:leader="underscore" w:pos="1701"/>
              </w:tabs>
              <w:jc w:val="center"/>
            </w:pPr>
            <w:r>
              <w:t>26,62</w:t>
            </w:r>
          </w:p>
        </w:tc>
        <w:tc>
          <w:tcPr>
            <w:tcW w:w="998" w:type="pct"/>
            <w:shd w:val="clear" w:color="auto" w:fill="auto"/>
          </w:tcPr>
          <w:p w14:paraId="52620DF2" w14:textId="77777777" w:rsidR="00CF020A" w:rsidRDefault="00CF020A" w:rsidP="003F048F">
            <w:pPr>
              <w:tabs>
                <w:tab w:val="left" w:leader="underscore" w:pos="1701"/>
              </w:tabs>
              <w:jc w:val="center"/>
            </w:pPr>
            <w:r>
              <w:t>106,48</w:t>
            </w:r>
          </w:p>
        </w:tc>
      </w:tr>
      <w:tr w:rsidR="00CF020A" w:rsidRPr="00E409B8" w14:paraId="378D3272" w14:textId="77777777" w:rsidTr="00CF020A">
        <w:tc>
          <w:tcPr>
            <w:tcW w:w="296" w:type="pct"/>
            <w:shd w:val="clear" w:color="auto" w:fill="auto"/>
          </w:tcPr>
          <w:p w14:paraId="0CA51320" w14:textId="77777777" w:rsidR="00CF020A" w:rsidRPr="00E409B8" w:rsidRDefault="00CF020A" w:rsidP="003F048F">
            <w:pPr>
              <w:tabs>
                <w:tab w:val="left" w:leader="underscore" w:pos="1701"/>
              </w:tabs>
              <w:jc w:val="center"/>
            </w:pPr>
            <w:r>
              <w:t>3.</w:t>
            </w:r>
          </w:p>
        </w:tc>
        <w:tc>
          <w:tcPr>
            <w:tcW w:w="2137" w:type="pct"/>
            <w:shd w:val="clear" w:color="auto" w:fill="auto"/>
          </w:tcPr>
          <w:p w14:paraId="33DB5E16" w14:textId="77777777" w:rsidR="00CF020A" w:rsidRPr="000A12C2" w:rsidRDefault="00CF020A" w:rsidP="003F048F">
            <w:pPr>
              <w:tabs>
                <w:tab w:val="left" w:leader="underscore" w:pos="1701"/>
              </w:tabs>
            </w:pPr>
            <w:r w:rsidRPr="000A12C2">
              <w:t>Jungiamųjų laidų rinkinys</w:t>
            </w:r>
          </w:p>
        </w:tc>
        <w:tc>
          <w:tcPr>
            <w:tcW w:w="570" w:type="pct"/>
            <w:shd w:val="clear" w:color="auto" w:fill="auto"/>
          </w:tcPr>
          <w:p w14:paraId="01B532F6" w14:textId="77777777" w:rsidR="00CF020A" w:rsidRDefault="00CF020A" w:rsidP="003F048F">
            <w:pPr>
              <w:tabs>
                <w:tab w:val="left" w:leader="underscore" w:pos="1701"/>
              </w:tabs>
              <w:jc w:val="center"/>
            </w:pPr>
            <w:r>
              <w:t>8</w:t>
            </w:r>
          </w:p>
        </w:tc>
        <w:tc>
          <w:tcPr>
            <w:tcW w:w="999" w:type="pct"/>
            <w:shd w:val="clear" w:color="auto" w:fill="auto"/>
          </w:tcPr>
          <w:p w14:paraId="1F70A6FD" w14:textId="77777777" w:rsidR="00CF020A" w:rsidRDefault="00CF020A" w:rsidP="003F048F">
            <w:pPr>
              <w:tabs>
                <w:tab w:val="left" w:leader="underscore" w:pos="1701"/>
              </w:tabs>
              <w:jc w:val="center"/>
            </w:pPr>
            <w:r>
              <w:t>2,42</w:t>
            </w:r>
          </w:p>
        </w:tc>
        <w:tc>
          <w:tcPr>
            <w:tcW w:w="998" w:type="pct"/>
            <w:shd w:val="clear" w:color="auto" w:fill="auto"/>
          </w:tcPr>
          <w:p w14:paraId="3FC3046A" w14:textId="77777777" w:rsidR="00CF020A" w:rsidRDefault="00CF020A" w:rsidP="003F048F">
            <w:pPr>
              <w:tabs>
                <w:tab w:val="left" w:leader="underscore" w:pos="1701"/>
              </w:tabs>
              <w:jc w:val="center"/>
            </w:pPr>
            <w:r>
              <w:t>19,36</w:t>
            </w:r>
          </w:p>
        </w:tc>
      </w:tr>
      <w:tr w:rsidR="00CF020A" w:rsidRPr="00E409B8" w14:paraId="50671543" w14:textId="77777777" w:rsidTr="00CF020A">
        <w:tc>
          <w:tcPr>
            <w:tcW w:w="296" w:type="pct"/>
            <w:shd w:val="clear" w:color="auto" w:fill="auto"/>
          </w:tcPr>
          <w:p w14:paraId="3ED51462" w14:textId="77777777" w:rsidR="00CF020A" w:rsidRPr="00E409B8" w:rsidRDefault="00CF020A" w:rsidP="003F048F">
            <w:pPr>
              <w:tabs>
                <w:tab w:val="left" w:leader="underscore" w:pos="1701"/>
              </w:tabs>
              <w:jc w:val="center"/>
            </w:pPr>
            <w:r>
              <w:t>4.</w:t>
            </w:r>
          </w:p>
        </w:tc>
        <w:tc>
          <w:tcPr>
            <w:tcW w:w="2137" w:type="pct"/>
            <w:shd w:val="clear" w:color="auto" w:fill="auto"/>
          </w:tcPr>
          <w:p w14:paraId="0F7BCCB2" w14:textId="77777777" w:rsidR="00CF020A" w:rsidRDefault="00CF020A" w:rsidP="003F048F">
            <w:pPr>
              <w:tabs>
                <w:tab w:val="left" w:leader="underscore" w:pos="1701"/>
              </w:tabs>
            </w:pPr>
            <w:r>
              <w:t>Maketavimo rinkinys</w:t>
            </w:r>
          </w:p>
        </w:tc>
        <w:tc>
          <w:tcPr>
            <w:tcW w:w="570" w:type="pct"/>
            <w:shd w:val="clear" w:color="auto" w:fill="auto"/>
          </w:tcPr>
          <w:p w14:paraId="1B687B05" w14:textId="77777777" w:rsidR="00CF020A" w:rsidRDefault="00CF020A" w:rsidP="003F048F">
            <w:pPr>
              <w:tabs>
                <w:tab w:val="left" w:leader="underscore" w:pos="1701"/>
              </w:tabs>
              <w:jc w:val="center"/>
            </w:pPr>
            <w:r>
              <w:t>4</w:t>
            </w:r>
          </w:p>
        </w:tc>
        <w:tc>
          <w:tcPr>
            <w:tcW w:w="999" w:type="pct"/>
            <w:shd w:val="clear" w:color="auto" w:fill="auto"/>
          </w:tcPr>
          <w:p w14:paraId="124424B1" w14:textId="77777777" w:rsidR="00CF020A" w:rsidRDefault="00CF020A" w:rsidP="003F048F">
            <w:pPr>
              <w:tabs>
                <w:tab w:val="left" w:leader="underscore" w:pos="1701"/>
              </w:tabs>
              <w:jc w:val="center"/>
            </w:pPr>
            <w:r>
              <w:t>50,82</w:t>
            </w:r>
          </w:p>
        </w:tc>
        <w:tc>
          <w:tcPr>
            <w:tcW w:w="998" w:type="pct"/>
            <w:shd w:val="clear" w:color="auto" w:fill="auto"/>
          </w:tcPr>
          <w:p w14:paraId="5B4064C7" w14:textId="77777777" w:rsidR="00CF020A" w:rsidRDefault="00CF020A" w:rsidP="003F048F">
            <w:pPr>
              <w:tabs>
                <w:tab w:val="left" w:leader="underscore" w:pos="1701"/>
              </w:tabs>
              <w:jc w:val="center"/>
            </w:pPr>
            <w:r>
              <w:t>203,28</w:t>
            </w:r>
          </w:p>
        </w:tc>
      </w:tr>
      <w:tr w:rsidR="00CF020A" w:rsidRPr="00E409B8" w14:paraId="7483571F" w14:textId="77777777" w:rsidTr="00CF020A">
        <w:tc>
          <w:tcPr>
            <w:tcW w:w="296" w:type="pct"/>
            <w:shd w:val="clear" w:color="auto" w:fill="auto"/>
          </w:tcPr>
          <w:p w14:paraId="1DA7858E" w14:textId="77777777" w:rsidR="00CF020A" w:rsidRDefault="00CF020A" w:rsidP="003F048F">
            <w:pPr>
              <w:tabs>
                <w:tab w:val="left" w:leader="underscore" w:pos="1701"/>
              </w:tabs>
              <w:jc w:val="center"/>
            </w:pPr>
            <w:r>
              <w:t>5.</w:t>
            </w:r>
          </w:p>
        </w:tc>
        <w:tc>
          <w:tcPr>
            <w:tcW w:w="2137" w:type="pct"/>
            <w:shd w:val="clear" w:color="auto" w:fill="auto"/>
          </w:tcPr>
          <w:p w14:paraId="3EBB66BD" w14:textId="77777777" w:rsidR="00CF020A" w:rsidRDefault="00CF020A" w:rsidP="003F048F">
            <w:pPr>
              <w:tabs>
                <w:tab w:val="left" w:leader="underscore" w:pos="1701"/>
              </w:tabs>
            </w:pPr>
            <w:r>
              <w:t>Mikrovaldiklių mokomasis rinkinys</w:t>
            </w:r>
          </w:p>
        </w:tc>
        <w:tc>
          <w:tcPr>
            <w:tcW w:w="570" w:type="pct"/>
            <w:shd w:val="clear" w:color="auto" w:fill="auto"/>
          </w:tcPr>
          <w:p w14:paraId="36612572" w14:textId="77777777" w:rsidR="00CF020A" w:rsidRDefault="00CF020A" w:rsidP="003F048F">
            <w:pPr>
              <w:tabs>
                <w:tab w:val="left" w:leader="underscore" w:pos="1701"/>
              </w:tabs>
              <w:jc w:val="center"/>
            </w:pPr>
            <w:r>
              <w:t>4</w:t>
            </w:r>
          </w:p>
        </w:tc>
        <w:tc>
          <w:tcPr>
            <w:tcW w:w="999" w:type="pct"/>
            <w:shd w:val="clear" w:color="auto" w:fill="auto"/>
          </w:tcPr>
          <w:p w14:paraId="47E65683" w14:textId="77777777" w:rsidR="00CF020A" w:rsidRDefault="00CF020A" w:rsidP="003F048F">
            <w:pPr>
              <w:tabs>
                <w:tab w:val="left" w:leader="underscore" w:pos="1701"/>
              </w:tabs>
              <w:jc w:val="center"/>
            </w:pPr>
            <w:r>
              <w:t>50,82</w:t>
            </w:r>
          </w:p>
        </w:tc>
        <w:tc>
          <w:tcPr>
            <w:tcW w:w="998" w:type="pct"/>
            <w:shd w:val="clear" w:color="auto" w:fill="auto"/>
          </w:tcPr>
          <w:p w14:paraId="6A91C018" w14:textId="77777777" w:rsidR="00CF020A" w:rsidRDefault="00CF020A" w:rsidP="003F048F">
            <w:pPr>
              <w:tabs>
                <w:tab w:val="left" w:leader="underscore" w:pos="1701"/>
              </w:tabs>
              <w:jc w:val="center"/>
            </w:pPr>
            <w:r>
              <w:t>203,28</w:t>
            </w:r>
          </w:p>
        </w:tc>
      </w:tr>
      <w:tr w:rsidR="00CF020A" w:rsidRPr="00E409B8" w14:paraId="0E1E7288" w14:textId="77777777" w:rsidTr="00CF020A">
        <w:tc>
          <w:tcPr>
            <w:tcW w:w="296" w:type="pct"/>
            <w:shd w:val="clear" w:color="auto" w:fill="auto"/>
          </w:tcPr>
          <w:p w14:paraId="6DB22A82" w14:textId="77777777" w:rsidR="00CF020A" w:rsidRDefault="00CF020A" w:rsidP="003F048F">
            <w:pPr>
              <w:tabs>
                <w:tab w:val="left" w:leader="underscore" w:pos="1701"/>
              </w:tabs>
              <w:jc w:val="center"/>
            </w:pPr>
            <w:r>
              <w:t>6.</w:t>
            </w:r>
          </w:p>
        </w:tc>
        <w:tc>
          <w:tcPr>
            <w:tcW w:w="2137" w:type="pct"/>
            <w:shd w:val="clear" w:color="auto" w:fill="auto"/>
          </w:tcPr>
          <w:p w14:paraId="6715ACF1" w14:textId="77777777" w:rsidR="00CF020A" w:rsidRDefault="00CF020A" w:rsidP="003F048F">
            <w:pPr>
              <w:tabs>
                <w:tab w:val="left" w:leader="underscore" w:pos="1701"/>
              </w:tabs>
            </w:pPr>
            <w:r>
              <w:t>Vandens parametrų tyrimo juostelių rinkinys</w:t>
            </w:r>
          </w:p>
        </w:tc>
        <w:tc>
          <w:tcPr>
            <w:tcW w:w="570" w:type="pct"/>
            <w:shd w:val="clear" w:color="auto" w:fill="auto"/>
          </w:tcPr>
          <w:p w14:paraId="45989329" w14:textId="77777777" w:rsidR="00CF020A" w:rsidRDefault="00CF020A" w:rsidP="003F048F">
            <w:pPr>
              <w:tabs>
                <w:tab w:val="left" w:leader="underscore" w:pos="1701"/>
              </w:tabs>
              <w:jc w:val="center"/>
            </w:pPr>
            <w:r>
              <w:t>2</w:t>
            </w:r>
          </w:p>
        </w:tc>
        <w:tc>
          <w:tcPr>
            <w:tcW w:w="999" w:type="pct"/>
            <w:shd w:val="clear" w:color="auto" w:fill="auto"/>
          </w:tcPr>
          <w:p w14:paraId="09525E2B" w14:textId="77777777" w:rsidR="00CF020A" w:rsidRDefault="00CF020A" w:rsidP="003F048F">
            <w:pPr>
              <w:tabs>
                <w:tab w:val="left" w:leader="underscore" w:pos="1701"/>
              </w:tabs>
              <w:jc w:val="center"/>
            </w:pPr>
            <w:r>
              <w:t>33,88</w:t>
            </w:r>
          </w:p>
        </w:tc>
        <w:tc>
          <w:tcPr>
            <w:tcW w:w="998" w:type="pct"/>
            <w:shd w:val="clear" w:color="auto" w:fill="auto"/>
          </w:tcPr>
          <w:p w14:paraId="37F35C08" w14:textId="77777777" w:rsidR="00CF020A" w:rsidRDefault="00CF020A" w:rsidP="003F048F">
            <w:pPr>
              <w:tabs>
                <w:tab w:val="left" w:leader="underscore" w:pos="1701"/>
              </w:tabs>
              <w:jc w:val="center"/>
            </w:pPr>
            <w:r>
              <w:t>67,76</w:t>
            </w:r>
          </w:p>
        </w:tc>
      </w:tr>
      <w:tr w:rsidR="00CF020A" w:rsidRPr="00E409B8" w14:paraId="44AF1FF8" w14:textId="77777777" w:rsidTr="00CF020A">
        <w:tc>
          <w:tcPr>
            <w:tcW w:w="296" w:type="pct"/>
            <w:shd w:val="clear" w:color="auto" w:fill="auto"/>
          </w:tcPr>
          <w:p w14:paraId="411C73CB" w14:textId="77777777" w:rsidR="00CF020A" w:rsidRDefault="00CF020A" w:rsidP="003F048F">
            <w:pPr>
              <w:tabs>
                <w:tab w:val="left" w:leader="underscore" w:pos="1701"/>
              </w:tabs>
              <w:jc w:val="center"/>
            </w:pPr>
            <w:r>
              <w:t>7.</w:t>
            </w:r>
          </w:p>
        </w:tc>
        <w:tc>
          <w:tcPr>
            <w:tcW w:w="2137" w:type="pct"/>
            <w:shd w:val="clear" w:color="auto" w:fill="auto"/>
          </w:tcPr>
          <w:p w14:paraId="7B9308E9" w14:textId="77777777" w:rsidR="00CF020A" w:rsidRDefault="00CF020A" w:rsidP="003F048F">
            <w:pPr>
              <w:tabs>
                <w:tab w:val="left" w:leader="underscore" w:pos="1701"/>
              </w:tabs>
            </w:pPr>
            <w:r>
              <w:t>Skaitmeninis vandens kietumo matuoklis</w:t>
            </w:r>
          </w:p>
        </w:tc>
        <w:tc>
          <w:tcPr>
            <w:tcW w:w="570" w:type="pct"/>
            <w:shd w:val="clear" w:color="auto" w:fill="auto"/>
          </w:tcPr>
          <w:p w14:paraId="52C9CE80" w14:textId="77777777" w:rsidR="00CF020A" w:rsidRDefault="00CF020A" w:rsidP="003F048F">
            <w:pPr>
              <w:tabs>
                <w:tab w:val="left" w:leader="underscore" w:pos="1701"/>
              </w:tabs>
              <w:jc w:val="center"/>
            </w:pPr>
            <w:r>
              <w:t>1</w:t>
            </w:r>
          </w:p>
        </w:tc>
        <w:tc>
          <w:tcPr>
            <w:tcW w:w="999" w:type="pct"/>
            <w:shd w:val="clear" w:color="auto" w:fill="auto"/>
          </w:tcPr>
          <w:p w14:paraId="2303E815" w14:textId="77777777" w:rsidR="00CF020A" w:rsidRDefault="00CF020A" w:rsidP="003F048F">
            <w:pPr>
              <w:tabs>
                <w:tab w:val="left" w:leader="underscore" w:pos="1701"/>
              </w:tabs>
              <w:jc w:val="center"/>
            </w:pPr>
            <w:r>
              <w:t>12,10</w:t>
            </w:r>
          </w:p>
        </w:tc>
        <w:tc>
          <w:tcPr>
            <w:tcW w:w="998" w:type="pct"/>
            <w:shd w:val="clear" w:color="auto" w:fill="auto"/>
          </w:tcPr>
          <w:p w14:paraId="67EB3076" w14:textId="77777777" w:rsidR="00CF020A" w:rsidRDefault="00CF020A" w:rsidP="003F048F">
            <w:pPr>
              <w:tabs>
                <w:tab w:val="left" w:leader="underscore" w:pos="1701"/>
              </w:tabs>
              <w:jc w:val="center"/>
            </w:pPr>
            <w:r>
              <w:t>12,10</w:t>
            </w:r>
          </w:p>
        </w:tc>
      </w:tr>
      <w:tr w:rsidR="00CF020A" w:rsidRPr="00E409B8" w14:paraId="276AA890" w14:textId="77777777" w:rsidTr="00CF020A">
        <w:tc>
          <w:tcPr>
            <w:tcW w:w="296" w:type="pct"/>
            <w:shd w:val="clear" w:color="auto" w:fill="auto"/>
          </w:tcPr>
          <w:p w14:paraId="4D04FBE2" w14:textId="68D76AFD" w:rsidR="00CF020A" w:rsidRDefault="00CF020A" w:rsidP="003F048F">
            <w:pPr>
              <w:tabs>
                <w:tab w:val="left" w:leader="underscore" w:pos="1701"/>
              </w:tabs>
              <w:jc w:val="center"/>
            </w:pPr>
            <w:r>
              <w:t>8.</w:t>
            </w:r>
          </w:p>
        </w:tc>
        <w:tc>
          <w:tcPr>
            <w:tcW w:w="2137" w:type="pct"/>
            <w:shd w:val="clear" w:color="auto" w:fill="auto"/>
          </w:tcPr>
          <w:p w14:paraId="533FF52D" w14:textId="77777777" w:rsidR="00CF020A" w:rsidRDefault="00CF020A" w:rsidP="003F048F">
            <w:pPr>
              <w:tabs>
                <w:tab w:val="left" w:leader="underscore" w:pos="1701"/>
              </w:tabs>
            </w:pPr>
            <w:r w:rsidRPr="0065138B">
              <w:t>Petri</w:t>
            </w:r>
            <w:r>
              <w:t xml:space="preserve"> lėkštelių rinkinys</w:t>
            </w:r>
          </w:p>
        </w:tc>
        <w:tc>
          <w:tcPr>
            <w:tcW w:w="570" w:type="pct"/>
            <w:shd w:val="clear" w:color="auto" w:fill="auto"/>
          </w:tcPr>
          <w:p w14:paraId="57ADA4A6" w14:textId="77777777" w:rsidR="00CF020A" w:rsidRDefault="00CF020A" w:rsidP="003F048F">
            <w:pPr>
              <w:tabs>
                <w:tab w:val="left" w:leader="underscore" w:pos="1701"/>
              </w:tabs>
              <w:jc w:val="center"/>
            </w:pPr>
            <w:r>
              <w:t>1</w:t>
            </w:r>
          </w:p>
        </w:tc>
        <w:tc>
          <w:tcPr>
            <w:tcW w:w="999" w:type="pct"/>
            <w:shd w:val="clear" w:color="auto" w:fill="auto"/>
          </w:tcPr>
          <w:p w14:paraId="3B926453" w14:textId="77777777" w:rsidR="00CF020A" w:rsidRDefault="00CF020A" w:rsidP="003F048F">
            <w:pPr>
              <w:tabs>
                <w:tab w:val="left" w:leader="underscore" w:pos="1701"/>
              </w:tabs>
              <w:jc w:val="center"/>
            </w:pPr>
            <w:r>
              <w:t>96,80</w:t>
            </w:r>
          </w:p>
        </w:tc>
        <w:tc>
          <w:tcPr>
            <w:tcW w:w="998" w:type="pct"/>
            <w:shd w:val="clear" w:color="auto" w:fill="auto"/>
          </w:tcPr>
          <w:p w14:paraId="7A1F8CD4" w14:textId="77777777" w:rsidR="00CF020A" w:rsidRDefault="00CF020A" w:rsidP="003F048F">
            <w:pPr>
              <w:tabs>
                <w:tab w:val="left" w:leader="underscore" w:pos="1701"/>
              </w:tabs>
              <w:jc w:val="center"/>
            </w:pPr>
            <w:r>
              <w:t>96,80</w:t>
            </w:r>
          </w:p>
        </w:tc>
      </w:tr>
      <w:tr w:rsidR="00CF020A" w:rsidRPr="00E409B8" w14:paraId="0120FEBC" w14:textId="77777777" w:rsidTr="00CF020A">
        <w:tc>
          <w:tcPr>
            <w:tcW w:w="296" w:type="pct"/>
            <w:shd w:val="clear" w:color="auto" w:fill="auto"/>
          </w:tcPr>
          <w:p w14:paraId="4884A19E" w14:textId="0C4ABBFB" w:rsidR="00CF020A" w:rsidRDefault="008B3978" w:rsidP="003F048F">
            <w:pPr>
              <w:tabs>
                <w:tab w:val="left" w:leader="underscore" w:pos="1701"/>
              </w:tabs>
              <w:jc w:val="center"/>
            </w:pPr>
            <w:r>
              <w:t>9</w:t>
            </w:r>
            <w:r w:rsidR="00CF020A">
              <w:t>.</w:t>
            </w:r>
          </w:p>
        </w:tc>
        <w:tc>
          <w:tcPr>
            <w:tcW w:w="2137" w:type="pct"/>
            <w:shd w:val="clear" w:color="auto" w:fill="auto"/>
          </w:tcPr>
          <w:p w14:paraId="23390DD5" w14:textId="77777777" w:rsidR="00CF020A" w:rsidRDefault="00CF020A" w:rsidP="003F048F">
            <w:pPr>
              <w:tabs>
                <w:tab w:val="left" w:leader="underscore" w:pos="1701"/>
              </w:tabs>
            </w:pPr>
            <w:r>
              <w:t>Mėgintuvėlių kamščių rinkinys</w:t>
            </w:r>
          </w:p>
        </w:tc>
        <w:tc>
          <w:tcPr>
            <w:tcW w:w="570" w:type="pct"/>
            <w:shd w:val="clear" w:color="auto" w:fill="auto"/>
          </w:tcPr>
          <w:p w14:paraId="5ED45947" w14:textId="77777777" w:rsidR="00CF020A" w:rsidRDefault="00CF020A" w:rsidP="003F048F">
            <w:pPr>
              <w:tabs>
                <w:tab w:val="left" w:leader="underscore" w:pos="1701"/>
              </w:tabs>
              <w:jc w:val="center"/>
            </w:pPr>
            <w:r>
              <w:t>1</w:t>
            </w:r>
          </w:p>
        </w:tc>
        <w:tc>
          <w:tcPr>
            <w:tcW w:w="999" w:type="pct"/>
            <w:shd w:val="clear" w:color="auto" w:fill="auto"/>
          </w:tcPr>
          <w:p w14:paraId="1371DBC7" w14:textId="77777777" w:rsidR="00CF020A" w:rsidRDefault="00CF020A" w:rsidP="003F048F">
            <w:pPr>
              <w:tabs>
                <w:tab w:val="left" w:leader="underscore" w:pos="1701"/>
              </w:tabs>
              <w:jc w:val="center"/>
            </w:pPr>
            <w:r>
              <w:t>7,26</w:t>
            </w:r>
          </w:p>
        </w:tc>
        <w:tc>
          <w:tcPr>
            <w:tcW w:w="998" w:type="pct"/>
            <w:shd w:val="clear" w:color="auto" w:fill="auto"/>
          </w:tcPr>
          <w:p w14:paraId="120912C0" w14:textId="77777777" w:rsidR="00CF020A" w:rsidRDefault="00CF020A" w:rsidP="003F048F">
            <w:pPr>
              <w:tabs>
                <w:tab w:val="left" w:leader="underscore" w:pos="1701"/>
              </w:tabs>
              <w:jc w:val="center"/>
            </w:pPr>
            <w:r>
              <w:t>7,26</w:t>
            </w:r>
          </w:p>
        </w:tc>
      </w:tr>
      <w:tr w:rsidR="00CF020A" w:rsidRPr="00E409B8" w14:paraId="1F8C5EAB" w14:textId="77777777" w:rsidTr="00CF020A">
        <w:tc>
          <w:tcPr>
            <w:tcW w:w="296" w:type="pct"/>
            <w:shd w:val="clear" w:color="auto" w:fill="auto"/>
          </w:tcPr>
          <w:p w14:paraId="69D92180" w14:textId="0B17F2BC" w:rsidR="00CF020A" w:rsidRDefault="008B3978" w:rsidP="003F048F">
            <w:pPr>
              <w:tabs>
                <w:tab w:val="left" w:leader="underscore" w:pos="1701"/>
              </w:tabs>
              <w:jc w:val="center"/>
            </w:pPr>
            <w:r>
              <w:t>10</w:t>
            </w:r>
            <w:r w:rsidR="00CF020A">
              <w:t>.</w:t>
            </w:r>
          </w:p>
        </w:tc>
        <w:tc>
          <w:tcPr>
            <w:tcW w:w="2137" w:type="pct"/>
            <w:shd w:val="clear" w:color="auto" w:fill="auto"/>
          </w:tcPr>
          <w:p w14:paraId="49E715F9" w14:textId="77777777" w:rsidR="00CF020A" w:rsidRDefault="00CF020A" w:rsidP="003F048F">
            <w:pPr>
              <w:tabs>
                <w:tab w:val="left" w:leader="underscore" w:pos="1701"/>
              </w:tabs>
            </w:pPr>
            <w:r>
              <w:t>Dujų rinkimo priemonių rinkinys</w:t>
            </w:r>
          </w:p>
        </w:tc>
        <w:tc>
          <w:tcPr>
            <w:tcW w:w="570" w:type="pct"/>
            <w:shd w:val="clear" w:color="auto" w:fill="auto"/>
          </w:tcPr>
          <w:p w14:paraId="4142DB08" w14:textId="77777777" w:rsidR="00CF020A" w:rsidRDefault="00CF020A" w:rsidP="003F048F">
            <w:pPr>
              <w:tabs>
                <w:tab w:val="left" w:leader="underscore" w:pos="1701"/>
              </w:tabs>
              <w:jc w:val="center"/>
            </w:pPr>
            <w:r>
              <w:t>6</w:t>
            </w:r>
          </w:p>
        </w:tc>
        <w:tc>
          <w:tcPr>
            <w:tcW w:w="999" w:type="pct"/>
            <w:shd w:val="clear" w:color="auto" w:fill="auto"/>
          </w:tcPr>
          <w:p w14:paraId="3CD99920" w14:textId="77777777" w:rsidR="00CF020A" w:rsidRDefault="00CF020A" w:rsidP="003F048F">
            <w:pPr>
              <w:tabs>
                <w:tab w:val="left" w:leader="underscore" w:pos="1701"/>
              </w:tabs>
              <w:jc w:val="center"/>
            </w:pPr>
            <w:r>
              <w:t>9,68</w:t>
            </w:r>
          </w:p>
        </w:tc>
        <w:tc>
          <w:tcPr>
            <w:tcW w:w="998" w:type="pct"/>
            <w:shd w:val="clear" w:color="auto" w:fill="auto"/>
          </w:tcPr>
          <w:p w14:paraId="02D42497" w14:textId="77777777" w:rsidR="00CF020A" w:rsidRDefault="00CF020A" w:rsidP="003F048F">
            <w:pPr>
              <w:tabs>
                <w:tab w:val="left" w:leader="underscore" w:pos="1701"/>
              </w:tabs>
              <w:jc w:val="center"/>
            </w:pPr>
            <w:r>
              <w:t>58,08</w:t>
            </w:r>
          </w:p>
        </w:tc>
      </w:tr>
      <w:tr w:rsidR="00CF020A" w:rsidRPr="00E409B8" w14:paraId="3BEE869D" w14:textId="77777777" w:rsidTr="00CF020A">
        <w:tc>
          <w:tcPr>
            <w:tcW w:w="296" w:type="pct"/>
            <w:shd w:val="clear" w:color="auto" w:fill="auto"/>
          </w:tcPr>
          <w:p w14:paraId="21245457" w14:textId="0CECB415" w:rsidR="00CF020A" w:rsidRDefault="008B3978" w:rsidP="003F048F">
            <w:pPr>
              <w:tabs>
                <w:tab w:val="left" w:leader="underscore" w:pos="1701"/>
              </w:tabs>
              <w:jc w:val="center"/>
            </w:pPr>
            <w:r>
              <w:t>11</w:t>
            </w:r>
            <w:r w:rsidR="00CF020A">
              <w:t>.</w:t>
            </w:r>
          </w:p>
        </w:tc>
        <w:tc>
          <w:tcPr>
            <w:tcW w:w="2137" w:type="pct"/>
            <w:shd w:val="clear" w:color="auto" w:fill="auto"/>
          </w:tcPr>
          <w:p w14:paraId="09C44581" w14:textId="77777777" w:rsidR="00CF020A" w:rsidRDefault="00CF020A" w:rsidP="003F048F">
            <w:pPr>
              <w:tabs>
                <w:tab w:val="left" w:leader="underscore" w:pos="1701"/>
              </w:tabs>
            </w:pPr>
            <w:r>
              <w:t>Termometras</w:t>
            </w:r>
          </w:p>
        </w:tc>
        <w:tc>
          <w:tcPr>
            <w:tcW w:w="570" w:type="pct"/>
            <w:shd w:val="clear" w:color="auto" w:fill="auto"/>
          </w:tcPr>
          <w:p w14:paraId="49AB2CAC" w14:textId="77777777" w:rsidR="00CF020A" w:rsidRDefault="00CF020A" w:rsidP="003F048F">
            <w:pPr>
              <w:tabs>
                <w:tab w:val="left" w:leader="underscore" w:pos="1701"/>
              </w:tabs>
              <w:jc w:val="center"/>
            </w:pPr>
            <w:r>
              <w:t>5</w:t>
            </w:r>
          </w:p>
        </w:tc>
        <w:tc>
          <w:tcPr>
            <w:tcW w:w="999" w:type="pct"/>
            <w:shd w:val="clear" w:color="auto" w:fill="auto"/>
          </w:tcPr>
          <w:p w14:paraId="46DD8EE9" w14:textId="77777777" w:rsidR="00CF020A" w:rsidRDefault="00CF020A" w:rsidP="003F048F">
            <w:pPr>
              <w:tabs>
                <w:tab w:val="left" w:leader="underscore" w:pos="1701"/>
              </w:tabs>
              <w:jc w:val="center"/>
            </w:pPr>
            <w:r>
              <w:t>3,63</w:t>
            </w:r>
          </w:p>
        </w:tc>
        <w:tc>
          <w:tcPr>
            <w:tcW w:w="998" w:type="pct"/>
            <w:shd w:val="clear" w:color="auto" w:fill="auto"/>
          </w:tcPr>
          <w:p w14:paraId="3CC064F9" w14:textId="77777777" w:rsidR="00CF020A" w:rsidRDefault="00CF020A" w:rsidP="003F048F">
            <w:pPr>
              <w:tabs>
                <w:tab w:val="left" w:leader="underscore" w:pos="1701"/>
              </w:tabs>
              <w:jc w:val="center"/>
            </w:pPr>
            <w:r>
              <w:t>18,15</w:t>
            </w:r>
          </w:p>
        </w:tc>
      </w:tr>
      <w:tr w:rsidR="00CF020A" w:rsidRPr="00E409B8" w14:paraId="52EE3D75" w14:textId="77777777" w:rsidTr="00CF020A">
        <w:tc>
          <w:tcPr>
            <w:tcW w:w="296" w:type="pct"/>
            <w:shd w:val="clear" w:color="auto" w:fill="auto"/>
          </w:tcPr>
          <w:p w14:paraId="506FE777" w14:textId="7D5988D8" w:rsidR="00CF020A" w:rsidRDefault="008B3978" w:rsidP="003F048F">
            <w:pPr>
              <w:tabs>
                <w:tab w:val="left" w:leader="underscore" w:pos="1701"/>
              </w:tabs>
              <w:jc w:val="center"/>
            </w:pPr>
            <w:r>
              <w:t>12</w:t>
            </w:r>
            <w:r w:rsidR="00CF020A">
              <w:t>.</w:t>
            </w:r>
          </w:p>
        </w:tc>
        <w:tc>
          <w:tcPr>
            <w:tcW w:w="2137" w:type="pct"/>
            <w:shd w:val="clear" w:color="auto" w:fill="auto"/>
          </w:tcPr>
          <w:p w14:paraId="700FA29C" w14:textId="77777777" w:rsidR="00CF020A" w:rsidRDefault="00CF020A" w:rsidP="003F048F">
            <w:pPr>
              <w:tabs>
                <w:tab w:val="left" w:leader="underscore" w:pos="1701"/>
              </w:tabs>
            </w:pPr>
            <w:r>
              <w:t>Svarstyklės</w:t>
            </w:r>
          </w:p>
        </w:tc>
        <w:tc>
          <w:tcPr>
            <w:tcW w:w="570" w:type="pct"/>
            <w:shd w:val="clear" w:color="auto" w:fill="auto"/>
          </w:tcPr>
          <w:p w14:paraId="22DE2778" w14:textId="77777777" w:rsidR="00CF020A" w:rsidRDefault="00CF020A" w:rsidP="003F048F">
            <w:pPr>
              <w:tabs>
                <w:tab w:val="left" w:leader="underscore" w:pos="1701"/>
              </w:tabs>
              <w:jc w:val="center"/>
            </w:pPr>
            <w:r>
              <w:t>2</w:t>
            </w:r>
          </w:p>
        </w:tc>
        <w:tc>
          <w:tcPr>
            <w:tcW w:w="999" w:type="pct"/>
            <w:shd w:val="clear" w:color="auto" w:fill="auto"/>
          </w:tcPr>
          <w:p w14:paraId="3F9CF68B" w14:textId="77777777" w:rsidR="00CF020A" w:rsidRDefault="00CF020A" w:rsidP="003F048F">
            <w:pPr>
              <w:tabs>
                <w:tab w:val="left" w:leader="underscore" w:pos="1701"/>
              </w:tabs>
              <w:jc w:val="center"/>
            </w:pPr>
            <w:r>
              <w:t>36,30</w:t>
            </w:r>
          </w:p>
        </w:tc>
        <w:tc>
          <w:tcPr>
            <w:tcW w:w="998" w:type="pct"/>
            <w:shd w:val="clear" w:color="auto" w:fill="auto"/>
          </w:tcPr>
          <w:p w14:paraId="03AB0512" w14:textId="77777777" w:rsidR="00CF020A" w:rsidRDefault="00CF020A" w:rsidP="003F048F">
            <w:pPr>
              <w:tabs>
                <w:tab w:val="left" w:leader="underscore" w:pos="1701"/>
              </w:tabs>
              <w:jc w:val="center"/>
            </w:pPr>
            <w:r>
              <w:t>72,60</w:t>
            </w:r>
          </w:p>
        </w:tc>
      </w:tr>
      <w:tr w:rsidR="00CF020A" w:rsidRPr="00E409B8" w14:paraId="4C6308B3" w14:textId="77777777" w:rsidTr="00CF020A">
        <w:tc>
          <w:tcPr>
            <w:tcW w:w="296" w:type="pct"/>
            <w:shd w:val="clear" w:color="auto" w:fill="auto"/>
          </w:tcPr>
          <w:p w14:paraId="18B89B01" w14:textId="3E7AFF7D" w:rsidR="00CF020A" w:rsidRDefault="008B3978" w:rsidP="003F048F">
            <w:pPr>
              <w:tabs>
                <w:tab w:val="left" w:leader="underscore" w:pos="1701"/>
              </w:tabs>
              <w:jc w:val="center"/>
            </w:pPr>
            <w:r>
              <w:t>13</w:t>
            </w:r>
            <w:r w:rsidR="00CF020A">
              <w:t>.</w:t>
            </w:r>
          </w:p>
        </w:tc>
        <w:tc>
          <w:tcPr>
            <w:tcW w:w="2137" w:type="pct"/>
            <w:shd w:val="clear" w:color="auto" w:fill="auto"/>
          </w:tcPr>
          <w:p w14:paraId="7D1F459C" w14:textId="77777777" w:rsidR="00CF020A" w:rsidRDefault="00CF020A" w:rsidP="003F048F">
            <w:pPr>
              <w:tabs>
                <w:tab w:val="left" w:leader="underscore" w:pos="1701"/>
              </w:tabs>
            </w:pPr>
            <w:r>
              <w:t>Deginimo šaukštelis</w:t>
            </w:r>
          </w:p>
        </w:tc>
        <w:tc>
          <w:tcPr>
            <w:tcW w:w="570" w:type="pct"/>
            <w:shd w:val="clear" w:color="auto" w:fill="auto"/>
          </w:tcPr>
          <w:p w14:paraId="33BE601E" w14:textId="77777777" w:rsidR="00CF020A" w:rsidRDefault="00CF020A" w:rsidP="003F048F">
            <w:pPr>
              <w:tabs>
                <w:tab w:val="left" w:leader="underscore" w:pos="1701"/>
              </w:tabs>
              <w:jc w:val="center"/>
            </w:pPr>
            <w:r>
              <w:t>4</w:t>
            </w:r>
          </w:p>
        </w:tc>
        <w:tc>
          <w:tcPr>
            <w:tcW w:w="999" w:type="pct"/>
            <w:shd w:val="clear" w:color="auto" w:fill="auto"/>
          </w:tcPr>
          <w:p w14:paraId="297A2ED9" w14:textId="77777777" w:rsidR="00CF020A" w:rsidRDefault="00CF020A" w:rsidP="003F048F">
            <w:pPr>
              <w:tabs>
                <w:tab w:val="left" w:leader="underscore" w:pos="1701"/>
              </w:tabs>
              <w:jc w:val="center"/>
            </w:pPr>
            <w:r>
              <w:t>10,89</w:t>
            </w:r>
          </w:p>
        </w:tc>
        <w:tc>
          <w:tcPr>
            <w:tcW w:w="998" w:type="pct"/>
            <w:shd w:val="clear" w:color="auto" w:fill="auto"/>
          </w:tcPr>
          <w:p w14:paraId="4F640D67" w14:textId="77777777" w:rsidR="00CF020A" w:rsidRDefault="00CF020A" w:rsidP="003F048F">
            <w:pPr>
              <w:tabs>
                <w:tab w:val="left" w:leader="underscore" w:pos="1701"/>
              </w:tabs>
              <w:jc w:val="center"/>
            </w:pPr>
            <w:r>
              <w:t>43,56</w:t>
            </w:r>
          </w:p>
        </w:tc>
      </w:tr>
      <w:tr w:rsidR="00CF020A" w:rsidRPr="00E409B8" w14:paraId="0D2341C2" w14:textId="77777777" w:rsidTr="00CF020A">
        <w:tc>
          <w:tcPr>
            <w:tcW w:w="296" w:type="pct"/>
            <w:shd w:val="clear" w:color="auto" w:fill="auto"/>
          </w:tcPr>
          <w:p w14:paraId="0E51A488" w14:textId="27CF5A0C" w:rsidR="00CF020A" w:rsidRDefault="008B3978" w:rsidP="003F048F">
            <w:pPr>
              <w:tabs>
                <w:tab w:val="left" w:leader="underscore" w:pos="1701"/>
              </w:tabs>
              <w:jc w:val="center"/>
            </w:pPr>
            <w:r>
              <w:t>14</w:t>
            </w:r>
            <w:r w:rsidR="00CF020A">
              <w:t>.</w:t>
            </w:r>
          </w:p>
        </w:tc>
        <w:tc>
          <w:tcPr>
            <w:tcW w:w="2137" w:type="pct"/>
            <w:shd w:val="clear" w:color="auto" w:fill="auto"/>
          </w:tcPr>
          <w:p w14:paraId="6D219F4A" w14:textId="77777777" w:rsidR="00CF020A" w:rsidRDefault="00CF020A" w:rsidP="003F048F">
            <w:pPr>
              <w:tabs>
                <w:tab w:val="left" w:leader="underscore" w:pos="1701"/>
              </w:tabs>
            </w:pPr>
            <w:r>
              <w:t>Tinklelis virš degiklio</w:t>
            </w:r>
          </w:p>
        </w:tc>
        <w:tc>
          <w:tcPr>
            <w:tcW w:w="570" w:type="pct"/>
            <w:shd w:val="clear" w:color="auto" w:fill="auto"/>
          </w:tcPr>
          <w:p w14:paraId="3DE8C854" w14:textId="77777777" w:rsidR="00CF020A" w:rsidRDefault="00CF020A" w:rsidP="003F048F">
            <w:pPr>
              <w:tabs>
                <w:tab w:val="left" w:leader="underscore" w:pos="1701"/>
              </w:tabs>
              <w:jc w:val="center"/>
            </w:pPr>
            <w:r>
              <w:t>4</w:t>
            </w:r>
          </w:p>
        </w:tc>
        <w:tc>
          <w:tcPr>
            <w:tcW w:w="999" w:type="pct"/>
            <w:shd w:val="clear" w:color="auto" w:fill="auto"/>
          </w:tcPr>
          <w:p w14:paraId="265A0E77" w14:textId="77777777" w:rsidR="00CF020A" w:rsidRDefault="00CF020A" w:rsidP="003F048F">
            <w:pPr>
              <w:tabs>
                <w:tab w:val="left" w:leader="underscore" w:pos="1701"/>
              </w:tabs>
              <w:jc w:val="center"/>
            </w:pPr>
            <w:r>
              <w:t>1,21</w:t>
            </w:r>
          </w:p>
        </w:tc>
        <w:tc>
          <w:tcPr>
            <w:tcW w:w="998" w:type="pct"/>
            <w:shd w:val="clear" w:color="auto" w:fill="auto"/>
          </w:tcPr>
          <w:p w14:paraId="67E9BDCD" w14:textId="77777777" w:rsidR="00CF020A" w:rsidRDefault="00CF020A" w:rsidP="003F048F">
            <w:pPr>
              <w:tabs>
                <w:tab w:val="left" w:leader="underscore" w:pos="1701"/>
              </w:tabs>
              <w:jc w:val="center"/>
            </w:pPr>
            <w:r>
              <w:t>4,84</w:t>
            </w:r>
          </w:p>
        </w:tc>
      </w:tr>
      <w:tr w:rsidR="00CF020A" w:rsidRPr="00E409B8" w14:paraId="7DFD6057" w14:textId="77777777" w:rsidTr="00CF020A">
        <w:tc>
          <w:tcPr>
            <w:tcW w:w="296" w:type="pct"/>
            <w:shd w:val="clear" w:color="auto" w:fill="auto"/>
          </w:tcPr>
          <w:p w14:paraId="1C9E729D" w14:textId="26ED4577" w:rsidR="00CF020A" w:rsidRDefault="008B3978" w:rsidP="003F048F">
            <w:pPr>
              <w:tabs>
                <w:tab w:val="left" w:leader="underscore" w:pos="1701"/>
              </w:tabs>
              <w:jc w:val="center"/>
            </w:pPr>
            <w:r>
              <w:t>15</w:t>
            </w:r>
            <w:r w:rsidR="00CF020A">
              <w:t>.</w:t>
            </w:r>
          </w:p>
        </w:tc>
        <w:tc>
          <w:tcPr>
            <w:tcW w:w="2137" w:type="pct"/>
            <w:shd w:val="clear" w:color="auto" w:fill="auto"/>
          </w:tcPr>
          <w:p w14:paraId="059FC14A" w14:textId="41A43C04" w:rsidR="00CF020A" w:rsidRDefault="00CF020A" w:rsidP="003F048F">
            <w:pPr>
              <w:tabs>
                <w:tab w:val="left" w:leader="underscore" w:pos="1701"/>
              </w:tabs>
            </w:pPr>
            <w:r>
              <w:t xml:space="preserve">Kaitinimo </w:t>
            </w:r>
            <w:r w:rsidR="0055041C">
              <w:t>viryklė</w:t>
            </w:r>
          </w:p>
        </w:tc>
        <w:tc>
          <w:tcPr>
            <w:tcW w:w="570" w:type="pct"/>
            <w:shd w:val="clear" w:color="auto" w:fill="auto"/>
          </w:tcPr>
          <w:p w14:paraId="5CC6D599" w14:textId="77777777" w:rsidR="00CF020A" w:rsidRDefault="00CF020A" w:rsidP="003F048F">
            <w:pPr>
              <w:tabs>
                <w:tab w:val="left" w:leader="underscore" w:pos="1701"/>
              </w:tabs>
              <w:jc w:val="center"/>
            </w:pPr>
            <w:r>
              <w:t>4</w:t>
            </w:r>
          </w:p>
        </w:tc>
        <w:tc>
          <w:tcPr>
            <w:tcW w:w="999" w:type="pct"/>
            <w:shd w:val="clear" w:color="auto" w:fill="auto"/>
          </w:tcPr>
          <w:p w14:paraId="52FD44BE" w14:textId="77777777" w:rsidR="00CF020A" w:rsidRDefault="00CF020A" w:rsidP="003F048F">
            <w:pPr>
              <w:tabs>
                <w:tab w:val="left" w:leader="underscore" w:pos="1701"/>
              </w:tabs>
              <w:jc w:val="center"/>
            </w:pPr>
            <w:r>
              <w:t>20,57</w:t>
            </w:r>
          </w:p>
        </w:tc>
        <w:tc>
          <w:tcPr>
            <w:tcW w:w="998" w:type="pct"/>
            <w:shd w:val="clear" w:color="auto" w:fill="auto"/>
          </w:tcPr>
          <w:p w14:paraId="59431805" w14:textId="77777777" w:rsidR="00CF020A" w:rsidRDefault="00CF020A" w:rsidP="003F048F">
            <w:pPr>
              <w:tabs>
                <w:tab w:val="left" w:leader="underscore" w:pos="1701"/>
              </w:tabs>
              <w:jc w:val="center"/>
            </w:pPr>
            <w:r>
              <w:t>82,28</w:t>
            </w:r>
          </w:p>
        </w:tc>
      </w:tr>
      <w:tr w:rsidR="00CF020A" w:rsidRPr="00E409B8" w14:paraId="64A19EDD" w14:textId="77777777" w:rsidTr="00CF020A">
        <w:tc>
          <w:tcPr>
            <w:tcW w:w="296" w:type="pct"/>
            <w:shd w:val="clear" w:color="auto" w:fill="auto"/>
          </w:tcPr>
          <w:p w14:paraId="7C65D25A" w14:textId="3C37BFD9" w:rsidR="00CF020A" w:rsidRDefault="008B3978" w:rsidP="003F048F">
            <w:pPr>
              <w:tabs>
                <w:tab w:val="left" w:leader="underscore" w:pos="1701"/>
              </w:tabs>
              <w:jc w:val="center"/>
            </w:pPr>
            <w:r>
              <w:t>16</w:t>
            </w:r>
            <w:r w:rsidR="00CF020A">
              <w:t>.</w:t>
            </w:r>
          </w:p>
        </w:tc>
        <w:tc>
          <w:tcPr>
            <w:tcW w:w="2137" w:type="pct"/>
            <w:shd w:val="clear" w:color="auto" w:fill="auto"/>
          </w:tcPr>
          <w:p w14:paraId="6943C47F" w14:textId="77777777" w:rsidR="00CF020A" w:rsidRDefault="00CF020A" w:rsidP="003F048F">
            <w:pPr>
              <w:tabs>
                <w:tab w:val="left" w:leader="underscore" w:pos="1701"/>
              </w:tabs>
            </w:pPr>
            <w:r>
              <w:t>Greitpuodžio rinkinys</w:t>
            </w:r>
          </w:p>
        </w:tc>
        <w:tc>
          <w:tcPr>
            <w:tcW w:w="570" w:type="pct"/>
            <w:shd w:val="clear" w:color="auto" w:fill="auto"/>
          </w:tcPr>
          <w:p w14:paraId="67D63B70" w14:textId="77777777" w:rsidR="00CF020A" w:rsidRDefault="00CF020A" w:rsidP="003F048F">
            <w:pPr>
              <w:tabs>
                <w:tab w:val="left" w:leader="underscore" w:pos="1701"/>
              </w:tabs>
              <w:jc w:val="center"/>
            </w:pPr>
            <w:r>
              <w:t>1</w:t>
            </w:r>
          </w:p>
        </w:tc>
        <w:tc>
          <w:tcPr>
            <w:tcW w:w="999" w:type="pct"/>
            <w:shd w:val="clear" w:color="auto" w:fill="auto"/>
          </w:tcPr>
          <w:p w14:paraId="20B328D5" w14:textId="77777777" w:rsidR="00CF020A" w:rsidRDefault="00CF020A" w:rsidP="003F048F">
            <w:pPr>
              <w:tabs>
                <w:tab w:val="left" w:leader="underscore" w:pos="1701"/>
              </w:tabs>
              <w:jc w:val="center"/>
            </w:pPr>
            <w:r>
              <w:t>48,40</w:t>
            </w:r>
          </w:p>
        </w:tc>
        <w:tc>
          <w:tcPr>
            <w:tcW w:w="998" w:type="pct"/>
            <w:shd w:val="clear" w:color="auto" w:fill="auto"/>
          </w:tcPr>
          <w:p w14:paraId="1432317F" w14:textId="77777777" w:rsidR="00CF020A" w:rsidRDefault="00CF020A" w:rsidP="003F048F">
            <w:pPr>
              <w:tabs>
                <w:tab w:val="left" w:leader="underscore" w:pos="1701"/>
              </w:tabs>
              <w:jc w:val="center"/>
            </w:pPr>
            <w:r>
              <w:t>48,40</w:t>
            </w:r>
          </w:p>
        </w:tc>
      </w:tr>
      <w:tr w:rsidR="00CF020A" w:rsidRPr="00E409B8" w14:paraId="1F3CDD74" w14:textId="77777777" w:rsidTr="00CF020A">
        <w:tc>
          <w:tcPr>
            <w:tcW w:w="296" w:type="pct"/>
            <w:shd w:val="clear" w:color="auto" w:fill="auto"/>
          </w:tcPr>
          <w:p w14:paraId="27587A4D" w14:textId="084D7988" w:rsidR="00CF020A" w:rsidRDefault="008B3978" w:rsidP="003F048F">
            <w:pPr>
              <w:tabs>
                <w:tab w:val="left" w:leader="underscore" w:pos="1701"/>
              </w:tabs>
              <w:jc w:val="center"/>
            </w:pPr>
            <w:r>
              <w:t>17</w:t>
            </w:r>
            <w:r w:rsidR="00CF020A">
              <w:t>.</w:t>
            </w:r>
          </w:p>
        </w:tc>
        <w:tc>
          <w:tcPr>
            <w:tcW w:w="2137" w:type="pct"/>
            <w:shd w:val="clear" w:color="auto" w:fill="auto"/>
          </w:tcPr>
          <w:p w14:paraId="085892AD" w14:textId="77777777" w:rsidR="00CF020A" w:rsidRDefault="00CF020A" w:rsidP="003F048F">
            <w:pPr>
              <w:tabs>
                <w:tab w:val="left" w:leader="underscore" w:pos="1701"/>
              </w:tabs>
            </w:pPr>
            <w:r>
              <w:t>Anglies dioksido (</w:t>
            </w:r>
            <w:r w:rsidRPr="00A43C23">
              <w:rPr>
                <w:rStyle w:val="lrzxr"/>
                <w:color w:val="222222"/>
              </w:rPr>
              <w:t>CO</w:t>
            </w:r>
            <w:r w:rsidRPr="00A43C23">
              <w:rPr>
                <w:rStyle w:val="lrzxr"/>
                <w:color w:val="222222"/>
                <w:vertAlign w:val="subscript"/>
              </w:rPr>
              <w:t>2</w:t>
            </w:r>
            <w:r>
              <w:t>) dujų jutiklis</w:t>
            </w:r>
          </w:p>
        </w:tc>
        <w:tc>
          <w:tcPr>
            <w:tcW w:w="570" w:type="pct"/>
            <w:shd w:val="clear" w:color="auto" w:fill="auto"/>
          </w:tcPr>
          <w:p w14:paraId="48FF9AE3" w14:textId="77777777" w:rsidR="00CF020A" w:rsidRDefault="00CF020A" w:rsidP="003F048F">
            <w:pPr>
              <w:tabs>
                <w:tab w:val="left" w:leader="underscore" w:pos="1701"/>
              </w:tabs>
              <w:jc w:val="center"/>
            </w:pPr>
            <w:r>
              <w:t>3</w:t>
            </w:r>
          </w:p>
        </w:tc>
        <w:tc>
          <w:tcPr>
            <w:tcW w:w="999" w:type="pct"/>
            <w:shd w:val="clear" w:color="auto" w:fill="auto"/>
          </w:tcPr>
          <w:p w14:paraId="10E5DE78" w14:textId="77777777" w:rsidR="00CF020A" w:rsidRDefault="00CF020A" w:rsidP="003F048F">
            <w:pPr>
              <w:tabs>
                <w:tab w:val="left" w:leader="underscore" w:pos="1701"/>
              </w:tabs>
              <w:jc w:val="center"/>
            </w:pPr>
            <w:r>
              <w:t>350,90</w:t>
            </w:r>
          </w:p>
        </w:tc>
        <w:tc>
          <w:tcPr>
            <w:tcW w:w="998" w:type="pct"/>
            <w:shd w:val="clear" w:color="auto" w:fill="auto"/>
          </w:tcPr>
          <w:p w14:paraId="5D945990" w14:textId="41C5626E" w:rsidR="00CF020A" w:rsidRDefault="00CF020A" w:rsidP="003F048F">
            <w:pPr>
              <w:tabs>
                <w:tab w:val="left" w:leader="underscore" w:pos="1701"/>
              </w:tabs>
              <w:jc w:val="center"/>
            </w:pPr>
            <w:r>
              <w:t>1</w:t>
            </w:r>
            <w:r w:rsidR="0055041C">
              <w:t xml:space="preserve"> </w:t>
            </w:r>
            <w:r>
              <w:t>052,70</w:t>
            </w:r>
          </w:p>
        </w:tc>
      </w:tr>
      <w:tr w:rsidR="00CF020A" w:rsidRPr="00E409B8" w14:paraId="50083D45" w14:textId="77777777" w:rsidTr="00CF020A">
        <w:tc>
          <w:tcPr>
            <w:tcW w:w="296" w:type="pct"/>
            <w:shd w:val="clear" w:color="auto" w:fill="auto"/>
          </w:tcPr>
          <w:p w14:paraId="7D087371" w14:textId="55AD3750" w:rsidR="00CF020A" w:rsidRDefault="008B3978" w:rsidP="003F048F">
            <w:pPr>
              <w:tabs>
                <w:tab w:val="left" w:leader="underscore" w:pos="1701"/>
              </w:tabs>
              <w:jc w:val="center"/>
            </w:pPr>
            <w:r>
              <w:t>18</w:t>
            </w:r>
            <w:r w:rsidR="00CF020A">
              <w:t>.</w:t>
            </w:r>
          </w:p>
        </w:tc>
        <w:tc>
          <w:tcPr>
            <w:tcW w:w="2137" w:type="pct"/>
            <w:shd w:val="clear" w:color="auto" w:fill="auto"/>
          </w:tcPr>
          <w:p w14:paraId="4841C11E" w14:textId="77777777" w:rsidR="00CF020A" w:rsidRDefault="00CF020A" w:rsidP="003F048F">
            <w:pPr>
              <w:tabs>
                <w:tab w:val="left" w:leader="underscore" w:pos="1701"/>
              </w:tabs>
            </w:pPr>
            <w:r>
              <w:t>pH jutiklis</w:t>
            </w:r>
          </w:p>
        </w:tc>
        <w:tc>
          <w:tcPr>
            <w:tcW w:w="570" w:type="pct"/>
            <w:shd w:val="clear" w:color="auto" w:fill="auto"/>
          </w:tcPr>
          <w:p w14:paraId="1D9A7A89" w14:textId="77777777" w:rsidR="00CF020A" w:rsidRDefault="00CF020A" w:rsidP="003F048F">
            <w:pPr>
              <w:tabs>
                <w:tab w:val="left" w:leader="underscore" w:pos="1701"/>
              </w:tabs>
              <w:jc w:val="center"/>
            </w:pPr>
            <w:r>
              <w:t>3</w:t>
            </w:r>
          </w:p>
        </w:tc>
        <w:tc>
          <w:tcPr>
            <w:tcW w:w="999" w:type="pct"/>
            <w:shd w:val="clear" w:color="auto" w:fill="auto"/>
          </w:tcPr>
          <w:p w14:paraId="4A5B9D0E" w14:textId="77777777" w:rsidR="00CF020A" w:rsidRDefault="00CF020A" w:rsidP="003F048F">
            <w:pPr>
              <w:tabs>
                <w:tab w:val="left" w:leader="underscore" w:pos="1701"/>
              </w:tabs>
              <w:jc w:val="center"/>
            </w:pPr>
            <w:r>
              <w:t>193,60</w:t>
            </w:r>
          </w:p>
        </w:tc>
        <w:tc>
          <w:tcPr>
            <w:tcW w:w="998" w:type="pct"/>
            <w:shd w:val="clear" w:color="auto" w:fill="auto"/>
          </w:tcPr>
          <w:p w14:paraId="37A50046" w14:textId="77777777" w:rsidR="00CF020A" w:rsidRDefault="00CF020A" w:rsidP="003F048F">
            <w:pPr>
              <w:tabs>
                <w:tab w:val="left" w:leader="underscore" w:pos="1701"/>
              </w:tabs>
              <w:jc w:val="center"/>
            </w:pPr>
            <w:r>
              <w:t>580,80</w:t>
            </w:r>
          </w:p>
        </w:tc>
      </w:tr>
      <w:tr w:rsidR="00CF020A" w:rsidRPr="00E409B8" w14:paraId="41442863" w14:textId="77777777" w:rsidTr="00CF020A">
        <w:tc>
          <w:tcPr>
            <w:tcW w:w="296" w:type="pct"/>
            <w:shd w:val="clear" w:color="auto" w:fill="auto"/>
          </w:tcPr>
          <w:p w14:paraId="6723509D" w14:textId="45AD9F48" w:rsidR="00CF020A" w:rsidRDefault="008B3978" w:rsidP="003F048F">
            <w:pPr>
              <w:tabs>
                <w:tab w:val="left" w:leader="underscore" w:pos="1701"/>
              </w:tabs>
              <w:jc w:val="center"/>
            </w:pPr>
            <w:r>
              <w:t>19</w:t>
            </w:r>
            <w:r w:rsidR="00CF020A">
              <w:t>.</w:t>
            </w:r>
          </w:p>
        </w:tc>
        <w:tc>
          <w:tcPr>
            <w:tcW w:w="2137" w:type="pct"/>
            <w:shd w:val="clear" w:color="auto" w:fill="auto"/>
          </w:tcPr>
          <w:p w14:paraId="50D87AFD" w14:textId="77777777" w:rsidR="00CF020A" w:rsidRDefault="00CF020A" w:rsidP="003F048F">
            <w:pPr>
              <w:tabs>
                <w:tab w:val="left" w:leader="underscore" w:pos="1701"/>
              </w:tabs>
            </w:pPr>
            <w:r>
              <w:t>Temperatūros jutiklis</w:t>
            </w:r>
          </w:p>
        </w:tc>
        <w:tc>
          <w:tcPr>
            <w:tcW w:w="570" w:type="pct"/>
            <w:shd w:val="clear" w:color="auto" w:fill="auto"/>
          </w:tcPr>
          <w:p w14:paraId="1BF32197" w14:textId="77777777" w:rsidR="00CF020A" w:rsidRDefault="00CF020A" w:rsidP="003F048F">
            <w:pPr>
              <w:tabs>
                <w:tab w:val="left" w:leader="underscore" w:pos="1701"/>
              </w:tabs>
              <w:jc w:val="center"/>
            </w:pPr>
            <w:r>
              <w:t>3</w:t>
            </w:r>
          </w:p>
        </w:tc>
        <w:tc>
          <w:tcPr>
            <w:tcW w:w="999" w:type="pct"/>
            <w:shd w:val="clear" w:color="auto" w:fill="auto"/>
          </w:tcPr>
          <w:p w14:paraId="595C63FD" w14:textId="77777777" w:rsidR="00CF020A" w:rsidRDefault="00CF020A" w:rsidP="003F048F">
            <w:pPr>
              <w:tabs>
                <w:tab w:val="left" w:leader="underscore" w:pos="1701"/>
              </w:tabs>
              <w:jc w:val="center"/>
            </w:pPr>
            <w:r>
              <w:t>121,00</w:t>
            </w:r>
          </w:p>
        </w:tc>
        <w:tc>
          <w:tcPr>
            <w:tcW w:w="998" w:type="pct"/>
            <w:shd w:val="clear" w:color="auto" w:fill="auto"/>
          </w:tcPr>
          <w:p w14:paraId="4874BB59" w14:textId="77777777" w:rsidR="00CF020A" w:rsidRDefault="00CF020A" w:rsidP="003F048F">
            <w:pPr>
              <w:tabs>
                <w:tab w:val="left" w:leader="underscore" w:pos="1701"/>
              </w:tabs>
              <w:jc w:val="center"/>
            </w:pPr>
            <w:r>
              <w:t>363,00</w:t>
            </w:r>
          </w:p>
        </w:tc>
      </w:tr>
      <w:tr w:rsidR="00CF020A" w:rsidRPr="00E409B8" w14:paraId="37E8906F" w14:textId="77777777" w:rsidTr="00CF020A">
        <w:tc>
          <w:tcPr>
            <w:tcW w:w="296" w:type="pct"/>
            <w:shd w:val="clear" w:color="auto" w:fill="auto"/>
          </w:tcPr>
          <w:p w14:paraId="6ECE3CBF" w14:textId="5D8F15A3" w:rsidR="00CF020A" w:rsidRDefault="008B3978" w:rsidP="003F048F">
            <w:pPr>
              <w:tabs>
                <w:tab w:val="left" w:leader="underscore" w:pos="1701"/>
              </w:tabs>
              <w:jc w:val="center"/>
            </w:pPr>
            <w:r>
              <w:t>20</w:t>
            </w:r>
            <w:r w:rsidR="00CF020A">
              <w:t>.</w:t>
            </w:r>
          </w:p>
        </w:tc>
        <w:tc>
          <w:tcPr>
            <w:tcW w:w="2137" w:type="pct"/>
            <w:shd w:val="clear" w:color="auto" w:fill="auto"/>
          </w:tcPr>
          <w:p w14:paraId="78FD62F8" w14:textId="77777777" w:rsidR="00CF020A" w:rsidRDefault="00CF020A" w:rsidP="003F048F">
            <w:pPr>
              <w:tabs>
                <w:tab w:val="left" w:leader="underscore" w:pos="1701"/>
              </w:tabs>
            </w:pPr>
            <w:r>
              <w:t>Dėžių rinkinys</w:t>
            </w:r>
          </w:p>
        </w:tc>
        <w:tc>
          <w:tcPr>
            <w:tcW w:w="570" w:type="pct"/>
            <w:shd w:val="clear" w:color="auto" w:fill="auto"/>
          </w:tcPr>
          <w:p w14:paraId="2BCAC067" w14:textId="77777777" w:rsidR="00CF020A" w:rsidRDefault="00CF020A" w:rsidP="003F048F">
            <w:pPr>
              <w:tabs>
                <w:tab w:val="left" w:leader="underscore" w:pos="1701"/>
              </w:tabs>
              <w:jc w:val="center"/>
            </w:pPr>
            <w:r>
              <w:t>1</w:t>
            </w:r>
          </w:p>
        </w:tc>
        <w:tc>
          <w:tcPr>
            <w:tcW w:w="999" w:type="pct"/>
            <w:shd w:val="clear" w:color="auto" w:fill="auto"/>
          </w:tcPr>
          <w:p w14:paraId="1C43F015" w14:textId="77777777" w:rsidR="00CF020A" w:rsidRDefault="00CF020A" w:rsidP="003F048F">
            <w:pPr>
              <w:tabs>
                <w:tab w:val="left" w:leader="underscore" w:pos="1701"/>
              </w:tabs>
              <w:jc w:val="center"/>
            </w:pPr>
            <w:r>
              <w:t>29,04</w:t>
            </w:r>
          </w:p>
        </w:tc>
        <w:tc>
          <w:tcPr>
            <w:tcW w:w="998" w:type="pct"/>
            <w:shd w:val="clear" w:color="auto" w:fill="auto"/>
          </w:tcPr>
          <w:p w14:paraId="755E2619" w14:textId="77777777" w:rsidR="00CF020A" w:rsidRDefault="00CF020A" w:rsidP="003F048F">
            <w:pPr>
              <w:tabs>
                <w:tab w:val="left" w:leader="underscore" w:pos="1701"/>
              </w:tabs>
              <w:jc w:val="center"/>
            </w:pPr>
            <w:r>
              <w:t>29,04</w:t>
            </w:r>
          </w:p>
        </w:tc>
      </w:tr>
      <w:tr w:rsidR="00CF020A" w:rsidRPr="00E409B8" w14:paraId="2114AD83" w14:textId="77777777" w:rsidTr="00CF020A">
        <w:tc>
          <w:tcPr>
            <w:tcW w:w="296" w:type="pct"/>
            <w:shd w:val="clear" w:color="auto" w:fill="auto"/>
          </w:tcPr>
          <w:p w14:paraId="6FF9B5D5" w14:textId="2EB5FE8F" w:rsidR="00CF020A" w:rsidRDefault="008B3978" w:rsidP="003F048F">
            <w:pPr>
              <w:tabs>
                <w:tab w:val="left" w:leader="underscore" w:pos="1701"/>
              </w:tabs>
              <w:jc w:val="center"/>
            </w:pPr>
            <w:r>
              <w:t>21</w:t>
            </w:r>
            <w:r w:rsidR="00CF020A">
              <w:t>.</w:t>
            </w:r>
          </w:p>
        </w:tc>
        <w:tc>
          <w:tcPr>
            <w:tcW w:w="2137" w:type="pct"/>
            <w:shd w:val="clear" w:color="auto" w:fill="auto"/>
          </w:tcPr>
          <w:p w14:paraId="59C19F78" w14:textId="77777777" w:rsidR="00CF020A" w:rsidRDefault="00CF020A" w:rsidP="003F048F">
            <w:pPr>
              <w:tabs>
                <w:tab w:val="left" w:leader="underscore" w:pos="1701"/>
              </w:tabs>
            </w:pPr>
            <w:r>
              <w:t>Mechanikos rinkinys</w:t>
            </w:r>
          </w:p>
        </w:tc>
        <w:tc>
          <w:tcPr>
            <w:tcW w:w="570" w:type="pct"/>
            <w:shd w:val="clear" w:color="auto" w:fill="auto"/>
          </w:tcPr>
          <w:p w14:paraId="740F986E" w14:textId="77777777" w:rsidR="00CF020A" w:rsidRDefault="00CF020A" w:rsidP="003F048F">
            <w:pPr>
              <w:tabs>
                <w:tab w:val="left" w:leader="underscore" w:pos="1701"/>
              </w:tabs>
              <w:jc w:val="center"/>
            </w:pPr>
            <w:r>
              <w:t>1</w:t>
            </w:r>
          </w:p>
        </w:tc>
        <w:tc>
          <w:tcPr>
            <w:tcW w:w="999" w:type="pct"/>
            <w:shd w:val="clear" w:color="auto" w:fill="auto"/>
          </w:tcPr>
          <w:p w14:paraId="1557AC00" w14:textId="77777777" w:rsidR="00CF020A" w:rsidRDefault="00CF020A" w:rsidP="003F048F">
            <w:pPr>
              <w:tabs>
                <w:tab w:val="left" w:leader="underscore" w:pos="1701"/>
              </w:tabs>
              <w:jc w:val="center"/>
            </w:pPr>
            <w:r>
              <w:t>246,81</w:t>
            </w:r>
          </w:p>
        </w:tc>
        <w:tc>
          <w:tcPr>
            <w:tcW w:w="998" w:type="pct"/>
            <w:shd w:val="clear" w:color="auto" w:fill="auto"/>
          </w:tcPr>
          <w:p w14:paraId="5F6E2F2D" w14:textId="77777777" w:rsidR="00CF020A" w:rsidRDefault="00CF020A" w:rsidP="003F048F">
            <w:pPr>
              <w:tabs>
                <w:tab w:val="left" w:leader="underscore" w:pos="1701"/>
              </w:tabs>
              <w:jc w:val="center"/>
            </w:pPr>
            <w:r>
              <w:t>246,84</w:t>
            </w:r>
          </w:p>
        </w:tc>
      </w:tr>
      <w:tr w:rsidR="00CF020A" w:rsidRPr="00E409B8" w14:paraId="496204B9" w14:textId="77777777" w:rsidTr="00CF020A">
        <w:tc>
          <w:tcPr>
            <w:tcW w:w="296" w:type="pct"/>
            <w:shd w:val="clear" w:color="auto" w:fill="auto"/>
          </w:tcPr>
          <w:p w14:paraId="31513E1A" w14:textId="1D86A8DF" w:rsidR="00CF020A" w:rsidRDefault="008B3978" w:rsidP="003F048F">
            <w:pPr>
              <w:tabs>
                <w:tab w:val="left" w:leader="underscore" w:pos="1701"/>
              </w:tabs>
              <w:jc w:val="center"/>
            </w:pPr>
            <w:r>
              <w:t>22</w:t>
            </w:r>
            <w:r w:rsidR="00CF020A">
              <w:t>.</w:t>
            </w:r>
          </w:p>
        </w:tc>
        <w:tc>
          <w:tcPr>
            <w:tcW w:w="2137" w:type="pct"/>
            <w:shd w:val="clear" w:color="auto" w:fill="auto"/>
          </w:tcPr>
          <w:p w14:paraId="14C8382D" w14:textId="77777777" w:rsidR="00CF020A" w:rsidRDefault="00CF020A" w:rsidP="003F048F">
            <w:pPr>
              <w:tabs>
                <w:tab w:val="left" w:leader="underscore" w:pos="1701"/>
              </w:tabs>
            </w:pPr>
            <w:r>
              <w:t>Skirtingo medžiagų tankio kūnų rinkinys</w:t>
            </w:r>
          </w:p>
        </w:tc>
        <w:tc>
          <w:tcPr>
            <w:tcW w:w="570" w:type="pct"/>
            <w:shd w:val="clear" w:color="auto" w:fill="auto"/>
          </w:tcPr>
          <w:p w14:paraId="601FC9D2" w14:textId="77777777" w:rsidR="00CF020A" w:rsidRDefault="00CF020A" w:rsidP="003F048F">
            <w:pPr>
              <w:tabs>
                <w:tab w:val="left" w:leader="underscore" w:pos="1701"/>
              </w:tabs>
              <w:jc w:val="center"/>
            </w:pPr>
            <w:r>
              <w:t>2</w:t>
            </w:r>
          </w:p>
        </w:tc>
        <w:tc>
          <w:tcPr>
            <w:tcW w:w="999" w:type="pct"/>
            <w:shd w:val="clear" w:color="auto" w:fill="auto"/>
          </w:tcPr>
          <w:p w14:paraId="3E8E7553" w14:textId="77777777" w:rsidR="00CF020A" w:rsidRDefault="00CF020A" w:rsidP="003F048F">
            <w:pPr>
              <w:tabs>
                <w:tab w:val="left" w:leader="underscore" w:pos="1701"/>
              </w:tabs>
              <w:jc w:val="center"/>
            </w:pPr>
            <w:r>
              <w:t>53,24</w:t>
            </w:r>
          </w:p>
        </w:tc>
        <w:tc>
          <w:tcPr>
            <w:tcW w:w="998" w:type="pct"/>
            <w:shd w:val="clear" w:color="auto" w:fill="auto"/>
          </w:tcPr>
          <w:p w14:paraId="7A37CA8A" w14:textId="77777777" w:rsidR="00CF020A" w:rsidRDefault="00CF020A" w:rsidP="003F048F">
            <w:pPr>
              <w:tabs>
                <w:tab w:val="left" w:leader="underscore" w:pos="1701"/>
              </w:tabs>
              <w:jc w:val="center"/>
            </w:pPr>
            <w:r>
              <w:t>106,48</w:t>
            </w:r>
          </w:p>
        </w:tc>
      </w:tr>
      <w:tr w:rsidR="00CF020A" w:rsidRPr="00E409B8" w14:paraId="71109297" w14:textId="77777777" w:rsidTr="00CF020A">
        <w:tc>
          <w:tcPr>
            <w:tcW w:w="296" w:type="pct"/>
            <w:shd w:val="clear" w:color="auto" w:fill="auto"/>
          </w:tcPr>
          <w:p w14:paraId="505BF8F5" w14:textId="777130EC" w:rsidR="00CF020A" w:rsidRDefault="008B3978" w:rsidP="003F048F">
            <w:pPr>
              <w:tabs>
                <w:tab w:val="left" w:leader="underscore" w:pos="1701"/>
              </w:tabs>
              <w:jc w:val="center"/>
            </w:pPr>
            <w:r>
              <w:t>23</w:t>
            </w:r>
            <w:r w:rsidR="00CF020A">
              <w:t>.</w:t>
            </w:r>
          </w:p>
        </w:tc>
        <w:tc>
          <w:tcPr>
            <w:tcW w:w="2137" w:type="pct"/>
            <w:shd w:val="clear" w:color="auto" w:fill="auto"/>
          </w:tcPr>
          <w:p w14:paraId="736AC157" w14:textId="77777777" w:rsidR="00CF020A" w:rsidRDefault="00CF020A" w:rsidP="003F048F">
            <w:pPr>
              <w:tabs>
                <w:tab w:val="left" w:leader="underscore" w:pos="1701"/>
              </w:tabs>
            </w:pPr>
            <w:r>
              <w:t>Magnetų rinkinys</w:t>
            </w:r>
          </w:p>
        </w:tc>
        <w:tc>
          <w:tcPr>
            <w:tcW w:w="570" w:type="pct"/>
            <w:shd w:val="clear" w:color="auto" w:fill="auto"/>
          </w:tcPr>
          <w:p w14:paraId="61882DD9" w14:textId="77777777" w:rsidR="00CF020A" w:rsidRDefault="00CF020A" w:rsidP="003F048F">
            <w:pPr>
              <w:tabs>
                <w:tab w:val="left" w:leader="underscore" w:pos="1701"/>
              </w:tabs>
              <w:jc w:val="center"/>
            </w:pPr>
            <w:r>
              <w:t>4</w:t>
            </w:r>
          </w:p>
        </w:tc>
        <w:tc>
          <w:tcPr>
            <w:tcW w:w="999" w:type="pct"/>
            <w:shd w:val="clear" w:color="auto" w:fill="auto"/>
          </w:tcPr>
          <w:p w14:paraId="4053D8CA" w14:textId="77777777" w:rsidR="00CF020A" w:rsidRDefault="00CF020A" w:rsidP="003F048F">
            <w:pPr>
              <w:tabs>
                <w:tab w:val="left" w:leader="underscore" w:pos="1701"/>
              </w:tabs>
              <w:jc w:val="center"/>
            </w:pPr>
            <w:r>
              <w:t>4,84</w:t>
            </w:r>
          </w:p>
        </w:tc>
        <w:tc>
          <w:tcPr>
            <w:tcW w:w="998" w:type="pct"/>
            <w:shd w:val="clear" w:color="auto" w:fill="auto"/>
          </w:tcPr>
          <w:p w14:paraId="6BB099FE" w14:textId="77777777" w:rsidR="00CF020A" w:rsidRDefault="00CF020A" w:rsidP="003F048F">
            <w:pPr>
              <w:tabs>
                <w:tab w:val="left" w:leader="underscore" w:pos="1701"/>
              </w:tabs>
              <w:jc w:val="center"/>
            </w:pPr>
            <w:r>
              <w:t>19,36</w:t>
            </w:r>
          </w:p>
        </w:tc>
      </w:tr>
      <w:tr w:rsidR="00CF020A" w:rsidRPr="00E409B8" w14:paraId="13E24484" w14:textId="77777777" w:rsidTr="00CF020A">
        <w:tc>
          <w:tcPr>
            <w:tcW w:w="296" w:type="pct"/>
            <w:shd w:val="clear" w:color="auto" w:fill="auto"/>
          </w:tcPr>
          <w:p w14:paraId="23D4ABA9" w14:textId="4212BF89" w:rsidR="00CF020A" w:rsidRDefault="008B3978" w:rsidP="003F048F">
            <w:pPr>
              <w:tabs>
                <w:tab w:val="left" w:leader="underscore" w:pos="1701"/>
              </w:tabs>
              <w:jc w:val="center"/>
            </w:pPr>
            <w:r>
              <w:t>24</w:t>
            </w:r>
            <w:r w:rsidR="00CF020A">
              <w:t>.</w:t>
            </w:r>
          </w:p>
        </w:tc>
        <w:tc>
          <w:tcPr>
            <w:tcW w:w="2137" w:type="pct"/>
            <w:shd w:val="clear" w:color="auto" w:fill="auto"/>
          </w:tcPr>
          <w:p w14:paraId="30CA2F2A" w14:textId="77777777" w:rsidR="00CF020A" w:rsidRDefault="00CF020A" w:rsidP="003F048F">
            <w:pPr>
              <w:tabs>
                <w:tab w:val="left" w:leader="underscore" w:pos="1701"/>
              </w:tabs>
            </w:pPr>
            <w:r>
              <w:t>Plokštelių rinkinys magnetizmui demonstruoti</w:t>
            </w:r>
          </w:p>
        </w:tc>
        <w:tc>
          <w:tcPr>
            <w:tcW w:w="570" w:type="pct"/>
            <w:shd w:val="clear" w:color="auto" w:fill="auto"/>
          </w:tcPr>
          <w:p w14:paraId="57801DA5" w14:textId="77777777" w:rsidR="00CF020A" w:rsidRDefault="00CF020A" w:rsidP="003F048F">
            <w:pPr>
              <w:tabs>
                <w:tab w:val="left" w:leader="underscore" w:pos="1701"/>
              </w:tabs>
              <w:jc w:val="center"/>
            </w:pPr>
            <w:r>
              <w:t>4</w:t>
            </w:r>
          </w:p>
        </w:tc>
        <w:tc>
          <w:tcPr>
            <w:tcW w:w="999" w:type="pct"/>
            <w:shd w:val="clear" w:color="auto" w:fill="auto"/>
          </w:tcPr>
          <w:p w14:paraId="68FE3667" w14:textId="77777777" w:rsidR="00CF020A" w:rsidRDefault="00CF020A" w:rsidP="003F048F">
            <w:pPr>
              <w:tabs>
                <w:tab w:val="left" w:leader="underscore" w:pos="1701"/>
              </w:tabs>
              <w:jc w:val="center"/>
            </w:pPr>
            <w:r>
              <w:t>7,26</w:t>
            </w:r>
          </w:p>
        </w:tc>
        <w:tc>
          <w:tcPr>
            <w:tcW w:w="998" w:type="pct"/>
            <w:shd w:val="clear" w:color="auto" w:fill="auto"/>
          </w:tcPr>
          <w:p w14:paraId="7B7A0A18" w14:textId="77777777" w:rsidR="00CF020A" w:rsidRDefault="00CF020A" w:rsidP="003F048F">
            <w:pPr>
              <w:tabs>
                <w:tab w:val="left" w:leader="underscore" w:pos="1701"/>
              </w:tabs>
              <w:jc w:val="center"/>
            </w:pPr>
            <w:r>
              <w:t>29,04</w:t>
            </w:r>
          </w:p>
        </w:tc>
      </w:tr>
      <w:tr w:rsidR="00CF020A" w:rsidRPr="00E409B8" w14:paraId="6C2CDFF8" w14:textId="77777777" w:rsidTr="00CF020A">
        <w:tc>
          <w:tcPr>
            <w:tcW w:w="296" w:type="pct"/>
            <w:shd w:val="clear" w:color="auto" w:fill="auto"/>
          </w:tcPr>
          <w:p w14:paraId="6A6B30ED" w14:textId="439D19C1" w:rsidR="00CF020A" w:rsidRDefault="008B3978" w:rsidP="003F048F">
            <w:pPr>
              <w:tabs>
                <w:tab w:val="left" w:leader="underscore" w:pos="1701"/>
              </w:tabs>
              <w:jc w:val="center"/>
            </w:pPr>
            <w:r>
              <w:t>25</w:t>
            </w:r>
            <w:r w:rsidR="00CF020A">
              <w:t>.</w:t>
            </w:r>
          </w:p>
        </w:tc>
        <w:tc>
          <w:tcPr>
            <w:tcW w:w="2137" w:type="pct"/>
            <w:shd w:val="clear" w:color="auto" w:fill="auto"/>
          </w:tcPr>
          <w:p w14:paraId="2D40DE0C" w14:textId="77777777" w:rsidR="00CF020A" w:rsidRDefault="00CF020A" w:rsidP="003F048F">
            <w:pPr>
              <w:tabs>
                <w:tab w:val="left" w:leader="underscore" w:pos="1701"/>
              </w:tabs>
            </w:pPr>
            <w:r>
              <w:t>Kompasas</w:t>
            </w:r>
          </w:p>
        </w:tc>
        <w:tc>
          <w:tcPr>
            <w:tcW w:w="570" w:type="pct"/>
            <w:shd w:val="clear" w:color="auto" w:fill="auto"/>
          </w:tcPr>
          <w:p w14:paraId="2C93460E" w14:textId="77777777" w:rsidR="00CF020A" w:rsidRDefault="00CF020A" w:rsidP="003F048F">
            <w:pPr>
              <w:tabs>
                <w:tab w:val="left" w:leader="underscore" w:pos="1701"/>
              </w:tabs>
              <w:jc w:val="center"/>
            </w:pPr>
            <w:r>
              <w:t>4</w:t>
            </w:r>
          </w:p>
        </w:tc>
        <w:tc>
          <w:tcPr>
            <w:tcW w:w="999" w:type="pct"/>
            <w:shd w:val="clear" w:color="auto" w:fill="auto"/>
          </w:tcPr>
          <w:p w14:paraId="28F35CCE" w14:textId="77777777" w:rsidR="00CF020A" w:rsidRDefault="00CF020A" w:rsidP="003F048F">
            <w:pPr>
              <w:tabs>
                <w:tab w:val="left" w:leader="underscore" w:pos="1701"/>
              </w:tabs>
              <w:jc w:val="center"/>
            </w:pPr>
            <w:r>
              <w:t>3,63</w:t>
            </w:r>
          </w:p>
        </w:tc>
        <w:tc>
          <w:tcPr>
            <w:tcW w:w="998" w:type="pct"/>
            <w:shd w:val="clear" w:color="auto" w:fill="auto"/>
          </w:tcPr>
          <w:p w14:paraId="1B3C1CE3" w14:textId="77777777" w:rsidR="00CF020A" w:rsidRDefault="00CF020A" w:rsidP="003F048F">
            <w:pPr>
              <w:tabs>
                <w:tab w:val="left" w:leader="underscore" w:pos="1701"/>
              </w:tabs>
              <w:jc w:val="center"/>
            </w:pPr>
            <w:r>
              <w:t>14,52</w:t>
            </w:r>
          </w:p>
        </w:tc>
      </w:tr>
      <w:tr w:rsidR="00CF020A" w:rsidRPr="00E409B8" w14:paraId="38F340F8" w14:textId="77777777" w:rsidTr="00CF020A">
        <w:tc>
          <w:tcPr>
            <w:tcW w:w="296" w:type="pct"/>
            <w:shd w:val="clear" w:color="auto" w:fill="auto"/>
          </w:tcPr>
          <w:p w14:paraId="10990D15" w14:textId="3DF1E183" w:rsidR="00CF020A" w:rsidRDefault="008B3978" w:rsidP="003F048F">
            <w:pPr>
              <w:tabs>
                <w:tab w:val="left" w:leader="underscore" w:pos="1701"/>
              </w:tabs>
              <w:jc w:val="center"/>
            </w:pPr>
            <w:r>
              <w:t>26</w:t>
            </w:r>
            <w:r w:rsidR="00CF020A">
              <w:t>.</w:t>
            </w:r>
          </w:p>
        </w:tc>
        <w:tc>
          <w:tcPr>
            <w:tcW w:w="2137" w:type="pct"/>
            <w:shd w:val="clear" w:color="auto" w:fill="auto"/>
          </w:tcPr>
          <w:p w14:paraId="5A9785F7" w14:textId="77777777" w:rsidR="00CF020A" w:rsidRDefault="00CF020A" w:rsidP="003F048F">
            <w:pPr>
              <w:tabs>
                <w:tab w:val="left" w:leader="underscore" w:pos="1701"/>
              </w:tabs>
            </w:pPr>
            <w:r>
              <w:t>Geometrinės optikos rinkinys</w:t>
            </w:r>
          </w:p>
        </w:tc>
        <w:tc>
          <w:tcPr>
            <w:tcW w:w="570" w:type="pct"/>
            <w:shd w:val="clear" w:color="auto" w:fill="auto"/>
          </w:tcPr>
          <w:p w14:paraId="01FB3C6F" w14:textId="77777777" w:rsidR="00CF020A" w:rsidRDefault="00CF020A" w:rsidP="003F048F">
            <w:pPr>
              <w:tabs>
                <w:tab w:val="left" w:leader="underscore" w:pos="1701"/>
              </w:tabs>
              <w:jc w:val="center"/>
            </w:pPr>
            <w:r>
              <w:t>6</w:t>
            </w:r>
          </w:p>
        </w:tc>
        <w:tc>
          <w:tcPr>
            <w:tcW w:w="999" w:type="pct"/>
            <w:shd w:val="clear" w:color="auto" w:fill="auto"/>
          </w:tcPr>
          <w:p w14:paraId="1E4A30CA" w14:textId="77777777" w:rsidR="00CF020A" w:rsidRDefault="00CF020A" w:rsidP="003F048F">
            <w:pPr>
              <w:tabs>
                <w:tab w:val="left" w:leader="underscore" w:pos="1701"/>
              </w:tabs>
              <w:jc w:val="center"/>
            </w:pPr>
            <w:r>
              <w:t>249,26</w:t>
            </w:r>
          </w:p>
        </w:tc>
        <w:tc>
          <w:tcPr>
            <w:tcW w:w="998" w:type="pct"/>
            <w:shd w:val="clear" w:color="auto" w:fill="auto"/>
          </w:tcPr>
          <w:p w14:paraId="1F3E6D49" w14:textId="4C5DF3B2" w:rsidR="00CF020A" w:rsidRDefault="00CF020A" w:rsidP="003F048F">
            <w:pPr>
              <w:tabs>
                <w:tab w:val="left" w:leader="underscore" w:pos="1701"/>
              </w:tabs>
              <w:jc w:val="center"/>
            </w:pPr>
            <w:r>
              <w:t>1</w:t>
            </w:r>
            <w:r w:rsidR="0055041C">
              <w:t xml:space="preserve"> </w:t>
            </w:r>
            <w:r>
              <w:t>495,56</w:t>
            </w:r>
          </w:p>
        </w:tc>
      </w:tr>
      <w:tr w:rsidR="00CF020A" w:rsidRPr="00E409B8" w14:paraId="638E3F53" w14:textId="77777777" w:rsidTr="00CF020A">
        <w:tc>
          <w:tcPr>
            <w:tcW w:w="4002" w:type="pct"/>
            <w:gridSpan w:val="4"/>
            <w:shd w:val="clear" w:color="auto" w:fill="auto"/>
          </w:tcPr>
          <w:p w14:paraId="67102D74" w14:textId="77777777" w:rsidR="00CF020A" w:rsidRPr="00E409B8" w:rsidRDefault="00CF020A" w:rsidP="003F048F">
            <w:pPr>
              <w:tabs>
                <w:tab w:val="left" w:leader="underscore" w:pos="1701"/>
              </w:tabs>
              <w:jc w:val="right"/>
              <w:rPr>
                <w:b/>
              </w:rPr>
            </w:pPr>
            <w:r w:rsidRPr="00E409B8">
              <w:rPr>
                <w:b/>
              </w:rPr>
              <w:t>Iš viso</w:t>
            </w:r>
          </w:p>
        </w:tc>
        <w:tc>
          <w:tcPr>
            <w:tcW w:w="998" w:type="pct"/>
            <w:shd w:val="clear" w:color="auto" w:fill="auto"/>
          </w:tcPr>
          <w:p w14:paraId="72ACA04B" w14:textId="6AF0D44F" w:rsidR="00CF020A" w:rsidRPr="00E409B8" w:rsidRDefault="008B3978" w:rsidP="008B3978">
            <w:pPr>
              <w:tabs>
                <w:tab w:val="left" w:leader="underscore" w:pos="1701"/>
              </w:tabs>
              <w:jc w:val="center"/>
              <w:rPr>
                <w:b/>
              </w:rPr>
            </w:pPr>
            <w:r>
              <w:rPr>
                <w:b/>
              </w:rPr>
              <w:t>5 180,01</w:t>
            </w:r>
          </w:p>
        </w:tc>
      </w:tr>
    </w:tbl>
    <w:p w14:paraId="182C35DD" w14:textId="77777777" w:rsidR="00E53EF5" w:rsidRPr="00ED0311" w:rsidRDefault="00E53EF5" w:rsidP="008D7609">
      <w:pPr>
        <w:jc w:val="both"/>
        <w:rPr>
          <w:rFonts w:eastAsia="Calibri"/>
          <w:szCs w:val="24"/>
        </w:rPr>
      </w:pPr>
    </w:p>
    <w:sectPr w:rsidR="00E53EF5" w:rsidRPr="00ED0311" w:rsidSect="0055041C">
      <w:headerReference w:type="default" r:id="rId9"/>
      <w:footerReference w:type="default" r:id="rId10"/>
      <w:footerReference w:type="first" r:id="rId11"/>
      <w:pgSz w:w="11907" w:h="16840" w:code="9"/>
      <w:pgMar w:top="1135"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55AE4" w14:textId="77777777" w:rsidR="00ED6EEA" w:rsidRDefault="00ED6EEA">
      <w:r>
        <w:separator/>
      </w:r>
    </w:p>
  </w:endnote>
  <w:endnote w:type="continuationSeparator" w:id="0">
    <w:p w14:paraId="74BB3FE6" w14:textId="77777777" w:rsidR="00ED6EEA" w:rsidRDefault="00ED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32039" w14:textId="77777777" w:rsidR="00ED6EEA" w:rsidRDefault="00ED6EEA">
      <w:r>
        <w:separator/>
      </w:r>
    </w:p>
  </w:footnote>
  <w:footnote w:type="continuationSeparator" w:id="0">
    <w:p w14:paraId="257226AB" w14:textId="77777777" w:rsidR="00ED6EEA" w:rsidRDefault="00ED6E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6A2CBC">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63025A"/>
    <w:multiLevelType w:val="hybridMultilevel"/>
    <w:tmpl w:val="ABE03C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9"/>
  </w:num>
  <w:num w:numId="5">
    <w:abstractNumId w:val="5"/>
  </w:num>
  <w:num w:numId="6">
    <w:abstractNumId w:val="0"/>
  </w:num>
  <w:num w:numId="7">
    <w:abstractNumId w:val="8"/>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6354"/>
    <w:rsid w:val="0002192F"/>
    <w:rsid w:val="00032087"/>
    <w:rsid w:val="00040047"/>
    <w:rsid w:val="0005169C"/>
    <w:rsid w:val="0006066B"/>
    <w:rsid w:val="00075594"/>
    <w:rsid w:val="00075D5A"/>
    <w:rsid w:val="000811E1"/>
    <w:rsid w:val="00087637"/>
    <w:rsid w:val="000B5921"/>
    <w:rsid w:val="000B6A18"/>
    <w:rsid w:val="000C6E46"/>
    <w:rsid w:val="000E5933"/>
    <w:rsid w:val="000E7131"/>
    <w:rsid w:val="000F627E"/>
    <w:rsid w:val="00101F07"/>
    <w:rsid w:val="00124B60"/>
    <w:rsid w:val="00127131"/>
    <w:rsid w:val="00132ABE"/>
    <w:rsid w:val="00153B94"/>
    <w:rsid w:val="0015521B"/>
    <w:rsid w:val="001769E1"/>
    <w:rsid w:val="00177D66"/>
    <w:rsid w:val="001B1FE3"/>
    <w:rsid w:val="001C3CDA"/>
    <w:rsid w:val="001D1AC1"/>
    <w:rsid w:val="001D3CB6"/>
    <w:rsid w:val="001E4DFD"/>
    <w:rsid w:val="001E58B7"/>
    <w:rsid w:val="001F7914"/>
    <w:rsid w:val="0020204A"/>
    <w:rsid w:val="00206FC7"/>
    <w:rsid w:val="0023417F"/>
    <w:rsid w:val="00234FD8"/>
    <w:rsid w:val="0024380C"/>
    <w:rsid w:val="0024706D"/>
    <w:rsid w:val="002526D2"/>
    <w:rsid w:val="0025490B"/>
    <w:rsid w:val="002630A9"/>
    <w:rsid w:val="002658A0"/>
    <w:rsid w:val="00273E5A"/>
    <w:rsid w:val="00276412"/>
    <w:rsid w:val="002915B5"/>
    <w:rsid w:val="00291649"/>
    <w:rsid w:val="00293059"/>
    <w:rsid w:val="002A2097"/>
    <w:rsid w:val="002C3EE0"/>
    <w:rsid w:val="002D0B3C"/>
    <w:rsid w:val="002D57F9"/>
    <w:rsid w:val="002D75F0"/>
    <w:rsid w:val="002D79D2"/>
    <w:rsid w:val="002D7E2D"/>
    <w:rsid w:val="002E2386"/>
    <w:rsid w:val="002E4357"/>
    <w:rsid w:val="002F30E9"/>
    <w:rsid w:val="002F31B7"/>
    <w:rsid w:val="002F7001"/>
    <w:rsid w:val="00302BC5"/>
    <w:rsid w:val="00303346"/>
    <w:rsid w:val="00312D7F"/>
    <w:rsid w:val="00325CF1"/>
    <w:rsid w:val="00327896"/>
    <w:rsid w:val="00337555"/>
    <w:rsid w:val="00355495"/>
    <w:rsid w:val="00355EE8"/>
    <w:rsid w:val="00372E85"/>
    <w:rsid w:val="0037302E"/>
    <w:rsid w:val="00392558"/>
    <w:rsid w:val="0039707D"/>
    <w:rsid w:val="003A3559"/>
    <w:rsid w:val="003B4ED6"/>
    <w:rsid w:val="003C5812"/>
    <w:rsid w:val="003D113C"/>
    <w:rsid w:val="003D6535"/>
    <w:rsid w:val="003E58F0"/>
    <w:rsid w:val="003F3684"/>
    <w:rsid w:val="004014AB"/>
    <w:rsid w:val="004100D4"/>
    <w:rsid w:val="00420850"/>
    <w:rsid w:val="00421D43"/>
    <w:rsid w:val="00427DC0"/>
    <w:rsid w:val="004376E8"/>
    <w:rsid w:val="004564CD"/>
    <w:rsid w:val="00457495"/>
    <w:rsid w:val="00461721"/>
    <w:rsid w:val="00464BB1"/>
    <w:rsid w:val="00480D2E"/>
    <w:rsid w:val="004849ED"/>
    <w:rsid w:val="004A3610"/>
    <w:rsid w:val="004C07E0"/>
    <w:rsid w:val="004C5875"/>
    <w:rsid w:val="004D2980"/>
    <w:rsid w:val="004D3049"/>
    <w:rsid w:val="004D35C5"/>
    <w:rsid w:val="004D7A57"/>
    <w:rsid w:val="004E4142"/>
    <w:rsid w:val="004E635F"/>
    <w:rsid w:val="00510D7D"/>
    <w:rsid w:val="00510DE4"/>
    <w:rsid w:val="005166E3"/>
    <w:rsid w:val="0052387D"/>
    <w:rsid w:val="00524D2D"/>
    <w:rsid w:val="00532923"/>
    <w:rsid w:val="00533646"/>
    <w:rsid w:val="0055041C"/>
    <w:rsid w:val="00556B33"/>
    <w:rsid w:val="0055780F"/>
    <w:rsid w:val="00562BCD"/>
    <w:rsid w:val="00566FC8"/>
    <w:rsid w:val="00571BF3"/>
    <w:rsid w:val="0058396B"/>
    <w:rsid w:val="00584C4D"/>
    <w:rsid w:val="00595F80"/>
    <w:rsid w:val="00596CFE"/>
    <w:rsid w:val="005B1469"/>
    <w:rsid w:val="005B2583"/>
    <w:rsid w:val="005B727C"/>
    <w:rsid w:val="005C11A6"/>
    <w:rsid w:val="005C41AC"/>
    <w:rsid w:val="005C605B"/>
    <w:rsid w:val="005D321C"/>
    <w:rsid w:val="005D3A85"/>
    <w:rsid w:val="005E0C2D"/>
    <w:rsid w:val="005F44E3"/>
    <w:rsid w:val="005F6353"/>
    <w:rsid w:val="00605F6E"/>
    <w:rsid w:val="0060656B"/>
    <w:rsid w:val="0060717D"/>
    <w:rsid w:val="00611EE0"/>
    <w:rsid w:val="006128BC"/>
    <w:rsid w:val="0061401B"/>
    <w:rsid w:val="006244B6"/>
    <w:rsid w:val="0062551B"/>
    <w:rsid w:val="00625C86"/>
    <w:rsid w:val="00630B08"/>
    <w:rsid w:val="00644F82"/>
    <w:rsid w:val="0065138B"/>
    <w:rsid w:val="00651F0D"/>
    <w:rsid w:val="00655408"/>
    <w:rsid w:val="00655E6A"/>
    <w:rsid w:val="00662FB1"/>
    <w:rsid w:val="00673AE1"/>
    <w:rsid w:val="0068030A"/>
    <w:rsid w:val="0068182A"/>
    <w:rsid w:val="006856B0"/>
    <w:rsid w:val="00686EB4"/>
    <w:rsid w:val="006A2CBC"/>
    <w:rsid w:val="006B09D7"/>
    <w:rsid w:val="006B0BC0"/>
    <w:rsid w:val="006B1852"/>
    <w:rsid w:val="006D107B"/>
    <w:rsid w:val="006D6344"/>
    <w:rsid w:val="006D7A59"/>
    <w:rsid w:val="006E3A3C"/>
    <w:rsid w:val="006F7B56"/>
    <w:rsid w:val="00701945"/>
    <w:rsid w:val="00706B86"/>
    <w:rsid w:val="007129E5"/>
    <w:rsid w:val="00740946"/>
    <w:rsid w:val="00743B7D"/>
    <w:rsid w:val="007452C6"/>
    <w:rsid w:val="00746909"/>
    <w:rsid w:val="00761752"/>
    <w:rsid w:val="00763D4F"/>
    <w:rsid w:val="00776A64"/>
    <w:rsid w:val="00780E8C"/>
    <w:rsid w:val="00785145"/>
    <w:rsid w:val="00786790"/>
    <w:rsid w:val="00793437"/>
    <w:rsid w:val="00796E6A"/>
    <w:rsid w:val="007978F3"/>
    <w:rsid w:val="007A38DC"/>
    <w:rsid w:val="007C5A1C"/>
    <w:rsid w:val="007D3F07"/>
    <w:rsid w:val="007D577D"/>
    <w:rsid w:val="007E2B12"/>
    <w:rsid w:val="007F1F9E"/>
    <w:rsid w:val="007F2ABF"/>
    <w:rsid w:val="007F3F25"/>
    <w:rsid w:val="00801DD2"/>
    <w:rsid w:val="008078E9"/>
    <w:rsid w:val="00811E67"/>
    <w:rsid w:val="00814E6B"/>
    <w:rsid w:val="00817F1F"/>
    <w:rsid w:val="008212D1"/>
    <w:rsid w:val="008242AA"/>
    <w:rsid w:val="0082493F"/>
    <w:rsid w:val="00824CF8"/>
    <w:rsid w:val="008547BE"/>
    <w:rsid w:val="0085645D"/>
    <w:rsid w:val="00860740"/>
    <w:rsid w:val="008608CB"/>
    <w:rsid w:val="0086111D"/>
    <w:rsid w:val="00865033"/>
    <w:rsid w:val="00865596"/>
    <w:rsid w:val="00876E15"/>
    <w:rsid w:val="0088367B"/>
    <w:rsid w:val="00883F12"/>
    <w:rsid w:val="00890898"/>
    <w:rsid w:val="008969B4"/>
    <w:rsid w:val="008A0283"/>
    <w:rsid w:val="008A2000"/>
    <w:rsid w:val="008A30FC"/>
    <w:rsid w:val="008B06E3"/>
    <w:rsid w:val="008B0B82"/>
    <w:rsid w:val="008B28AB"/>
    <w:rsid w:val="008B3978"/>
    <w:rsid w:val="008B3AC4"/>
    <w:rsid w:val="008B3D51"/>
    <w:rsid w:val="008B6518"/>
    <w:rsid w:val="008C2A8A"/>
    <w:rsid w:val="008C4E7D"/>
    <w:rsid w:val="008D7609"/>
    <w:rsid w:val="008D7F28"/>
    <w:rsid w:val="008E16CB"/>
    <w:rsid w:val="008F0144"/>
    <w:rsid w:val="008F1635"/>
    <w:rsid w:val="008F62A9"/>
    <w:rsid w:val="00904FD8"/>
    <w:rsid w:val="00907A79"/>
    <w:rsid w:val="009111D4"/>
    <w:rsid w:val="009115AC"/>
    <w:rsid w:val="00915DB6"/>
    <w:rsid w:val="00916D5D"/>
    <w:rsid w:val="0092445E"/>
    <w:rsid w:val="00931285"/>
    <w:rsid w:val="00931ACB"/>
    <w:rsid w:val="00933EB9"/>
    <w:rsid w:val="00934A4D"/>
    <w:rsid w:val="00942B11"/>
    <w:rsid w:val="009460CF"/>
    <w:rsid w:val="009514AB"/>
    <w:rsid w:val="009567D0"/>
    <w:rsid w:val="00956EFA"/>
    <w:rsid w:val="00966AF6"/>
    <w:rsid w:val="00976276"/>
    <w:rsid w:val="00983960"/>
    <w:rsid w:val="0099046B"/>
    <w:rsid w:val="00990645"/>
    <w:rsid w:val="009A09B2"/>
    <w:rsid w:val="009A4733"/>
    <w:rsid w:val="009B542B"/>
    <w:rsid w:val="009C3C68"/>
    <w:rsid w:val="009C48B9"/>
    <w:rsid w:val="009C55DF"/>
    <w:rsid w:val="009D1163"/>
    <w:rsid w:val="009D4140"/>
    <w:rsid w:val="009D6D5F"/>
    <w:rsid w:val="009E5C02"/>
    <w:rsid w:val="009E6F31"/>
    <w:rsid w:val="009F5E68"/>
    <w:rsid w:val="00A0004E"/>
    <w:rsid w:val="00A0171C"/>
    <w:rsid w:val="00A11511"/>
    <w:rsid w:val="00A135AE"/>
    <w:rsid w:val="00A3474A"/>
    <w:rsid w:val="00A36213"/>
    <w:rsid w:val="00A37460"/>
    <w:rsid w:val="00A562AA"/>
    <w:rsid w:val="00A57683"/>
    <w:rsid w:val="00A668C3"/>
    <w:rsid w:val="00A72F74"/>
    <w:rsid w:val="00A81759"/>
    <w:rsid w:val="00A83444"/>
    <w:rsid w:val="00A84DDD"/>
    <w:rsid w:val="00A85300"/>
    <w:rsid w:val="00A90AC8"/>
    <w:rsid w:val="00A91D25"/>
    <w:rsid w:val="00A963F4"/>
    <w:rsid w:val="00A97838"/>
    <w:rsid w:val="00AB02B7"/>
    <w:rsid w:val="00AB0E39"/>
    <w:rsid w:val="00AD3E4E"/>
    <w:rsid w:val="00AD778C"/>
    <w:rsid w:val="00AF01FE"/>
    <w:rsid w:val="00B05FC9"/>
    <w:rsid w:val="00B14AEE"/>
    <w:rsid w:val="00B1678F"/>
    <w:rsid w:val="00B2525F"/>
    <w:rsid w:val="00B408ED"/>
    <w:rsid w:val="00B44F79"/>
    <w:rsid w:val="00B52FFC"/>
    <w:rsid w:val="00B54718"/>
    <w:rsid w:val="00B553F1"/>
    <w:rsid w:val="00B61A88"/>
    <w:rsid w:val="00B6451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BF37B8"/>
    <w:rsid w:val="00BF59A9"/>
    <w:rsid w:val="00BF7644"/>
    <w:rsid w:val="00C008EA"/>
    <w:rsid w:val="00C07155"/>
    <w:rsid w:val="00C13EA5"/>
    <w:rsid w:val="00C14F8B"/>
    <w:rsid w:val="00C40FD3"/>
    <w:rsid w:val="00C420AA"/>
    <w:rsid w:val="00C52416"/>
    <w:rsid w:val="00C5435B"/>
    <w:rsid w:val="00C72861"/>
    <w:rsid w:val="00C72CB4"/>
    <w:rsid w:val="00C73D30"/>
    <w:rsid w:val="00C75F05"/>
    <w:rsid w:val="00C9091E"/>
    <w:rsid w:val="00CC23E4"/>
    <w:rsid w:val="00CC5B6A"/>
    <w:rsid w:val="00CC62C0"/>
    <w:rsid w:val="00CD5CCA"/>
    <w:rsid w:val="00CE1B1F"/>
    <w:rsid w:val="00CE1C5C"/>
    <w:rsid w:val="00CE2F96"/>
    <w:rsid w:val="00CE403F"/>
    <w:rsid w:val="00CF020A"/>
    <w:rsid w:val="00CF4026"/>
    <w:rsid w:val="00D03A51"/>
    <w:rsid w:val="00D07687"/>
    <w:rsid w:val="00D16849"/>
    <w:rsid w:val="00D25AF1"/>
    <w:rsid w:val="00D25F2C"/>
    <w:rsid w:val="00D27093"/>
    <w:rsid w:val="00D27C28"/>
    <w:rsid w:val="00D33742"/>
    <w:rsid w:val="00D35C3B"/>
    <w:rsid w:val="00D625ED"/>
    <w:rsid w:val="00D679FC"/>
    <w:rsid w:val="00D7161C"/>
    <w:rsid w:val="00D72E2F"/>
    <w:rsid w:val="00D9270F"/>
    <w:rsid w:val="00DB5818"/>
    <w:rsid w:val="00DC75E0"/>
    <w:rsid w:val="00DD20B8"/>
    <w:rsid w:val="00DD41BD"/>
    <w:rsid w:val="00DE0D95"/>
    <w:rsid w:val="00E00B4D"/>
    <w:rsid w:val="00E02B31"/>
    <w:rsid w:val="00E103AC"/>
    <w:rsid w:val="00E21A77"/>
    <w:rsid w:val="00E34BFA"/>
    <w:rsid w:val="00E375B9"/>
    <w:rsid w:val="00E429EE"/>
    <w:rsid w:val="00E46881"/>
    <w:rsid w:val="00E508A5"/>
    <w:rsid w:val="00E53EF5"/>
    <w:rsid w:val="00E60928"/>
    <w:rsid w:val="00E6329A"/>
    <w:rsid w:val="00E73C7C"/>
    <w:rsid w:val="00E81C99"/>
    <w:rsid w:val="00E874D4"/>
    <w:rsid w:val="00E9055A"/>
    <w:rsid w:val="00E9091E"/>
    <w:rsid w:val="00E94693"/>
    <w:rsid w:val="00E94E7A"/>
    <w:rsid w:val="00EA2453"/>
    <w:rsid w:val="00EA6A5E"/>
    <w:rsid w:val="00EB01E1"/>
    <w:rsid w:val="00EB3BF8"/>
    <w:rsid w:val="00EC4E26"/>
    <w:rsid w:val="00EC7980"/>
    <w:rsid w:val="00ED0311"/>
    <w:rsid w:val="00ED6339"/>
    <w:rsid w:val="00ED6EEA"/>
    <w:rsid w:val="00F01B7B"/>
    <w:rsid w:val="00F0681D"/>
    <w:rsid w:val="00F10C99"/>
    <w:rsid w:val="00F10EA3"/>
    <w:rsid w:val="00F43577"/>
    <w:rsid w:val="00F47074"/>
    <w:rsid w:val="00F51B6C"/>
    <w:rsid w:val="00F52584"/>
    <w:rsid w:val="00F575C9"/>
    <w:rsid w:val="00F72639"/>
    <w:rsid w:val="00F83894"/>
    <w:rsid w:val="00F86B18"/>
    <w:rsid w:val="00F9348D"/>
    <w:rsid w:val="00F93CB2"/>
    <w:rsid w:val="00F972B4"/>
    <w:rsid w:val="00F97C2A"/>
    <w:rsid w:val="00FA5FAE"/>
    <w:rsid w:val="00FB1408"/>
    <w:rsid w:val="00FB6C36"/>
    <w:rsid w:val="00FC1FBA"/>
    <w:rsid w:val="00FD6215"/>
    <w:rsid w:val="00FD7014"/>
    <w:rsid w:val="00FD7127"/>
    <w:rsid w:val="00FD7CFF"/>
    <w:rsid w:val="00FE09CE"/>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lrzxr">
    <w:name w:val="lrzxr"/>
    <w:basedOn w:val="Numatytasispastraiposriftas"/>
    <w:rsid w:val="00CF0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F3B47-CCE2-460E-9ACD-0D7DC754F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5</Pages>
  <Words>498</Words>
  <Characters>3286</Characters>
  <Application>Microsoft Office Word</Application>
  <DocSecurity>4</DocSecurity>
  <Lines>27</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2023-03-10T11:30:00Z</dcterms:created>
  <dcterms:modified xsi:type="dcterms:W3CDTF">2023-03-10T11:30:00Z</dcterms:modified>
</cp:coreProperties>
</file>