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4A" w:rsidRDefault="00FF314A" w:rsidP="00175F17">
      <w:pPr>
        <w:jc w:val="center"/>
      </w:pPr>
      <w:bookmarkStart w:id="0" w:name="_GoBack"/>
      <w:bookmarkEnd w:id="0"/>
      <w:r>
        <w:t>AIŠKINAMASIS RAŠTAS</w:t>
      </w:r>
    </w:p>
    <w:p w:rsidR="00FF314A" w:rsidRDefault="00FF314A" w:rsidP="00175F17">
      <w:pPr>
        <w:jc w:val="center"/>
      </w:pPr>
    </w:p>
    <w:p w:rsidR="00B9324A" w:rsidRPr="00D30DB1" w:rsidRDefault="00B9324A" w:rsidP="00B9324A">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PATALPŲ, ESANČIŲ ŠIAULIŲ G. 60, PERDAVIMO PUŠALOTO MIKRORAJONO BENDRUOMENEI VALDYTI IR NAUDOTI PAGAL PANAUDOS SUTARTĮ IR SUTIKIMO REGISTRUOTI JURIDINIO ASMENS BUVEINĘ</w:t>
      </w:r>
    </w:p>
    <w:p w:rsidR="00FF314A" w:rsidRDefault="00FF314A" w:rsidP="00175F17">
      <w:pPr>
        <w:jc w:val="center"/>
        <w:rPr>
          <w:b/>
        </w:rPr>
      </w:pPr>
    </w:p>
    <w:p w:rsidR="00FF314A" w:rsidRPr="009851D0" w:rsidRDefault="0016088B" w:rsidP="00175F17">
      <w:pPr>
        <w:jc w:val="center"/>
      </w:pPr>
      <w:r>
        <w:t>2023-01-03</w:t>
      </w:r>
    </w:p>
    <w:p w:rsidR="00FF314A" w:rsidRDefault="00FF314A" w:rsidP="00175F17">
      <w:pPr>
        <w:jc w:val="center"/>
      </w:pPr>
      <w:r>
        <w:t>Panevėžys</w:t>
      </w:r>
    </w:p>
    <w:p w:rsidR="00FF314A" w:rsidRDefault="00FF314A" w:rsidP="00175F17">
      <w:pPr>
        <w:jc w:val="center"/>
      </w:pPr>
    </w:p>
    <w:p w:rsidR="00FF314A" w:rsidRDefault="00FF314A" w:rsidP="001A273A">
      <w:pPr>
        <w:numPr>
          <w:ilvl w:val="0"/>
          <w:numId w:val="1"/>
        </w:numPr>
        <w:tabs>
          <w:tab w:val="clear" w:pos="1785"/>
        </w:tabs>
        <w:ind w:left="0" w:firstLine="561"/>
        <w:jc w:val="both"/>
        <w:rPr>
          <w:b/>
        </w:rPr>
      </w:pPr>
      <w:r>
        <w:rPr>
          <w:b/>
        </w:rPr>
        <w:t>Problemos esmė</w:t>
      </w:r>
    </w:p>
    <w:p w:rsidR="00DB398B" w:rsidRPr="008C7657" w:rsidRDefault="008C7657" w:rsidP="001A273A">
      <w:pPr>
        <w:pStyle w:val="Pagrindinistekstas2"/>
        <w:ind w:firstLine="561"/>
        <w:jc w:val="both"/>
        <w:rPr>
          <w:b w:val="0"/>
        </w:rPr>
      </w:pPr>
      <w:r w:rsidRPr="008C7657">
        <w:rPr>
          <w:b w:val="0"/>
        </w:rPr>
        <w:t>Pušaloto mikrorajono bendruomenė</w:t>
      </w:r>
      <w:r w:rsidR="001979A5">
        <w:rPr>
          <w:b w:val="0"/>
        </w:rPr>
        <w:t xml:space="preserve"> (toliau – Asociacija)</w:t>
      </w:r>
      <w:r w:rsidRPr="008C7657">
        <w:rPr>
          <w:b w:val="0"/>
        </w:rPr>
        <w:t xml:space="preserve"> 2023 m. vasario 23 d. prašym</w:t>
      </w:r>
      <w:r>
        <w:rPr>
          <w:b w:val="0"/>
        </w:rPr>
        <w:t>u</w:t>
      </w:r>
      <w:r w:rsidR="0016088B" w:rsidRPr="008C7657">
        <w:rPr>
          <w:b w:val="0"/>
        </w:rPr>
        <w:t xml:space="preserve"> </w:t>
      </w:r>
      <w:r w:rsidR="00DB398B" w:rsidRPr="008C7657">
        <w:rPr>
          <w:b w:val="0"/>
        </w:rPr>
        <w:t xml:space="preserve">kreipėsi į Savivaldybės administraciją dėl </w:t>
      </w:r>
      <w:r w:rsidR="003B5B11" w:rsidRPr="008C7657">
        <w:rPr>
          <w:b w:val="0"/>
        </w:rPr>
        <w:t>negyvenamųjų patalpų</w:t>
      </w:r>
      <w:r w:rsidR="00FB7961" w:rsidRPr="008C7657">
        <w:rPr>
          <w:b w:val="0"/>
        </w:rPr>
        <w:t>, esanč</w:t>
      </w:r>
      <w:r w:rsidR="001F5CCB" w:rsidRPr="008C7657">
        <w:rPr>
          <w:b w:val="0"/>
        </w:rPr>
        <w:t>i</w:t>
      </w:r>
      <w:r w:rsidR="003B5B11" w:rsidRPr="008C7657">
        <w:rPr>
          <w:b w:val="0"/>
        </w:rPr>
        <w:t xml:space="preserve">ų </w:t>
      </w:r>
      <w:r w:rsidR="001979A5">
        <w:rPr>
          <w:b w:val="0"/>
        </w:rPr>
        <w:t>Šiaulių g. 60</w:t>
      </w:r>
      <w:r w:rsidR="005C4566" w:rsidRPr="008C7657">
        <w:rPr>
          <w:b w:val="0"/>
        </w:rPr>
        <w:t>,</w:t>
      </w:r>
      <w:r w:rsidR="00F47C51" w:rsidRPr="008C7657">
        <w:rPr>
          <w:b w:val="0"/>
        </w:rPr>
        <w:t xml:space="preserve"> perdavimo pagal panaudos sutart</w:t>
      </w:r>
      <w:r w:rsidR="001F5CCB" w:rsidRPr="008C7657">
        <w:rPr>
          <w:b w:val="0"/>
        </w:rPr>
        <w:t>į</w:t>
      </w:r>
      <w:r w:rsidR="00DB398B" w:rsidRPr="008C7657">
        <w:rPr>
          <w:b w:val="0"/>
        </w:rPr>
        <w:t>.</w:t>
      </w:r>
      <w:r w:rsidR="00F47C51" w:rsidRPr="008C7657">
        <w:rPr>
          <w:b w:val="0"/>
        </w:rPr>
        <w:t xml:space="preserve"> </w:t>
      </w:r>
      <w:r w:rsidR="00F7176D" w:rsidRPr="008C7657">
        <w:rPr>
          <w:b w:val="0"/>
        </w:rPr>
        <w:t xml:space="preserve">Asociacijai </w:t>
      </w:r>
      <w:r w:rsidR="003B5B11" w:rsidRPr="008C7657">
        <w:rPr>
          <w:b w:val="0"/>
        </w:rPr>
        <w:t>patalpos</w:t>
      </w:r>
      <w:r w:rsidR="00FB7961" w:rsidRPr="008C7657">
        <w:rPr>
          <w:b w:val="0"/>
        </w:rPr>
        <w:t xml:space="preserve"> reikaling</w:t>
      </w:r>
      <w:r w:rsidR="003B5B11" w:rsidRPr="008C7657">
        <w:rPr>
          <w:b w:val="0"/>
        </w:rPr>
        <w:t>os</w:t>
      </w:r>
      <w:r w:rsidR="00864080" w:rsidRPr="008C7657">
        <w:rPr>
          <w:b w:val="0"/>
        </w:rPr>
        <w:t xml:space="preserve"> </w:t>
      </w:r>
      <w:r w:rsidR="001979A5">
        <w:rPr>
          <w:b w:val="0"/>
        </w:rPr>
        <w:t>gyvenamosios vietovės bendruomenės viešųjų poreikių tenkinimui</w:t>
      </w:r>
      <w:r w:rsidR="001F5CCB" w:rsidRPr="008C7657">
        <w:rPr>
          <w:b w:val="0"/>
        </w:rPr>
        <w:t>.</w:t>
      </w:r>
      <w:r w:rsidR="001979A5">
        <w:rPr>
          <w:b w:val="0"/>
        </w:rPr>
        <w:t xml:space="preserve"> Asociacija minėtomis patalpomis naudojosi pagal panaudos sutartį nuo 2016 metų. Nekilnojamojo turto valdytojas – Panevėžio jaunimo ir suaugusiųjų švietimo centras – neprieštarauja dėl patalpų perdavimo </w:t>
      </w:r>
      <w:r w:rsidR="001979A5" w:rsidRPr="008C7657">
        <w:rPr>
          <w:b w:val="0"/>
        </w:rPr>
        <w:t>Pušaloto mikrorajono bendruomen</w:t>
      </w:r>
      <w:r w:rsidR="001979A5">
        <w:rPr>
          <w:b w:val="0"/>
        </w:rPr>
        <w:t>ei. Taip pat Asociacija prašo leisti jai registruoti buveinę</w:t>
      </w:r>
      <w:r w:rsidR="001979A5" w:rsidRPr="001979A5">
        <w:rPr>
          <w:b w:val="0"/>
        </w:rPr>
        <w:t xml:space="preserve"> </w:t>
      </w:r>
      <w:r w:rsidR="001979A5" w:rsidRPr="008F442F">
        <w:rPr>
          <w:b w:val="0"/>
        </w:rPr>
        <w:t>Savivaldybei nuosavybės teise priklausančiose patalpose. Parengtas Savivaldybės tarybos sprendimo projektas, kuriuo siūloma</w:t>
      </w:r>
      <w:r w:rsidR="001979A5">
        <w:rPr>
          <w:b w:val="0"/>
        </w:rPr>
        <w:t xml:space="preserve"> perduoti Asociacijai pagal panaudos sutartį negyvenamąsias patalpas ir </w:t>
      </w:r>
      <w:r w:rsidR="001979A5" w:rsidRPr="008F442F">
        <w:rPr>
          <w:b w:val="0"/>
        </w:rPr>
        <w:t xml:space="preserve"> registruoti buveinę adresu </w:t>
      </w:r>
      <w:r w:rsidR="001979A5">
        <w:rPr>
          <w:b w:val="0"/>
        </w:rPr>
        <w:t>Šiaulių g. 60</w:t>
      </w:r>
      <w:r w:rsidR="001979A5" w:rsidRPr="008F442F">
        <w:rPr>
          <w:b w:val="0"/>
        </w:rPr>
        <w:t>.</w:t>
      </w:r>
    </w:p>
    <w:p w:rsidR="00FF314A" w:rsidRDefault="00FF314A" w:rsidP="001A273A">
      <w:pPr>
        <w:numPr>
          <w:ilvl w:val="0"/>
          <w:numId w:val="1"/>
        </w:numPr>
        <w:tabs>
          <w:tab w:val="clear" w:pos="1785"/>
        </w:tabs>
        <w:ind w:left="0" w:firstLine="561"/>
        <w:jc w:val="both"/>
        <w:rPr>
          <w:b/>
        </w:rPr>
      </w:pPr>
      <w:r>
        <w:rPr>
          <w:b/>
        </w:rPr>
        <w:t>Kaip šiuo metu sprendžiami projekte aptarti klausimai</w:t>
      </w:r>
    </w:p>
    <w:p w:rsidR="00175F17" w:rsidRPr="00BD1686" w:rsidRDefault="006C3512" w:rsidP="001A273A">
      <w:pPr>
        <w:ind w:firstLine="561"/>
        <w:jc w:val="both"/>
      </w:pPr>
      <w:r w:rsidRPr="008C0295">
        <w:t xml:space="preserve">Vadovaujantis </w:t>
      </w:r>
      <w:r>
        <w:t xml:space="preserve">LR Valstybės ir savivaldybių turto valdymo, naudojimo ir disponavimo juo įstatymo 14 straipsniu, savivaldybių turtas gali būti perduodamas valdyti ir naudoti panaudos pagrindais asociacijoms, kurių pagrindinis veiklos tikslas – </w:t>
      </w:r>
      <w:r w:rsidR="00F7176D">
        <w:t xml:space="preserve">tenkinti </w:t>
      </w:r>
      <w:r w:rsidR="001979A5">
        <w:t>gyvenamosios vietovės bendruomenės viešuosius poreikius</w:t>
      </w:r>
      <w:r>
        <w:t>.</w:t>
      </w:r>
      <w:r w:rsidR="001979A5">
        <w:t xml:space="preserve"> </w:t>
      </w:r>
      <w:r w:rsidR="001979A5" w:rsidRPr="00C13E2B">
        <w:t>Vadovaujantis Juridinių asmenų registro nuostatais, patvirtintais Lietuvos Respublikos Vyriausybės 2003 m. lapkričio 12 d. nutarimu Nr. 1407 „Dėl Juridinių asmenų registro įsteigimo ir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rsidR="00FF314A" w:rsidRDefault="00FF314A" w:rsidP="001A273A">
      <w:pPr>
        <w:numPr>
          <w:ilvl w:val="0"/>
          <w:numId w:val="1"/>
        </w:numPr>
        <w:tabs>
          <w:tab w:val="clear" w:pos="1785"/>
        </w:tabs>
        <w:ind w:left="0" w:firstLine="561"/>
        <w:jc w:val="both"/>
        <w:rPr>
          <w:b/>
        </w:rPr>
      </w:pPr>
      <w:r>
        <w:rPr>
          <w:b/>
        </w:rPr>
        <w:t>Sprendimo priėmimo būtinumo pagrindimas, kokių pozityvių rezultatų laukiama.</w:t>
      </w:r>
    </w:p>
    <w:p w:rsidR="006C3512" w:rsidRPr="00E16008" w:rsidRDefault="006C3512" w:rsidP="006C3512">
      <w:pPr>
        <w:ind w:firstLine="561"/>
        <w:jc w:val="both"/>
      </w:pPr>
      <w:r w:rsidRPr="008C0295">
        <w:t xml:space="preserve">Vadovaujantis Panevėžio miesto savivaldybės turto perdavimo panaudos pagrindais laikinai neatlygintinai valdyti ir naudoti tvarkos aprašu, patvirtintu Panevėžio miesto savivaldybės tarybos </w:t>
      </w:r>
      <w:r w:rsidR="004B5FE7">
        <w:t>2016</w:t>
      </w:r>
      <w:r w:rsidRPr="008C0295">
        <w:t xml:space="preserve"> m. </w:t>
      </w:r>
      <w:r w:rsidR="004B5FE7">
        <w:t>gruodžio 29</w:t>
      </w:r>
      <w:r w:rsidRPr="008C0295">
        <w:t xml:space="preserve"> d. sprendimu Nr. 1-</w:t>
      </w:r>
      <w:r w:rsidR="004B5FE7">
        <w:t>447</w:t>
      </w:r>
      <w:r w:rsidRPr="008C0295">
        <w:t>,</w:t>
      </w:r>
      <w:r>
        <w:t xml:space="preserve"> sprendimą dėl Savivaldybės nekilnojamojo turto perdavimo panaudos pagrindais asociacijoms priima Savivaldybės taryba.</w:t>
      </w:r>
      <w:r w:rsidR="001979A5">
        <w:t xml:space="preserve"> </w:t>
      </w:r>
      <w:r w:rsidR="001979A5" w:rsidRPr="00AD5969">
        <w:t>Savivaldybei nuosavybės teise priklausančio turto savininko funkcijas, remdamasi įstatymais, įgyvendina savivaldybės Taryba.</w:t>
      </w:r>
    </w:p>
    <w:p w:rsidR="00FF314A" w:rsidRDefault="00FF314A" w:rsidP="001A273A">
      <w:pPr>
        <w:numPr>
          <w:ilvl w:val="0"/>
          <w:numId w:val="1"/>
        </w:numPr>
        <w:tabs>
          <w:tab w:val="clear" w:pos="1785"/>
        </w:tabs>
        <w:ind w:left="0" w:firstLine="561"/>
        <w:jc w:val="both"/>
        <w:rPr>
          <w:b/>
        </w:rPr>
      </w:pPr>
      <w:r>
        <w:rPr>
          <w:b/>
        </w:rPr>
        <w:t>Skaičiavimai, išlaidų sąmatos, finansavimo šaltiniai.</w:t>
      </w:r>
    </w:p>
    <w:p w:rsidR="009851D0" w:rsidRPr="00E16008" w:rsidRDefault="00DB398B" w:rsidP="001A273A">
      <w:pPr>
        <w:tabs>
          <w:tab w:val="left" w:pos="6237"/>
        </w:tabs>
        <w:ind w:firstLine="561"/>
        <w:jc w:val="both"/>
      </w:pPr>
      <w:r>
        <w:t>Savivaldybė išlaidų neturės.</w:t>
      </w:r>
    </w:p>
    <w:p w:rsidR="00FF314A" w:rsidRDefault="00FF314A" w:rsidP="001A273A">
      <w:pPr>
        <w:numPr>
          <w:ilvl w:val="0"/>
          <w:numId w:val="1"/>
        </w:numPr>
        <w:tabs>
          <w:tab w:val="clear" w:pos="1785"/>
        </w:tabs>
        <w:ind w:left="0" w:firstLine="561"/>
        <w:jc w:val="both"/>
        <w:rPr>
          <w:b/>
        </w:rPr>
      </w:pPr>
      <w:r>
        <w:rPr>
          <w:b/>
        </w:rPr>
        <w:t>Galimos neigiamos pasekmės priėmus sprendimą, kokių priemonių reikėtų imtis, kad tokių pasekmių būtų išvengta.</w:t>
      </w:r>
    </w:p>
    <w:p w:rsidR="009851D0" w:rsidRPr="009E35C7" w:rsidRDefault="00FF314A" w:rsidP="001A273A">
      <w:pPr>
        <w:ind w:firstLine="561"/>
        <w:jc w:val="both"/>
      </w:pPr>
      <w:r>
        <w:t>Savivaldybė neigiamų pasekmių neturės.</w:t>
      </w:r>
    </w:p>
    <w:p w:rsidR="00FF314A" w:rsidRDefault="00FF314A" w:rsidP="001A273A">
      <w:pPr>
        <w:numPr>
          <w:ilvl w:val="0"/>
          <w:numId w:val="1"/>
        </w:numPr>
        <w:tabs>
          <w:tab w:val="clear" w:pos="1785"/>
        </w:tabs>
        <w:ind w:left="0" w:firstLine="561"/>
        <w:jc w:val="both"/>
        <w:rPr>
          <w:b/>
        </w:rPr>
      </w:pPr>
      <w:r>
        <w:rPr>
          <w:b/>
        </w:rPr>
        <w:t>Kieno iniciatyva parengtas projektas.</w:t>
      </w:r>
    </w:p>
    <w:p w:rsidR="00BF046B" w:rsidRPr="001979A5" w:rsidRDefault="00FF314A" w:rsidP="001A273A">
      <w:pPr>
        <w:ind w:firstLine="561"/>
        <w:jc w:val="both"/>
      </w:pPr>
      <w:r w:rsidRPr="001979A5">
        <w:t xml:space="preserve">Projektą parengė </w:t>
      </w:r>
      <w:r w:rsidR="008C0321" w:rsidRPr="001979A5">
        <w:t>Miesto infrastruktūros</w:t>
      </w:r>
      <w:r w:rsidR="00BC469F" w:rsidRPr="001979A5">
        <w:t xml:space="preserve"> skyrius, remdamasis</w:t>
      </w:r>
      <w:r w:rsidR="0011791E" w:rsidRPr="001979A5">
        <w:t xml:space="preserve"> </w:t>
      </w:r>
      <w:r w:rsidR="001979A5" w:rsidRPr="001979A5">
        <w:t>Pušaloto mikrorajono bendruomenės 2023 m. vasario 23 d. prašymu</w:t>
      </w:r>
      <w:r w:rsidR="0011791E" w:rsidRPr="001979A5">
        <w:t>.</w:t>
      </w:r>
    </w:p>
    <w:p w:rsidR="006F6E45" w:rsidRDefault="006F6E45" w:rsidP="001A273A">
      <w:pPr>
        <w:ind w:firstLine="561"/>
        <w:jc w:val="both"/>
      </w:pPr>
    </w:p>
    <w:p w:rsidR="00FF314A" w:rsidRDefault="00FF314A" w:rsidP="001A273A">
      <w:pPr>
        <w:ind w:firstLine="561"/>
        <w:jc w:val="both"/>
      </w:pPr>
      <w:r>
        <w:t>PRIDEDAMA:</w:t>
      </w:r>
      <w:r w:rsidR="007570B0">
        <w:t xml:space="preserve"> </w:t>
      </w:r>
    </w:p>
    <w:p w:rsidR="00EB5873" w:rsidRDefault="00EC478E" w:rsidP="009A3F65">
      <w:pPr>
        <w:ind w:firstLine="561"/>
        <w:jc w:val="both"/>
      </w:pPr>
      <w:r w:rsidRPr="0016088B">
        <w:t xml:space="preserve">1. </w:t>
      </w:r>
      <w:r w:rsidR="001979A5" w:rsidRPr="001979A5">
        <w:t>Pušaloto mikrorajono bendruomenės 2023 m. vasario 23 d. prašym</w:t>
      </w:r>
      <w:r w:rsidR="001979A5">
        <w:t>o</w:t>
      </w:r>
      <w:r w:rsidR="005C4566" w:rsidRPr="0016088B">
        <w:t xml:space="preserve"> </w:t>
      </w:r>
      <w:r w:rsidR="00DB398B" w:rsidRPr="0016088B">
        <w:t>kopija</w:t>
      </w:r>
      <w:r w:rsidR="009851D0" w:rsidRPr="0016088B">
        <w:t xml:space="preserve">, </w:t>
      </w:r>
      <w:r w:rsidR="00D20706" w:rsidRPr="0016088B">
        <w:t>1</w:t>
      </w:r>
      <w:r w:rsidR="008C0321" w:rsidRPr="0016088B">
        <w:t xml:space="preserve"> l.</w:t>
      </w:r>
      <w:r w:rsidRPr="0016088B">
        <w:t>;</w:t>
      </w:r>
    </w:p>
    <w:p w:rsidR="001979A5" w:rsidRPr="0016088B" w:rsidRDefault="001979A5" w:rsidP="009A3F65">
      <w:pPr>
        <w:ind w:firstLine="561"/>
        <w:jc w:val="both"/>
      </w:pPr>
      <w:r>
        <w:t>2. Panevėžio suaugusiųjų ir jaunimo mokymo centro 2023 m. kovo 6 d. rašto Nr. 1.9-6-37 „Dėl patalpų panaudos“ kopija, 1 l.</w:t>
      </w:r>
    </w:p>
    <w:p w:rsidR="004438C0" w:rsidRDefault="00EC478E" w:rsidP="004438C0">
      <w:pPr>
        <w:pStyle w:val="Default"/>
        <w:ind w:firstLine="567"/>
        <w:rPr>
          <w:bCs/>
          <w:sz w:val="23"/>
          <w:szCs w:val="23"/>
        </w:rPr>
      </w:pPr>
      <w:r w:rsidRPr="00EC478E">
        <w:t xml:space="preserve">2. </w:t>
      </w:r>
      <w:r w:rsidRPr="00EC478E">
        <w:rPr>
          <w:bCs/>
          <w:sz w:val="23"/>
          <w:szCs w:val="23"/>
        </w:rPr>
        <w:t>Sprendimo poveikio konkurencijai vertinimo klausimyna</w:t>
      </w:r>
      <w:r w:rsidR="00216137">
        <w:rPr>
          <w:bCs/>
          <w:sz w:val="23"/>
          <w:szCs w:val="23"/>
        </w:rPr>
        <w:t>i</w:t>
      </w:r>
      <w:r>
        <w:rPr>
          <w:bCs/>
          <w:sz w:val="23"/>
          <w:szCs w:val="23"/>
        </w:rPr>
        <w:t xml:space="preserve">, </w:t>
      </w:r>
      <w:r w:rsidR="0016088B">
        <w:rPr>
          <w:bCs/>
          <w:sz w:val="23"/>
          <w:szCs w:val="23"/>
        </w:rPr>
        <w:t>2</w:t>
      </w:r>
      <w:r>
        <w:rPr>
          <w:bCs/>
          <w:sz w:val="23"/>
          <w:szCs w:val="23"/>
        </w:rPr>
        <w:t xml:space="preserve"> l.</w:t>
      </w:r>
      <w:r w:rsidR="004438C0">
        <w:rPr>
          <w:bCs/>
          <w:sz w:val="23"/>
          <w:szCs w:val="23"/>
        </w:rPr>
        <w:t>;</w:t>
      </w:r>
    </w:p>
    <w:p w:rsidR="00113C44" w:rsidRPr="00F47C51" w:rsidRDefault="00113C44" w:rsidP="00EB5873">
      <w:pPr>
        <w:jc w:val="both"/>
      </w:pPr>
    </w:p>
    <w:p w:rsidR="00113C44" w:rsidRDefault="00113C44" w:rsidP="00EB5873">
      <w:pPr>
        <w:jc w:val="both"/>
      </w:pPr>
    </w:p>
    <w:p w:rsidR="007570B0" w:rsidRDefault="007354F1" w:rsidP="00175F17">
      <w:r>
        <w:t>Miesto infrastruktūros</w:t>
      </w:r>
      <w:r w:rsidR="007570B0">
        <w:t xml:space="preserve"> skyriaus</w:t>
      </w:r>
      <w:r w:rsidR="009256F7">
        <w:t xml:space="preserve"> vyr. </w:t>
      </w:r>
      <w:r w:rsidR="001302D6">
        <w:t>specialistė</w:t>
      </w:r>
      <w:r w:rsidR="001302D6">
        <w:tab/>
      </w:r>
      <w:r w:rsidR="001302D6">
        <w:tab/>
      </w:r>
      <w:r>
        <w:tab/>
      </w:r>
      <w:r w:rsidR="001302D6">
        <w:t>Jolanta Petrauskė</w:t>
      </w:r>
    </w:p>
    <w:sectPr w:rsidR="007570B0" w:rsidSect="008C76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113C44"/>
    <w:rsid w:val="0011791E"/>
    <w:rsid w:val="001302D6"/>
    <w:rsid w:val="0015302C"/>
    <w:rsid w:val="0016088B"/>
    <w:rsid w:val="00162651"/>
    <w:rsid w:val="00162F1B"/>
    <w:rsid w:val="00175F17"/>
    <w:rsid w:val="001979A5"/>
    <w:rsid w:val="001A273A"/>
    <w:rsid w:val="001A3E97"/>
    <w:rsid w:val="001B1B53"/>
    <w:rsid w:val="001F5CCB"/>
    <w:rsid w:val="00216137"/>
    <w:rsid w:val="002918B8"/>
    <w:rsid w:val="00291A77"/>
    <w:rsid w:val="002C1666"/>
    <w:rsid w:val="002D00C6"/>
    <w:rsid w:val="002E7F67"/>
    <w:rsid w:val="00332596"/>
    <w:rsid w:val="00356CDB"/>
    <w:rsid w:val="003B5B11"/>
    <w:rsid w:val="003E582D"/>
    <w:rsid w:val="004438C0"/>
    <w:rsid w:val="004558BB"/>
    <w:rsid w:val="004626FC"/>
    <w:rsid w:val="00465CEA"/>
    <w:rsid w:val="004A53ED"/>
    <w:rsid w:val="004A738B"/>
    <w:rsid w:val="004B5FE7"/>
    <w:rsid w:val="004B7148"/>
    <w:rsid w:val="00517AE0"/>
    <w:rsid w:val="0052006D"/>
    <w:rsid w:val="0057786A"/>
    <w:rsid w:val="005C4566"/>
    <w:rsid w:val="005D6F05"/>
    <w:rsid w:val="005E0CEF"/>
    <w:rsid w:val="005F0D05"/>
    <w:rsid w:val="00695F67"/>
    <w:rsid w:val="006A019B"/>
    <w:rsid w:val="006C3512"/>
    <w:rsid w:val="006C3A2C"/>
    <w:rsid w:val="006E5339"/>
    <w:rsid w:val="006E5803"/>
    <w:rsid w:val="006F2226"/>
    <w:rsid w:val="006F409B"/>
    <w:rsid w:val="006F6E45"/>
    <w:rsid w:val="00726D14"/>
    <w:rsid w:val="007354F1"/>
    <w:rsid w:val="00750C50"/>
    <w:rsid w:val="007550EE"/>
    <w:rsid w:val="007570B0"/>
    <w:rsid w:val="007913BF"/>
    <w:rsid w:val="00813D01"/>
    <w:rsid w:val="00830C3B"/>
    <w:rsid w:val="008331F9"/>
    <w:rsid w:val="0084708D"/>
    <w:rsid w:val="00864080"/>
    <w:rsid w:val="008C0321"/>
    <w:rsid w:val="008C1330"/>
    <w:rsid w:val="008C6A82"/>
    <w:rsid w:val="008C7657"/>
    <w:rsid w:val="008C76A0"/>
    <w:rsid w:val="008F107A"/>
    <w:rsid w:val="009256F7"/>
    <w:rsid w:val="00955A55"/>
    <w:rsid w:val="009851D0"/>
    <w:rsid w:val="009A3F65"/>
    <w:rsid w:val="009D3983"/>
    <w:rsid w:val="009E6DE9"/>
    <w:rsid w:val="00A36761"/>
    <w:rsid w:val="00A653DF"/>
    <w:rsid w:val="00AA1EF7"/>
    <w:rsid w:val="00AD2BEB"/>
    <w:rsid w:val="00B06EAE"/>
    <w:rsid w:val="00B10284"/>
    <w:rsid w:val="00B352B3"/>
    <w:rsid w:val="00B50AD2"/>
    <w:rsid w:val="00B7492A"/>
    <w:rsid w:val="00B74A69"/>
    <w:rsid w:val="00B9324A"/>
    <w:rsid w:val="00B960C4"/>
    <w:rsid w:val="00BC469F"/>
    <w:rsid w:val="00BF046B"/>
    <w:rsid w:val="00C3550A"/>
    <w:rsid w:val="00C42740"/>
    <w:rsid w:val="00C92D6C"/>
    <w:rsid w:val="00CB1A16"/>
    <w:rsid w:val="00D02AB8"/>
    <w:rsid w:val="00D1236E"/>
    <w:rsid w:val="00D20706"/>
    <w:rsid w:val="00D3510D"/>
    <w:rsid w:val="00D55743"/>
    <w:rsid w:val="00D963C0"/>
    <w:rsid w:val="00DB24B8"/>
    <w:rsid w:val="00DB398B"/>
    <w:rsid w:val="00DD491B"/>
    <w:rsid w:val="00DE15CF"/>
    <w:rsid w:val="00E022AF"/>
    <w:rsid w:val="00E16008"/>
    <w:rsid w:val="00E4777B"/>
    <w:rsid w:val="00E731B2"/>
    <w:rsid w:val="00EB5873"/>
    <w:rsid w:val="00EC478E"/>
    <w:rsid w:val="00EE36A5"/>
    <w:rsid w:val="00EE57B4"/>
    <w:rsid w:val="00F34DA2"/>
    <w:rsid w:val="00F47C51"/>
    <w:rsid w:val="00F7176D"/>
    <w:rsid w:val="00FB7961"/>
    <w:rsid w:val="00FD0D6B"/>
    <w:rsid w:val="00FD16CC"/>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BD72F"/>
  <w15:chartTrackingRefBased/>
  <w15:docId w15:val="{D095CE05-3C0F-4A4A-936E-503DA6DB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paragraph" w:styleId="Antrats">
    <w:name w:val="header"/>
    <w:basedOn w:val="prastasis"/>
    <w:link w:val="AntratsDiagrama"/>
    <w:uiPriority w:val="99"/>
    <w:rsid w:val="00DB24B8"/>
    <w:pPr>
      <w:tabs>
        <w:tab w:val="center" w:pos="4320"/>
        <w:tab w:val="right" w:pos="8640"/>
      </w:tabs>
    </w:pPr>
    <w:rPr>
      <w:szCs w:val="20"/>
      <w:lang w:eastAsia="en-US"/>
    </w:rPr>
  </w:style>
  <w:style w:type="character" w:customStyle="1" w:styleId="AntratsDiagrama">
    <w:name w:val="Antraštės Diagrama"/>
    <w:link w:val="Antrats"/>
    <w:uiPriority w:val="99"/>
    <w:rsid w:val="00DB24B8"/>
    <w:rPr>
      <w:sz w:val="24"/>
      <w:lang w:eastAsia="en-US"/>
    </w:rPr>
  </w:style>
  <w:style w:type="paragraph" w:customStyle="1" w:styleId="Default">
    <w:name w:val="Default"/>
    <w:rsid w:val="00EC478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795670">
      <w:bodyDiv w:val="1"/>
      <w:marLeft w:val="0"/>
      <w:marRight w:val="0"/>
      <w:marTop w:val="0"/>
      <w:marBottom w:val="0"/>
      <w:divBdr>
        <w:top w:val="none" w:sz="0" w:space="0" w:color="auto"/>
        <w:left w:val="none" w:sz="0" w:space="0" w:color="auto"/>
        <w:bottom w:val="none" w:sz="0" w:space="0" w:color="auto"/>
        <w:right w:val="none" w:sz="0" w:space="0" w:color="auto"/>
      </w:divBdr>
    </w:div>
    <w:div w:id="17508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2838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2018-11-13T07:38:00Z</cp:lastPrinted>
  <dcterms:created xsi:type="dcterms:W3CDTF">2023-03-13T14:06:00Z</dcterms:created>
  <dcterms:modified xsi:type="dcterms:W3CDTF">2023-03-13T14:06:00Z</dcterms:modified>
</cp:coreProperties>
</file>