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19670" w14:textId="77777777" w:rsidR="003D425C" w:rsidRPr="002E3CE5" w:rsidRDefault="003D425C" w:rsidP="003D425C">
      <w:pPr>
        <w:jc w:val="center"/>
        <w:rPr>
          <w:b/>
        </w:rPr>
      </w:pPr>
      <w:bookmarkStart w:id="0" w:name="_GoBack"/>
      <w:bookmarkEnd w:id="0"/>
      <w:r w:rsidRPr="002E3CE5">
        <w:rPr>
          <w:b/>
        </w:rPr>
        <w:t>AIŠKINAMASIS RAŠTAS</w:t>
      </w:r>
    </w:p>
    <w:p w14:paraId="665508B3" w14:textId="77777777" w:rsidR="003D425C" w:rsidRPr="002E3CE5" w:rsidRDefault="003D425C" w:rsidP="003D425C">
      <w:pPr>
        <w:jc w:val="center"/>
      </w:pPr>
    </w:p>
    <w:p w14:paraId="78506CFE" w14:textId="42E57F61" w:rsidR="003A1712" w:rsidRPr="002E3CE5" w:rsidRDefault="00E326AC" w:rsidP="003D425C">
      <w:pPr>
        <w:jc w:val="center"/>
        <w:rPr>
          <w:b/>
          <w:bCs/>
        </w:rPr>
      </w:pPr>
      <w:r>
        <w:rPr>
          <w:b/>
        </w:rPr>
        <w:t>DĖL PANEVĖŽIO MIESTO SAVIVALDYBĖS TARYBOS ETIKOS KOMISIJOS</w:t>
      </w:r>
      <w:r>
        <w:rPr>
          <w:b/>
          <w:bCs/>
        </w:rPr>
        <w:t xml:space="preserve"> 2021</w:t>
      </w:r>
      <w:r w:rsidRPr="003F7AAC">
        <w:rPr>
          <w:b/>
          <w:bCs/>
        </w:rPr>
        <w:t xml:space="preserve"> METŲ </w:t>
      </w:r>
      <w:r>
        <w:rPr>
          <w:b/>
          <w:bCs/>
        </w:rPr>
        <w:t>ATASKAITOS PATVIRTINIMO</w:t>
      </w:r>
    </w:p>
    <w:p w14:paraId="62E69B56" w14:textId="77777777" w:rsidR="00D60415" w:rsidRPr="002E3CE5" w:rsidRDefault="00D60415" w:rsidP="003D425C">
      <w:pPr>
        <w:jc w:val="center"/>
      </w:pPr>
    </w:p>
    <w:p w14:paraId="61B9B5C1" w14:textId="412ECF8E" w:rsidR="003D425C" w:rsidRPr="002E3CE5" w:rsidRDefault="003D425C" w:rsidP="003D425C">
      <w:pPr>
        <w:jc w:val="center"/>
      </w:pPr>
      <w:r w:rsidRPr="002E3CE5">
        <w:t>202</w:t>
      </w:r>
      <w:r w:rsidR="00053F96">
        <w:t>3</w:t>
      </w:r>
      <w:r w:rsidRPr="002E3CE5">
        <w:t xml:space="preserve"> m. </w:t>
      </w:r>
      <w:r w:rsidR="00053F96">
        <w:t xml:space="preserve">kovo </w:t>
      </w:r>
      <w:r w:rsidR="00AD304F">
        <w:t xml:space="preserve">16 </w:t>
      </w:r>
      <w:r w:rsidR="003C6140" w:rsidRPr="002E3CE5">
        <w:t>d.</w:t>
      </w:r>
    </w:p>
    <w:p w14:paraId="2C7EA6B9" w14:textId="744F1ACC" w:rsidR="003D425C" w:rsidRPr="002E3CE5" w:rsidRDefault="003D425C" w:rsidP="003D425C">
      <w:pPr>
        <w:jc w:val="center"/>
      </w:pPr>
      <w:r w:rsidRPr="002E3CE5">
        <w:t>Panevėžys</w:t>
      </w:r>
    </w:p>
    <w:p w14:paraId="19C3FDB8" w14:textId="77777777" w:rsidR="0070492C" w:rsidRPr="002E3CE5" w:rsidRDefault="0070492C" w:rsidP="003D425C">
      <w:pPr>
        <w:jc w:val="center"/>
      </w:pPr>
    </w:p>
    <w:p w14:paraId="5183B1B9" w14:textId="37F16118" w:rsidR="00E326AC" w:rsidRDefault="00E326AC" w:rsidP="00E326AC">
      <w:pPr>
        <w:pStyle w:val="Betarp"/>
        <w:spacing w:line="360" w:lineRule="auto"/>
        <w:jc w:val="both"/>
      </w:pPr>
    </w:p>
    <w:p w14:paraId="49C949DD" w14:textId="24D02680" w:rsidR="001B3E06" w:rsidRPr="00E326AC" w:rsidRDefault="00E326AC" w:rsidP="0070492C">
      <w:pPr>
        <w:pStyle w:val="Sraopastraipa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eastAsiaTheme="minorHAnsi" w:hAnsi="Times New Roman"/>
          <w:sz w:val="24"/>
          <w:szCs w:val="24"/>
        </w:rPr>
      </w:pPr>
      <w:r w:rsidRPr="002E3CE5">
        <w:rPr>
          <w:rFonts w:ascii="Times New Roman" w:hAnsi="Times New Roman"/>
          <w:b/>
          <w:sz w:val="24"/>
          <w:szCs w:val="24"/>
        </w:rPr>
        <w:t>Problemos esmė:</w:t>
      </w:r>
      <w:r w:rsidRPr="002E3CE5">
        <w:rPr>
          <w:rFonts w:ascii="Times New Roman" w:hAnsi="Times New Roman"/>
          <w:sz w:val="24"/>
          <w:szCs w:val="24"/>
        </w:rPr>
        <w:t xml:space="preserve"> </w:t>
      </w:r>
      <w:r w:rsidRPr="00E326AC">
        <w:rPr>
          <w:rFonts w:ascii="Times New Roman" w:hAnsi="Times New Roman"/>
          <w:sz w:val="24"/>
          <w:szCs w:val="24"/>
        </w:rPr>
        <w:t>Panevėž</w:t>
      </w:r>
      <w:r w:rsidR="003C0AF6">
        <w:rPr>
          <w:rFonts w:ascii="Times New Roman" w:hAnsi="Times New Roman"/>
          <w:sz w:val="24"/>
          <w:szCs w:val="24"/>
        </w:rPr>
        <w:t>io miesto savivaldybės tarybos E</w:t>
      </w:r>
      <w:r w:rsidRPr="00E326AC">
        <w:rPr>
          <w:rFonts w:ascii="Times New Roman" w:hAnsi="Times New Roman"/>
          <w:sz w:val="24"/>
          <w:szCs w:val="24"/>
        </w:rPr>
        <w:t>tikos komisijos</w:t>
      </w:r>
      <w:r w:rsidRPr="00E326AC">
        <w:rPr>
          <w:rFonts w:ascii="Times New Roman" w:hAnsi="Times New Roman"/>
          <w:bCs/>
          <w:sz w:val="24"/>
          <w:szCs w:val="24"/>
        </w:rPr>
        <w:t xml:space="preserve"> nuostatų, patvirtintų</w:t>
      </w:r>
      <w:r w:rsidRPr="00E326AC">
        <w:rPr>
          <w:rFonts w:ascii="Times New Roman" w:hAnsi="Times New Roman"/>
          <w:sz w:val="24"/>
          <w:szCs w:val="24"/>
        </w:rPr>
        <w:t xml:space="preserve"> Panevėžio miesto savivaldybės tarybos 2017 m. rugpjūčio 24 d. sprendimu Nr. 1-271, 48 punkte numatyta, kad Komisija kasmet iki kovo 31 d. teikia Tarybai ataskaitą apie Elgesio kodekso ir kitų teisės aktų normų pažeidimus ir siūlymus dėl prevencijos.</w:t>
      </w:r>
    </w:p>
    <w:p w14:paraId="54E3A2B2" w14:textId="319C4DD9" w:rsidR="00964FB4" w:rsidRPr="00E326AC" w:rsidRDefault="003D425C" w:rsidP="0070492C">
      <w:pPr>
        <w:pStyle w:val="Sraopastraipa"/>
        <w:numPr>
          <w:ilvl w:val="0"/>
          <w:numId w:val="6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E3CE5">
        <w:rPr>
          <w:rFonts w:ascii="Times New Roman" w:hAnsi="Times New Roman"/>
          <w:b/>
          <w:sz w:val="24"/>
          <w:szCs w:val="24"/>
        </w:rPr>
        <w:t>Kaip šiuo metu sprendžiami sprendimo projekte aptarti klausimai:</w:t>
      </w:r>
      <w:r w:rsidR="0058695F" w:rsidRPr="002E3CE5">
        <w:rPr>
          <w:rFonts w:ascii="Times New Roman" w:hAnsi="Times New Roman"/>
          <w:sz w:val="24"/>
          <w:szCs w:val="24"/>
        </w:rPr>
        <w:t xml:space="preserve"> </w:t>
      </w:r>
      <w:r w:rsidR="00E326AC" w:rsidRPr="00E326AC">
        <w:rPr>
          <w:rFonts w:ascii="Times New Roman" w:hAnsi="Times New Roman"/>
          <w:sz w:val="24"/>
          <w:szCs w:val="24"/>
        </w:rPr>
        <w:t>Sprendimo projektu siūloma Savivaldybės tarybai p</w:t>
      </w:r>
      <w:r w:rsidR="00053F96">
        <w:rPr>
          <w:rFonts w:ascii="Times New Roman" w:hAnsi="Times New Roman"/>
          <w:sz w:val="24"/>
          <w:szCs w:val="24"/>
        </w:rPr>
        <w:t>atvirtinti Etikos komisijos 2022</w:t>
      </w:r>
      <w:r w:rsidR="00E326AC">
        <w:rPr>
          <w:rFonts w:ascii="Times New Roman" w:hAnsi="Times New Roman"/>
          <w:sz w:val="24"/>
          <w:szCs w:val="24"/>
        </w:rPr>
        <w:t xml:space="preserve"> metų</w:t>
      </w:r>
      <w:r w:rsidR="00E326AC" w:rsidRPr="00E326AC">
        <w:rPr>
          <w:rFonts w:ascii="Times New Roman" w:hAnsi="Times New Roman"/>
          <w:sz w:val="24"/>
          <w:szCs w:val="24"/>
        </w:rPr>
        <w:t xml:space="preserve"> veiklos ataskaitą</w:t>
      </w:r>
      <w:r w:rsidR="0058695F" w:rsidRPr="00E326AC">
        <w:rPr>
          <w:rFonts w:ascii="Times New Roman" w:hAnsi="Times New Roman"/>
          <w:sz w:val="24"/>
          <w:szCs w:val="24"/>
        </w:rPr>
        <w:t>.</w:t>
      </w:r>
    </w:p>
    <w:p w14:paraId="0ED15C5C" w14:textId="77777777" w:rsidR="003D425C" w:rsidRPr="002E3CE5" w:rsidRDefault="003D425C" w:rsidP="0070492C">
      <w:pPr>
        <w:pStyle w:val="Sraopastraipa"/>
        <w:spacing w:line="36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2E3CE5">
        <w:rPr>
          <w:rFonts w:ascii="Times New Roman" w:hAnsi="Times New Roman"/>
          <w:b/>
          <w:sz w:val="24"/>
          <w:szCs w:val="24"/>
        </w:rPr>
        <w:t>3. Sprendimo priėmimo būtinumo pagrindimas, kokių pozityvių rezultatų laukiama:</w:t>
      </w:r>
    </w:p>
    <w:p w14:paraId="507DD839" w14:textId="32EFD0E4" w:rsidR="00AB30BD" w:rsidRPr="002E3CE5" w:rsidRDefault="00E326AC" w:rsidP="00E326AC">
      <w:pPr>
        <w:pStyle w:val="Betarp"/>
        <w:spacing w:line="360" w:lineRule="auto"/>
        <w:jc w:val="both"/>
      </w:pPr>
      <w:r>
        <w:t>Įgyvendintas E</w:t>
      </w:r>
      <w:r w:rsidRPr="003F4116">
        <w:t>tikos komisijos nuostatų, patvirtintų Panevėžio miesto savivaldybės tarybos 2017 m. rugpjūčio 24 d. sprendimu Nr. 1-271, 48 punktas.</w:t>
      </w:r>
    </w:p>
    <w:p w14:paraId="6BECF2D1" w14:textId="45EF72C9" w:rsidR="003D425C" w:rsidRPr="002E3CE5" w:rsidRDefault="00AB30BD" w:rsidP="0070492C">
      <w:pPr>
        <w:shd w:val="clear" w:color="auto" w:fill="FFFFFF"/>
        <w:spacing w:line="360" w:lineRule="auto"/>
        <w:ind w:firstLine="851"/>
        <w:jc w:val="both"/>
      </w:pPr>
      <w:r w:rsidRPr="002E3CE5">
        <w:rPr>
          <w:b/>
        </w:rPr>
        <w:t>4</w:t>
      </w:r>
      <w:r w:rsidR="003D425C" w:rsidRPr="002E3CE5">
        <w:rPr>
          <w:b/>
        </w:rPr>
        <w:t>. Galimos neigiamos pasekmės priėmus sprendimą:</w:t>
      </w:r>
      <w:r w:rsidR="003D425C" w:rsidRPr="002E3CE5">
        <w:t xml:space="preserve"> Neigiamų sprendimo priėmimo pasekmių nenumatoma.</w:t>
      </w:r>
    </w:p>
    <w:p w14:paraId="7C2C1E27" w14:textId="69D7FD45" w:rsidR="003D425C" w:rsidRPr="002E3CE5" w:rsidRDefault="00AB30BD" w:rsidP="0070492C">
      <w:pPr>
        <w:spacing w:line="360" w:lineRule="auto"/>
        <w:ind w:firstLine="851"/>
        <w:jc w:val="both"/>
      </w:pPr>
      <w:r w:rsidRPr="002E3CE5">
        <w:rPr>
          <w:b/>
        </w:rPr>
        <w:t>5</w:t>
      </w:r>
      <w:r w:rsidR="003D425C" w:rsidRPr="002E3CE5">
        <w:rPr>
          <w:b/>
        </w:rPr>
        <w:t>. Kieno iniciatyva parengtas sprendimo projektas:</w:t>
      </w:r>
      <w:r w:rsidR="003D425C" w:rsidRPr="002E3CE5">
        <w:t xml:space="preserve"> </w:t>
      </w:r>
      <w:r w:rsidR="00E326AC">
        <w:t>Projektas parengtas Panevėž</w:t>
      </w:r>
      <w:r w:rsidR="003C0AF6">
        <w:t>io miesto savivaldybės tarybos E</w:t>
      </w:r>
      <w:r w:rsidR="00E326AC">
        <w:t>tikos komisijos pirmininko iniciatyva</w:t>
      </w:r>
      <w:r w:rsidR="003D425C" w:rsidRPr="002E3CE5">
        <w:t>.</w:t>
      </w:r>
    </w:p>
    <w:p w14:paraId="438DC377" w14:textId="77777777" w:rsidR="003D425C" w:rsidRPr="002E3CE5" w:rsidRDefault="003D425C" w:rsidP="003D425C">
      <w:pPr>
        <w:spacing w:line="360" w:lineRule="auto"/>
      </w:pPr>
    </w:p>
    <w:p w14:paraId="30908B77" w14:textId="77777777" w:rsidR="003D425C" w:rsidRPr="002E3CE5" w:rsidRDefault="003D425C" w:rsidP="003D425C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2E3CE5">
        <w:t>               </w:t>
      </w:r>
    </w:p>
    <w:p w14:paraId="344328E7" w14:textId="77777777" w:rsidR="003D425C" w:rsidRPr="002E3CE5" w:rsidRDefault="003D425C" w:rsidP="003D425C">
      <w:pPr>
        <w:shd w:val="clear" w:color="auto" w:fill="FFFFFF"/>
        <w:jc w:val="both"/>
      </w:pPr>
      <w:r w:rsidRPr="002E3CE5">
        <w:t> </w:t>
      </w:r>
    </w:p>
    <w:p w14:paraId="5D4401BA" w14:textId="06E9EFC0" w:rsidR="00E326AC" w:rsidRPr="003F4116" w:rsidRDefault="00E326AC" w:rsidP="00E326AC">
      <w:r>
        <w:t>Etikos komisijos pirmininkė</w:t>
      </w:r>
      <w:r w:rsidRPr="003F4116">
        <w:tab/>
      </w:r>
      <w:r w:rsidRPr="003F4116">
        <w:tab/>
      </w:r>
      <w:r w:rsidRPr="003F4116">
        <w:tab/>
        <w:t xml:space="preserve">     </w:t>
      </w:r>
      <w:r>
        <w:t xml:space="preserve">            Viktorija Vidžiūnienė</w:t>
      </w:r>
    </w:p>
    <w:p w14:paraId="2F32F2BF" w14:textId="77777777" w:rsidR="00320EC0" w:rsidRPr="002E3CE5" w:rsidRDefault="00320EC0"/>
    <w:sectPr w:rsidR="00320EC0" w:rsidRPr="002E3CE5" w:rsidSect="009A457F">
      <w:pgSz w:w="11906" w:h="16838"/>
      <w:pgMar w:top="1134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86A4B"/>
    <w:multiLevelType w:val="hybridMultilevel"/>
    <w:tmpl w:val="CFD6CAD4"/>
    <w:lvl w:ilvl="0" w:tplc="51DCDC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D0A03"/>
    <w:multiLevelType w:val="hybridMultilevel"/>
    <w:tmpl w:val="80F81F58"/>
    <w:lvl w:ilvl="0" w:tplc="D39E13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31A59"/>
    <w:multiLevelType w:val="hybridMultilevel"/>
    <w:tmpl w:val="2D6A9692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642C6"/>
    <w:multiLevelType w:val="hybridMultilevel"/>
    <w:tmpl w:val="38A6AABE"/>
    <w:lvl w:ilvl="0" w:tplc="4C7E01FA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476344E"/>
    <w:multiLevelType w:val="hybridMultilevel"/>
    <w:tmpl w:val="097E981E"/>
    <w:lvl w:ilvl="0" w:tplc="AF1665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C03C5C"/>
    <w:multiLevelType w:val="hybridMultilevel"/>
    <w:tmpl w:val="DE68F04A"/>
    <w:lvl w:ilvl="0" w:tplc="7040B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6A"/>
    <w:rsid w:val="00053F96"/>
    <w:rsid w:val="000C61DB"/>
    <w:rsid w:val="000E70E8"/>
    <w:rsid w:val="00160219"/>
    <w:rsid w:val="00180D7F"/>
    <w:rsid w:val="001B3E06"/>
    <w:rsid w:val="00235794"/>
    <w:rsid w:val="002B2E92"/>
    <w:rsid w:val="002E3CE5"/>
    <w:rsid w:val="00320EC0"/>
    <w:rsid w:val="003A1712"/>
    <w:rsid w:val="003C0AF6"/>
    <w:rsid w:val="003C6140"/>
    <w:rsid w:val="003D425C"/>
    <w:rsid w:val="004D3F83"/>
    <w:rsid w:val="005778CE"/>
    <w:rsid w:val="0058695F"/>
    <w:rsid w:val="00642A3B"/>
    <w:rsid w:val="006D674E"/>
    <w:rsid w:val="0070492C"/>
    <w:rsid w:val="00717D01"/>
    <w:rsid w:val="00781761"/>
    <w:rsid w:val="007C45A7"/>
    <w:rsid w:val="00964FB4"/>
    <w:rsid w:val="0096576A"/>
    <w:rsid w:val="00994532"/>
    <w:rsid w:val="009A457F"/>
    <w:rsid w:val="009E7C11"/>
    <w:rsid w:val="00A42F6E"/>
    <w:rsid w:val="00A804F2"/>
    <w:rsid w:val="00A91F69"/>
    <w:rsid w:val="00AB30BD"/>
    <w:rsid w:val="00AD304F"/>
    <w:rsid w:val="00BE6E07"/>
    <w:rsid w:val="00C80459"/>
    <w:rsid w:val="00CC74C6"/>
    <w:rsid w:val="00D60415"/>
    <w:rsid w:val="00D90DC6"/>
    <w:rsid w:val="00E326AC"/>
    <w:rsid w:val="00E43240"/>
    <w:rsid w:val="00F6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C409A"/>
  <w15:chartTrackingRefBased/>
  <w15:docId w15:val="{EA1E6EDD-18B5-42EF-9A59-37C8B86D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D4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D425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e">
    <w:name w:val="spelle"/>
    <w:rsid w:val="003D425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61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6140"/>
    <w:rPr>
      <w:rFonts w:ascii="Segoe UI" w:eastAsia="Times New Roman" w:hAnsi="Segoe UI" w:cs="Segoe UI"/>
      <w:sz w:val="18"/>
      <w:szCs w:val="18"/>
      <w:lang w:eastAsia="lt-LT"/>
    </w:rPr>
  </w:style>
  <w:style w:type="paragraph" w:styleId="Betarp">
    <w:name w:val="No Spacing"/>
    <w:uiPriority w:val="1"/>
    <w:qFormat/>
    <w:rsid w:val="00E32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Diana Brazdžiunienė</cp:lastModifiedBy>
  <cp:revision>2</cp:revision>
  <dcterms:created xsi:type="dcterms:W3CDTF">2023-03-16T14:19:00Z</dcterms:created>
  <dcterms:modified xsi:type="dcterms:W3CDTF">2023-03-16T14:19:00Z</dcterms:modified>
</cp:coreProperties>
</file>