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8449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F6E08A6" wp14:editId="2B4E933C">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85C1D3D" w14:textId="77777777" w:rsidR="005C41AC" w:rsidRPr="005C41AC" w:rsidRDefault="005C41AC" w:rsidP="005C41AC">
      <w:pPr>
        <w:jc w:val="center"/>
        <w:rPr>
          <w:szCs w:val="24"/>
        </w:rPr>
      </w:pPr>
    </w:p>
    <w:p w14:paraId="70DA7277"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0766401C" w14:textId="77777777" w:rsidR="005C41AC" w:rsidRPr="005C41AC" w:rsidRDefault="005C41AC" w:rsidP="00571BF3">
      <w:pPr>
        <w:keepNext/>
        <w:jc w:val="center"/>
        <w:outlineLvl w:val="1"/>
      </w:pPr>
    </w:p>
    <w:p w14:paraId="78B635D4" w14:textId="77777777" w:rsidR="005C41AC" w:rsidRPr="005C41AC" w:rsidRDefault="005C41AC" w:rsidP="00571BF3">
      <w:pPr>
        <w:keepNext/>
        <w:jc w:val="center"/>
        <w:outlineLvl w:val="1"/>
      </w:pPr>
    </w:p>
    <w:p w14:paraId="013C070C" w14:textId="77777777" w:rsidR="0062551B" w:rsidRPr="00A562AA" w:rsidRDefault="00A11511" w:rsidP="00571BF3">
      <w:pPr>
        <w:keepNext/>
        <w:jc w:val="center"/>
        <w:outlineLvl w:val="1"/>
        <w:rPr>
          <w:b/>
        </w:rPr>
      </w:pPr>
      <w:r>
        <w:rPr>
          <w:b/>
        </w:rPr>
        <w:t>SPRENDIMAS</w:t>
      </w:r>
    </w:p>
    <w:p w14:paraId="2D85E990" w14:textId="2E6AB180" w:rsidR="007527A1" w:rsidRDefault="007527A1" w:rsidP="001163C9">
      <w:pPr>
        <w:jc w:val="center"/>
        <w:rPr>
          <w:b/>
          <w:bCs/>
          <w:color w:val="000000"/>
          <w:szCs w:val="24"/>
          <w:shd w:val="clear" w:color="auto" w:fill="FFFFFF"/>
        </w:rPr>
      </w:pPr>
      <w:r w:rsidRPr="007527A1">
        <w:rPr>
          <w:b/>
          <w:bCs/>
          <w:color w:val="000000"/>
          <w:szCs w:val="24"/>
          <w:shd w:val="clear" w:color="auto" w:fill="FFFFFF"/>
        </w:rPr>
        <w:t xml:space="preserve">DĖL </w:t>
      </w:r>
      <w:r w:rsidR="001163C9">
        <w:rPr>
          <w:b/>
          <w:szCs w:val="24"/>
        </w:rPr>
        <w:t>PAREIGYBIŲ, DĖL KURIŲ TEIKIAMAS PRAŠYMAS LIETUVOS RESPUBLIKOS SPECIALIŲJŲ TYRIMŲ TARNYBAI PATEIKTI INFORMACIJĄ, SĄRAŠO PATVIRTINIMO</w:t>
      </w:r>
      <w:r w:rsidR="00151C96">
        <w:rPr>
          <w:b/>
          <w:szCs w:val="24"/>
        </w:rPr>
        <w:t xml:space="preserve"> </w:t>
      </w:r>
      <w:r w:rsidR="001163C9">
        <w:rPr>
          <w:b/>
          <w:szCs w:val="24"/>
        </w:rPr>
        <w:t xml:space="preserve">IR </w:t>
      </w:r>
      <w:r w:rsidR="001163C9" w:rsidRPr="007527A1">
        <w:rPr>
          <w:b/>
          <w:bCs/>
          <w:color w:val="000000"/>
          <w:szCs w:val="24"/>
          <w:shd w:val="clear" w:color="auto" w:fill="FFFFFF"/>
        </w:rPr>
        <w:t>SAVIVALDYBĖS TARYBOS 20</w:t>
      </w:r>
      <w:r w:rsidR="001163C9">
        <w:rPr>
          <w:b/>
          <w:bCs/>
          <w:color w:val="000000"/>
          <w:szCs w:val="24"/>
          <w:shd w:val="clear" w:color="auto" w:fill="FFFFFF"/>
        </w:rPr>
        <w:t>21</w:t>
      </w:r>
      <w:r w:rsidR="001163C9" w:rsidRPr="007527A1">
        <w:rPr>
          <w:b/>
          <w:bCs/>
          <w:color w:val="000000"/>
          <w:szCs w:val="24"/>
          <w:shd w:val="clear" w:color="auto" w:fill="FFFFFF"/>
        </w:rPr>
        <w:t xml:space="preserve"> M. </w:t>
      </w:r>
      <w:r w:rsidR="001163C9">
        <w:rPr>
          <w:b/>
          <w:bCs/>
          <w:color w:val="000000"/>
          <w:szCs w:val="24"/>
          <w:shd w:val="clear" w:color="auto" w:fill="FFFFFF"/>
        </w:rPr>
        <w:t xml:space="preserve">GRUODŽIO </w:t>
      </w:r>
      <w:r w:rsidR="00056AB6">
        <w:rPr>
          <w:b/>
          <w:bCs/>
          <w:color w:val="000000"/>
          <w:szCs w:val="24"/>
          <w:shd w:val="clear" w:color="auto" w:fill="FFFFFF"/>
        </w:rPr>
        <w:t>27</w:t>
      </w:r>
      <w:r w:rsidR="001163C9" w:rsidRPr="007527A1">
        <w:rPr>
          <w:b/>
          <w:bCs/>
          <w:color w:val="000000"/>
          <w:szCs w:val="24"/>
          <w:shd w:val="clear" w:color="auto" w:fill="FFFFFF"/>
        </w:rPr>
        <w:t xml:space="preserve"> D. SPRENDIMO NR. 1-</w:t>
      </w:r>
      <w:r w:rsidR="001163C9">
        <w:rPr>
          <w:b/>
          <w:bCs/>
          <w:color w:val="000000"/>
          <w:szCs w:val="24"/>
          <w:shd w:val="clear" w:color="auto" w:fill="FFFFFF"/>
        </w:rPr>
        <w:t>360 PRIPAŽINIMO NETEKUSIU GALIOS</w:t>
      </w:r>
    </w:p>
    <w:p w14:paraId="16513FE6" w14:textId="77777777" w:rsidR="001163C9" w:rsidRPr="001163C9" w:rsidRDefault="001163C9" w:rsidP="001163C9">
      <w:pPr>
        <w:jc w:val="center"/>
        <w:rPr>
          <w:b/>
          <w:szCs w:val="24"/>
        </w:rPr>
      </w:pPr>
    </w:p>
    <w:p w14:paraId="09C26A39" w14:textId="77777777" w:rsidR="004040ED" w:rsidRPr="00A562AA" w:rsidRDefault="004040ED" w:rsidP="004040ED">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kovo 31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TSP-111</w:t>
      </w:r>
      <w:r>
        <w:fldChar w:fldCharType="end"/>
      </w:r>
      <w:bookmarkEnd w:id="2"/>
    </w:p>
    <w:p w14:paraId="0271B8EB" w14:textId="77777777" w:rsidR="004040ED" w:rsidRPr="00A562AA" w:rsidRDefault="004040ED" w:rsidP="004040ED">
      <w:pPr>
        <w:keepNext/>
        <w:jc w:val="center"/>
        <w:outlineLvl w:val="2"/>
        <w:rPr>
          <w:b/>
        </w:rPr>
      </w:pPr>
      <w:r w:rsidRPr="00A562AA">
        <w:t>Panevėžys</w:t>
      </w:r>
    </w:p>
    <w:p w14:paraId="5FCFC94A" w14:textId="77777777" w:rsidR="004040ED" w:rsidRDefault="004040ED" w:rsidP="004040ED">
      <w:pPr>
        <w:jc w:val="center"/>
      </w:pPr>
    </w:p>
    <w:p w14:paraId="02BBD796" w14:textId="68A12C16" w:rsidR="007527A1" w:rsidRDefault="007527A1" w:rsidP="007527A1">
      <w:pPr>
        <w:spacing w:line="360" w:lineRule="auto"/>
        <w:ind w:firstLine="851"/>
        <w:jc w:val="both"/>
        <w:rPr>
          <w:spacing w:val="4"/>
        </w:rPr>
      </w:pPr>
      <w:r>
        <w:rPr>
          <w:color w:val="000000"/>
          <w:spacing w:val="4"/>
        </w:rPr>
        <w:t>Vadovaudamasi Lietuvos Respublikos vietos savivaldos įstatymo 18 straipsnio 1</w:t>
      </w:r>
      <w:r w:rsidR="00151C96">
        <w:rPr>
          <w:color w:val="000000"/>
          <w:spacing w:val="4"/>
        </w:rPr>
        <w:t> </w:t>
      </w:r>
      <w:r>
        <w:rPr>
          <w:color w:val="000000"/>
          <w:spacing w:val="4"/>
        </w:rPr>
        <w:t xml:space="preserve">dalimi, </w:t>
      </w:r>
      <w:r w:rsidR="00CA0780" w:rsidRPr="00523D93">
        <w:rPr>
          <w:color w:val="000000"/>
          <w:spacing w:val="4"/>
        </w:rPr>
        <w:t xml:space="preserve">Lietuvos Respublikos vietos savivaldos įstatymo </w:t>
      </w:r>
      <w:r w:rsidR="00CA0780" w:rsidRPr="00523D93">
        <w:rPr>
          <w:rStyle w:val="contentpasted0"/>
          <w:color w:val="000000"/>
          <w:spacing w:val="4"/>
          <w:shd w:val="clear" w:color="auto" w:fill="FFFFFF"/>
        </w:rPr>
        <w:t>Nr. I-533 pakeitimo įstatymo (2022</w:t>
      </w:r>
      <w:r w:rsidR="00CA0780">
        <w:rPr>
          <w:rStyle w:val="contentpasted0"/>
          <w:color w:val="000000"/>
          <w:spacing w:val="4"/>
          <w:shd w:val="clear" w:color="auto" w:fill="FFFFFF"/>
        </w:rPr>
        <w:t> </w:t>
      </w:r>
      <w:r w:rsidR="00CA0780" w:rsidRPr="00523D93">
        <w:rPr>
          <w:rStyle w:val="contentpasted0"/>
          <w:color w:val="000000"/>
          <w:spacing w:val="4"/>
          <w:shd w:val="clear" w:color="auto" w:fill="FFFFFF"/>
        </w:rPr>
        <w:t>m. birželio 30 d. įstatymas Nr. XIV-1268) nuostat</w:t>
      </w:r>
      <w:r w:rsidR="00CA0780">
        <w:rPr>
          <w:rStyle w:val="contentpasted0"/>
          <w:color w:val="000000"/>
          <w:spacing w:val="4"/>
          <w:shd w:val="clear" w:color="auto" w:fill="FFFFFF"/>
        </w:rPr>
        <w:t>omi</w:t>
      </w:r>
      <w:r w:rsidR="00CA0780" w:rsidRPr="00523D93">
        <w:rPr>
          <w:rStyle w:val="contentpasted0"/>
          <w:color w:val="000000"/>
          <w:spacing w:val="4"/>
          <w:shd w:val="clear" w:color="auto" w:fill="FFFFFF"/>
        </w:rPr>
        <w:t>s</w:t>
      </w:r>
      <w:r w:rsidR="00CA0780">
        <w:t xml:space="preserve">, </w:t>
      </w:r>
      <w:r w:rsidR="001163C9">
        <w:t>Korupcijos prevencijos įstatymo 17 straipsnio 4 dalies 3, 5 punktais, 5 dalimi</w:t>
      </w:r>
      <w:r w:rsidR="005A0799">
        <w:t>,</w:t>
      </w:r>
      <w:r>
        <w:rPr>
          <w:spacing w:val="4"/>
        </w:rPr>
        <w:t xml:space="preserve"> Panevėžio miesto</w:t>
      </w:r>
      <w:r w:rsidR="001163C9">
        <w:rPr>
          <w:spacing w:val="4"/>
        </w:rPr>
        <w:t xml:space="preserve"> </w:t>
      </w:r>
      <w:r>
        <w:rPr>
          <w:spacing w:val="4"/>
        </w:rPr>
        <w:t>savivaldybės taryba</w:t>
      </w:r>
      <w:r w:rsidR="001163C9">
        <w:rPr>
          <w:spacing w:val="4"/>
        </w:rPr>
        <w:t xml:space="preserve"> </w:t>
      </w:r>
      <w:r w:rsidR="004040ED">
        <w:rPr>
          <w:spacing w:val="4"/>
        </w:rPr>
        <w:br/>
      </w:r>
      <w:r>
        <w:rPr>
          <w:spacing w:val="4"/>
        </w:rPr>
        <w:t>n u s p r e n d ž i a:</w:t>
      </w:r>
    </w:p>
    <w:p w14:paraId="4D4A6575" w14:textId="369D30D0" w:rsidR="001163C9" w:rsidRPr="004040ED" w:rsidRDefault="001163C9" w:rsidP="004040ED">
      <w:pPr>
        <w:pStyle w:val="Sraopastraipa"/>
        <w:numPr>
          <w:ilvl w:val="0"/>
          <w:numId w:val="2"/>
        </w:numPr>
        <w:tabs>
          <w:tab w:val="left" w:pos="1134"/>
        </w:tabs>
        <w:spacing w:line="360" w:lineRule="auto"/>
        <w:ind w:left="0" w:firstLine="851"/>
        <w:jc w:val="both"/>
        <w:rPr>
          <w:szCs w:val="24"/>
        </w:rPr>
      </w:pPr>
      <w:r w:rsidRPr="004040ED">
        <w:rPr>
          <w:szCs w:val="24"/>
        </w:rPr>
        <w:t>Patvirtinti pareigybių, dėl kurių teikiamas prašymas Lietuvos Respublikos specialiųjų tyrimų tarnybai pateikti informaciją apie asmenį, siekiantį eiti pareigas Panevėžio miesto savivaldybės kontrolės ir audito tarnyboje, sąrašą:</w:t>
      </w:r>
    </w:p>
    <w:p w14:paraId="3A6ED526" w14:textId="1F966752" w:rsidR="001163C9" w:rsidRPr="004040ED" w:rsidRDefault="001163C9" w:rsidP="004040ED">
      <w:pPr>
        <w:pStyle w:val="Sraopastraipa"/>
        <w:numPr>
          <w:ilvl w:val="1"/>
          <w:numId w:val="2"/>
        </w:numPr>
        <w:tabs>
          <w:tab w:val="left" w:pos="1276"/>
        </w:tabs>
        <w:spacing w:line="360" w:lineRule="auto"/>
        <w:ind w:left="0" w:firstLine="851"/>
        <w:jc w:val="both"/>
        <w:rPr>
          <w:szCs w:val="24"/>
        </w:rPr>
      </w:pPr>
      <w:r w:rsidRPr="004040ED">
        <w:rPr>
          <w:szCs w:val="24"/>
        </w:rPr>
        <w:t>Panevėžio miesto savivaldybės kontrolierius;</w:t>
      </w:r>
    </w:p>
    <w:p w14:paraId="489B0CDF" w14:textId="0D128E61" w:rsidR="001163C9" w:rsidRPr="004040ED" w:rsidRDefault="001163C9" w:rsidP="004040ED">
      <w:pPr>
        <w:pStyle w:val="Sraopastraipa"/>
        <w:numPr>
          <w:ilvl w:val="1"/>
          <w:numId w:val="2"/>
        </w:numPr>
        <w:tabs>
          <w:tab w:val="left" w:pos="1276"/>
        </w:tabs>
        <w:spacing w:line="360" w:lineRule="auto"/>
        <w:ind w:left="0" w:firstLine="851"/>
        <w:jc w:val="both"/>
        <w:rPr>
          <w:szCs w:val="24"/>
        </w:rPr>
      </w:pPr>
      <w:r w:rsidRPr="004040ED">
        <w:rPr>
          <w:szCs w:val="24"/>
        </w:rPr>
        <w:t xml:space="preserve">asmuo, laikinai skiriamas į </w:t>
      </w:r>
      <w:r w:rsidR="00CA0780" w:rsidRPr="004040ED">
        <w:rPr>
          <w:szCs w:val="24"/>
        </w:rPr>
        <w:t>Panevėžio miesto savivaldybės kontrolieriaus</w:t>
      </w:r>
      <w:r w:rsidRPr="004040ED">
        <w:rPr>
          <w:szCs w:val="24"/>
        </w:rPr>
        <w:t xml:space="preserve"> pareigas, kai nėra paskirto nuolat šias pareigas einančio asmens.</w:t>
      </w:r>
    </w:p>
    <w:p w14:paraId="3A82E18C" w14:textId="252A1D11" w:rsidR="001163C9" w:rsidRPr="004040ED" w:rsidRDefault="00CA0780" w:rsidP="004040ED">
      <w:pPr>
        <w:pStyle w:val="Sraopastraipa"/>
        <w:numPr>
          <w:ilvl w:val="0"/>
          <w:numId w:val="2"/>
        </w:numPr>
        <w:tabs>
          <w:tab w:val="left" w:pos="993"/>
          <w:tab w:val="left" w:pos="1134"/>
        </w:tabs>
        <w:spacing w:line="360" w:lineRule="auto"/>
        <w:ind w:left="0" w:firstLine="851"/>
        <w:jc w:val="both"/>
        <w:rPr>
          <w:szCs w:val="24"/>
        </w:rPr>
      </w:pPr>
      <w:r>
        <w:t>Paskelbti 1 punkte patvirtintą sąrašą Panevėžio miesto savivaldybės interneto puslapyje.</w:t>
      </w:r>
    </w:p>
    <w:p w14:paraId="6D56B2D3" w14:textId="77BB91B0" w:rsidR="007527A1" w:rsidRPr="004040ED" w:rsidRDefault="007527A1" w:rsidP="004040ED">
      <w:pPr>
        <w:pStyle w:val="Sraopastraipa"/>
        <w:numPr>
          <w:ilvl w:val="0"/>
          <w:numId w:val="2"/>
        </w:numPr>
        <w:tabs>
          <w:tab w:val="left" w:pos="993"/>
          <w:tab w:val="left" w:pos="1134"/>
        </w:tabs>
        <w:spacing w:line="360" w:lineRule="auto"/>
        <w:ind w:left="0" w:firstLine="851"/>
        <w:jc w:val="both"/>
        <w:rPr>
          <w:szCs w:val="24"/>
        </w:rPr>
      </w:pPr>
      <w:r w:rsidRPr="004040ED">
        <w:rPr>
          <w:szCs w:val="24"/>
        </w:rPr>
        <w:t xml:space="preserve">Pripažinti </w:t>
      </w:r>
      <w:r w:rsidR="001163C9" w:rsidRPr="004040ED">
        <w:rPr>
          <w:szCs w:val="24"/>
        </w:rPr>
        <w:t>netekusiu</w:t>
      </w:r>
      <w:r w:rsidRPr="004040ED">
        <w:rPr>
          <w:szCs w:val="24"/>
        </w:rPr>
        <w:t xml:space="preserve"> galios Panevėžio miesto savivaldybės tarybos 20</w:t>
      </w:r>
      <w:r w:rsidR="005F0126" w:rsidRPr="004040ED">
        <w:rPr>
          <w:szCs w:val="24"/>
        </w:rPr>
        <w:t>2</w:t>
      </w:r>
      <w:r w:rsidR="001163C9" w:rsidRPr="004040ED">
        <w:rPr>
          <w:szCs w:val="24"/>
        </w:rPr>
        <w:t>1</w:t>
      </w:r>
      <w:r w:rsidRPr="004040ED">
        <w:rPr>
          <w:szCs w:val="24"/>
        </w:rPr>
        <w:t xml:space="preserve"> m. </w:t>
      </w:r>
      <w:r w:rsidR="001163C9" w:rsidRPr="004040ED">
        <w:rPr>
          <w:szCs w:val="24"/>
        </w:rPr>
        <w:t>gruodžio</w:t>
      </w:r>
      <w:r w:rsidRPr="004040ED">
        <w:rPr>
          <w:szCs w:val="24"/>
        </w:rPr>
        <w:t xml:space="preserve"> </w:t>
      </w:r>
      <w:r w:rsidR="005F0126" w:rsidRPr="004040ED">
        <w:rPr>
          <w:szCs w:val="24"/>
        </w:rPr>
        <w:t>2</w:t>
      </w:r>
      <w:r w:rsidR="00056AB6">
        <w:rPr>
          <w:szCs w:val="24"/>
        </w:rPr>
        <w:t>7</w:t>
      </w:r>
      <w:r w:rsidRPr="004040ED">
        <w:rPr>
          <w:szCs w:val="24"/>
        </w:rPr>
        <w:t> d. sprendim</w:t>
      </w:r>
      <w:r w:rsidR="001163C9" w:rsidRPr="004040ED">
        <w:rPr>
          <w:szCs w:val="24"/>
        </w:rPr>
        <w:t>ą</w:t>
      </w:r>
      <w:r w:rsidRPr="004040ED">
        <w:rPr>
          <w:szCs w:val="24"/>
        </w:rPr>
        <w:t xml:space="preserve"> Nr. 1-</w:t>
      </w:r>
      <w:r w:rsidR="005F0126" w:rsidRPr="004040ED">
        <w:rPr>
          <w:szCs w:val="24"/>
        </w:rPr>
        <w:t>3</w:t>
      </w:r>
      <w:r w:rsidR="001163C9" w:rsidRPr="004040ED">
        <w:rPr>
          <w:szCs w:val="24"/>
        </w:rPr>
        <w:t>60</w:t>
      </w:r>
      <w:r w:rsidRPr="004040ED">
        <w:rPr>
          <w:szCs w:val="24"/>
        </w:rPr>
        <w:t xml:space="preserve"> „</w:t>
      </w:r>
      <w:r w:rsidR="005F0126" w:rsidRPr="004040ED">
        <w:rPr>
          <w:color w:val="000000"/>
          <w:szCs w:val="24"/>
          <w:shd w:val="clear" w:color="auto" w:fill="FFFFFF"/>
        </w:rPr>
        <w:t xml:space="preserve">Dėl </w:t>
      </w:r>
      <w:r w:rsidR="001163C9" w:rsidRPr="004040ED">
        <w:rPr>
          <w:color w:val="000000"/>
          <w:szCs w:val="24"/>
          <w:shd w:val="clear" w:color="auto" w:fill="FFFFFF"/>
        </w:rPr>
        <w:t>pareigybių, dėl kur</w:t>
      </w:r>
      <w:r w:rsidR="00CA0780" w:rsidRPr="004040ED">
        <w:rPr>
          <w:color w:val="000000"/>
          <w:szCs w:val="24"/>
          <w:shd w:val="clear" w:color="auto" w:fill="FFFFFF"/>
        </w:rPr>
        <w:t>i</w:t>
      </w:r>
      <w:r w:rsidR="001163C9" w:rsidRPr="004040ED">
        <w:rPr>
          <w:color w:val="000000"/>
          <w:szCs w:val="24"/>
          <w:shd w:val="clear" w:color="auto" w:fill="FFFFFF"/>
        </w:rPr>
        <w:t>ų teikiamas prašymas Lietuvos Respublikos specialiųjų tyrimų tarnybai pateikti informaciją, sąrašo patvirtinimo</w:t>
      </w:r>
      <w:r w:rsidRPr="004040ED">
        <w:rPr>
          <w:szCs w:val="24"/>
        </w:rPr>
        <w:t>“.</w:t>
      </w:r>
    </w:p>
    <w:p w14:paraId="358D0F15" w14:textId="77777777" w:rsidR="004040ED" w:rsidRDefault="007527A1" w:rsidP="004040ED">
      <w:pPr>
        <w:pStyle w:val="Sraopastraipa"/>
        <w:numPr>
          <w:ilvl w:val="0"/>
          <w:numId w:val="2"/>
        </w:numPr>
        <w:tabs>
          <w:tab w:val="left" w:pos="1134"/>
        </w:tabs>
        <w:spacing w:line="360" w:lineRule="auto"/>
        <w:ind w:left="0" w:firstLine="851"/>
        <w:jc w:val="both"/>
      </w:pPr>
      <w:r>
        <w:t>Nustatyti, kad šis sprendimas:</w:t>
      </w:r>
    </w:p>
    <w:p w14:paraId="3F89EB61" w14:textId="120DC6B7" w:rsidR="007527A1" w:rsidRDefault="007527A1" w:rsidP="004040ED">
      <w:pPr>
        <w:pStyle w:val="Sraopastraipa"/>
        <w:numPr>
          <w:ilvl w:val="1"/>
          <w:numId w:val="2"/>
        </w:numPr>
        <w:tabs>
          <w:tab w:val="left" w:pos="1134"/>
          <w:tab w:val="left" w:pos="1276"/>
        </w:tabs>
        <w:spacing w:line="360" w:lineRule="auto"/>
        <w:ind w:left="0" w:firstLine="851"/>
        <w:jc w:val="both"/>
      </w:pPr>
      <w:r>
        <w:t>įsigalioja, kai naujai išrinkta Savivaldybės taryba susirenka į pirmąjį posėdį;</w:t>
      </w:r>
    </w:p>
    <w:p w14:paraId="2917BAD0" w14:textId="042D686B" w:rsidR="007527A1" w:rsidRDefault="00151C96" w:rsidP="004040ED">
      <w:pPr>
        <w:pStyle w:val="Sraopastraipa"/>
        <w:numPr>
          <w:ilvl w:val="1"/>
          <w:numId w:val="2"/>
        </w:numPr>
        <w:tabs>
          <w:tab w:val="left" w:pos="1134"/>
          <w:tab w:val="left" w:pos="1276"/>
        </w:tabs>
        <w:spacing w:line="360" w:lineRule="auto"/>
        <w:ind w:left="0" w:firstLine="851"/>
        <w:jc w:val="both"/>
      </w:pPr>
      <w:r w:rsidRPr="004040ED">
        <w:rPr>
          <w:color w:val="000000"/>
        </w:rPr>
        <w:t>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r w:rsidR="007527A1" w:rsidRPr="004040ED">
        <w:rPr>
          <w:color w:val="000000"/>
          <w:szCs w:val="24"/>
          <w:lang w:eastAsia="lt-LT"/>
        </w:rPr>
        <w:t>.</w:t>
      </w:r>
    </w:p>
    <w:p w14:paraId="0CB1F8E2" w14:textId="77777777" w:rsidR="005C41AC" w:rsidRPr="00A562AA" w:rsidRDefault="005C41AC" w:rsidP="002D0B3C">
      <w:pPr>
        <w:jc w:val="both"/>
        <w:rPr>
          <w:szCs w:val="24"/>
        </w:rPr>
      </w:pPr>
    </w:p>
    <w:p w14:paraId="4A9ACB17"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4040ED">
      <w:headerReference w:type="default" r:id="rId8"/>
      <w:footerReference w:type="default" r:id="rId9"/>
      <w:footerReference w:type="first" r:id="rId10"/>
      <w:pgSz w:w="11907" w:h="16840" w:code="9"/>
      <w:pgMar w:top="1134" w:right="708" w:bottom="568"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69AC1B" w14:textId="77777777" w:rsidR="00CF4DC3" w:rsidRDefault="00CF4DC3">
      <w:r>
        <w:separator/>
      </w:r>
    </w:p>
  </w:endnote>
  <w:endnote w:type="continuationSeparator" w:id="0">
    <w:p w14:paraId="22B40091" w14:textId="77777777" w:rsidR="00CF4DC3" w:rsidRDefault="00CF4D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sig w:usb0="00000287" w:usb1="00000000" w:usb2="00000000" w:usb3="00000000" w:csb0="0000009F" w:csb1="00000000"/>
  </w:font>
  <w:font w:name="HelveticaLT">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7B741C" w14:textId="77777777" w:rsidR="0062551B" w:rsidRDefault="0062551B" w:rsidP="00BE4566">
    <w:pPr>
      <w:tabs>
        <w:tab w:val="left" w:pos="8445"/>
      </w:tabs>
    </w:pPr>
    <w:r>
      <w:tab/>
    </w:r>
  </w:p>
  <w:p w14:paraId="5C2238B4" w14:textId="77777777" w:rsidR="0062551B" w:rsidRDefault="0062551B"/>
  <w:p w14:paraId="27E625C3"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7DB2F" w14:textId="77777777" w:rsidR="0062551B" w:rsidRDefault="0062551B" w:rsidP="00DD20B8">
    <w:pPr>
      <w:pStyle w:val="Porat"/>
    </w:pPr>
  </w:p>
  <w:p w14:paraId="64504CF3" w14:textId="77777777" w:rsidR="0062551B" w:rsidRDefault="0062551B" w:rsidP="00DD20B8">
    <w:pPr>
      <w:pStyle w:val="Porat"/>
    </w:pPr>
  </w:p>
  <w:p w14:paraId="77A4ECED" w14:textId="77777777" w:rsidR="0062551B" w:rsidRDefault="0062551B" w:rsidP="00DD20B8">
    <w:pPr>
      <w:pStyle w:val="Porat"/>
    </w:pPr>
  </w:p>
  <w:p w14:paraId="0D223A76"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759A2E" w14:textId="77777777" w:rsidR="00CF4DC3" w:rsidRDefault="00CF4DC3">
      <w:r>
        <w:separator/>
      </w:r>
    </w:p>
  </w:footnote>
  <w:footnote w:type="continuationSeparator" w:id="0">
    <w:p w14:paraId="48A7A6A9" w14:textId="77777777" w:rsidR="00CF4DC3" w:rsidRDefault="00CF4D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35A31" w14:textId="77777777" w:rsidR="0062551B" w:rsidRDefault="0062551B">
    <w:pPr>
      <w:pStyle w:val="Antrats"/>
      <w:jc w:val="center"/>
    </w:pPr>
  </w:p>
  <w:p w14:paraId="5BA7D554" w14:textId="77777777" w:rsidR="0062551B" w:rsidRDefault="0062551B">
    <w:pPr>
      <w:pStyle w:val="Antrats"/>
      <w:jc w:val="center"/>
    </w:pPr>
  </w:p>
  <w:p w14:paraId="50AFD4F3" w14:textId="77777777" w:rsidR="0062551B" w:rsidRDefault="002E4357">
    <w:pPr>
      <w:pStyle w:val="Antrats"/>
      <w:jc w:val="center"/>
    </w:pPr>
    <w:r>
      <w:fldChar w:fldCharType="begin"/>
    </w:r>
    <w:r>
      <w:instrText xml:space="preserve"> PAGE   \* MERGEFORMAT </w:instrText>
    </w:r>
    <w:r>
      <w:fldChar w:fldCharType="separate"/>
    </w:r>
    <w:r w:rsidR="00CA0780">
      <w:rPr>
        <w:noProof/>
      </w:rPr>
      <w:t>2</w:t>
    </w:r>
    <w:r>
      <w:rPr>
        <w:noProof/>
      </w:rPr>
      <w:fldChar w:fldCharType="end"/>
    </w:r>
  </w:p>
  <w:p w14:paraId="04895B87"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2E3171"/>
    <w:multiLevelType w:val="multilevel"/>
    <w:tmpl w:val="B12EAC9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E9A562D"/>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56AB6"/>
    <w:rsid w:val="00075594"/>
    <w:rsid w:val="00075D5A"/>
    <w:rsid w:val="000811E1"/>
    <w:rsid w:val="000E5933"/>
    <w:rsid w:val="000E7131"/>
    <w:rsid w:val="00101F07"/>
    <w:rsid w:val="001163C9"/>
    <w:rsid w:val="00121A00"/>
    <w:rsid w:val="00124B60"/>
    <w:rsid w:val="00132ABE"/>
    <w:rsid w:val="00151C96"/>
    <w:rsid w:val="00153B94"/>
    <w:rsid w:val="001B1FE3"/>
    <w:rsid w:val="001D1AC1"/>
    <w:rsid w:val="001D3CB6"/>
    <w:rsid w:val="001E4DFD"/>
    <w:rsid w:val="001F7914"/>
    <w:rsid w:val="0020204A"/>
    <w:rsid w:val="00206FC7"/>
    <w:rsid w:val="0023417F"/>
    <w:rsid w:val="00234FD8"/>
    <w:rsid w:val="0024706D"/>
    <w:rsid w:val="002526D2"/>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92558"/>
    <w:rsid w:val="0039707D"/>
    <w:rsid w:val="003A3559"/>
    <w:rsid w:val="003D113C"/>
    <w:rsid w:val="003D6535"/>
    <w:rsid w:val="003E58F0"/>
    <w:rsid w:val="003F3684"/>
    <w:rsid w:val="004014AB"/>
    <w:rsid w:val="0040257B"/>
    <w:rsid w:val="004040ED"/>
    <w:rsid w:val="004100D4"/>
    <w:rsid w:val="00420821"/>
    <w:rsid w:val="00420850"/>
    <w:rsid w:val="00421D43"/>
    <w:rsid w:val="004376E8"/>
    <w:rsid w:val="004564CD"/>
    <w:rsid w:val="00464BB1"/>
    <w:rsid w:val="00480D2E"/>
    <w:rsid w:val="004849ED"/>
    <w:rsid w:val="004A3610"/>
    <w:rsid w:val="004C07E0"/>
    <w:rsid w:val="004D35C5"/>
    <w:rsid w:val="004E4142"/>
    <w:rsid w:val="005023A9"/>
    <w:rsid w:val="00510DE4"/>
    <w:rsid w:val="005166E3"/>
    <w:rsid w:val="0052387D"/>
    <w:rsid w:val="00524D2D"/>
    <w:rsid w:val="00533646"/>
    <w:rsid w:val="00562BCD"/>
    <w:rsid w:val="00566FC8"/>
    <w:rsid w:val="00571BF3"/>
    <w:rsid w:val="00584C4D"/>
    <w:rsid w:val="00595F80"/>
    <w:rsid w:val="005A0799"/>
    <w:rsid w:val="005B1469"/>
    <w:rsid w:val="005B727C"/>
    <w:rsid w:val="005C41AC"/>
    <w:rsid w:val="005C605B"/>
    <w:rsid w:val="005F0126"/>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82084"/>
    <w:rsid w:val="006B0BC0"/>
    <w:rsid w:val="006D107B"/>
    <w:rsid w:val="006D6344"/>
    <w:rsid w:val="006D702F"/>
    <w:rsid w:val="006D7A59"/>
    <w:rsid w:val="00701945"/>
    <w:rsid w:val="007129E5"/>
    <w:rsid w:val="00740946"/>
    <w:rsid w:val="00743B7D"/>
    <w:rsid w:val="007452C6"/>
    <w:rsid w:val="007527A1"/>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3FDC"/>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22891"/>
    <w:rsid w:val="00A3474A"/>
    <w:rsid w:val="00A36213"/>
    <w:rsid w:val="00A37460"/>
    <w:rsid w:val="00A562AA"/>
    <w:rsid w:val="00A57683"/>
    <w:rsid w:val="00A72F74"/>
    <w:rsid w:val="00A81759"/>
    <w:rsid w:val="00A83444"/>
    <w:rsid w:val="00A84DDD"/>
    <w:rsid w:val="00A90AC8"/>
    <w:rsid w:val="00A97838"/>
    <w:rsid w:val="00AB0210"/>
    <w:rsid w:val="00AB02B7"/>
    <w:rsid w:val="00AB0E39"/>
    <w:rsid w:val="00AD3E4E"/>
    <w:rsid w:val="00AD778C"/>
    <w:rsid w:val="00B05FC9"/>
    <w:rsid w:val="00B14AEE"/>
    <w:rsid w:val="00B1612A"/>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874"/>
    <w:rsid w:val="00C72CB4"/>
    <w:rsid w:val="00C75F05"/>
    <w:rsid w:val="00C82383"/>
    <w:rsid w:val="00C9091E"/>
    <w:rsid w:val="00CA0780"/>
    <w:rsid w:val="00CC23E4"/>
    <w:rsid w:val="00CC5B6A"/>
    <w:rsid w:val="00CD5CCA"/>
    <w:rsid w:val="00CE1C5C"/>
    <w:rsid w:val="00CF4026"/>
    <w:rsid w:val="00CF4DC3"/>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1264"/>
    <w:rsid w:val="00EA2453"/>
    <w:rsid w:val="00EA6A5E"/>
    <w:rsid w:val="00EA6F7B"/>
    <w:rsid w:val="00EB01E1"/>
    <w:rsid w:val="00EC4E26"/>
    <w:rsid w:val="00ED6339"/>
    <w:rsid w:val="00F0681D"/>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9479FC"/>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527A1"/>
    <w:pPr>
      <w:ind w:left="720"/>
      <w:contextualSpacing/>
    </w:pPr>
  </w:style>
  <w:style w:type="character" w:customStyle="1" w:styleId="contentpasted0">
    <w:name w:val="contentpasted0"/>
    <w:basedOn w:val="Numatytasispastraiposriftas"/>
    <w:rsid w:val="007527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7535413">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1</TotalTime>
  <Pages>2</Pages>
  <Words>258</Words>
  <Characters>1792</Characters>
  <Application>Microsoft Office Word</Application>
  <DocSecurity>4</DocSecurity>
  <Lines>14</Lines>
  <Paragraphs>4</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2023-03-31T10:38:00Z</dcterms:created>
  <dcterms:modified xsi:type="dcterms:W3CDTF">2023-03-31T10:38:00Z</dcterms:modified>
</cp:coreProperties>
</file>