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5ACD1" w14:textId="77777777" w:rsidR="006E0B25" w:rsidRDefault="006E0B25" w:rsidP="006E0B25">
      <w:pPr>
        <w:jc w:val="center"/>
        <w:rPr>
          <w:b/>
        </w:rPr>
      </w:pPr>
      <w:bookmarkStart w:id="0" w:name="_GoBack"/>
      <w:bookmarkEnd w:id="0"/>
      <w:r>
        <w:rPr>
          <w:b/>
        </w:rPr>
        <w:t>AIŠKINAMASIS RAŠTAS</w:t>
      </w:r>
    </w:p>
    <w:p w14:paraId="5AE5ACD2" w14:textId="77777777" w:rsidR="006E0B25" w:rsidRDefault="006E0B25" w:rsidP="006E0B25">
      <w:pPr>
        <w:jc w:val="center"/>
      </w:pPr>
    </w:p>
    <w:p w14:paraId="5AE5ACD3" w14:textId="77777777" w:rsidR="006B1F88" w:rsidRPr="00565036" w:rsidRDefault="006E0B25" w:rsidP="006B1F88">
      <w:pPr>
        <w:pStyle w:val="Antrat2"/>
        <w:tabs>
          <w:tab w:val="left" w:pos="900"/>
        </w:tabs>
        <w:spacing w:before="0" w:after="0"/>
        <w:jc w:val="center"/>
        <w:rPr>
          <w:rFonts w:ascii="Times New Roman" w:hAnsi="Times New Roman"/>
          <w:i w:val="0"/>
          <w:caps/>
          <w:sz w:val="24"/>
          <w:szCs w:val="24"/>
        </w:rPr>
      </w:pPr>
      <w:bookmarkStart w:id="1" w:name="_Hlk493059038"/>
      <w:r>
        <w:rPr>
          <w:bCs/>
        </w:rPr>
        <w:t xml:space="preserve"> </w:t>
      </w:r>
      <w:r w:rsidR="006B1F88">
        <w:rPr>
          <w:rFonts w:ascii="Times New Roman" w:hAnsi="Times New Roman"/>
          <w:i w:val="0"/>
          <w:sz w:val="24"/>
          <w:szCs w:val="24"/>
        </w:rPr>
        <w:t xml:space="preserve">DĖL </w:t>
      </w:r>
      <w:r w:rsidR="00104233" w:rsidRPr="00104233">
        <w:rPr>
          <w:rFonts w:ascii="Times New Roman" w:hAnsi="Times New Roman"/>
          <w:i w:val="0"/>
          <w:sz w:val="24"/>
          <w:szCs w:val="24"/>
        </w:rPr>
        <w:t xml:space="preserve">LĖŠŲ, SKIRTŲ </w:t>
      </w:r>
      <w:r w:rsidR="00104233" w:rsidRPr="00104233">
        <w:rPr>
          <w:rFonts w:ascii="Times New Roman" w:eastAsia="Calibri" w:hAnsi="Times New Roman"/>
          <w:i w:val="0"/>
          <w:sz w:val="24"/>
          <w:szCs w:val="24"/>
          <w:lang w:eastAsia="lt-LT"/>
        </w:rPr>
        <w:t>IŠLAIDOMS, SUSIJUSIOMS SU MOKYTOJŲ, DIRBANČIŲ PAGAL IKIMOKYKLINIO, PRIEŠMOKYKLINIO IR BENDROJO UGDYMO PROGRAMAS, PERSONALO OPTIMIZAVIMU IR ATNAUJINIMU</w:t>
      </w:r>
      <w:r w:rsidR="00104233" w:rsidRPr="00104233">
        <w:rPr>
          <w:rFonts w:ascii="Times New Roman" w:hAnsi="Times New Roman"/>
          <w:i w:val="0"/>
          <w:sz w:val="24"/>
          <w:szCs w:val="24"/>
        </w:rPr>
        <w:t>, APMOKĖTI, PASKIRSTYMO PANEVĖŽIO MIESTO SAVIVALDYBĖS MOKYKLOMS TVARKOS APRAŠO, PATVIRTINTO SAVIVALDYBĖS TARYBOS 2022 M. GEGUŽĖS 19 D. TARYBOS SPRENDIMU NR. 1-191, PAKEITIMO</w:t>
      </w:r>
    </w:p>
    <w:p w14:paraId="5AE5ACD4" w14:textId="77777777" w:rsidR="00B211F1" w:rsidRPr="00073AC6" w:rsidRDefault="00B211F1" w:rsidP="006B1F88">
      <w:pPr>
        <w:pStyle w:val="Pagrindinistekstas2"/>
        <w:rPr>
          <w:sz w:val="24"/>
          <w:szCs w:val="24"/>
        </w:rPr>
      </w:pPr>
    </w:p>
    <w:bookmarkEnd w:id="1"/>
    <w:p w14:paraId="5AE5ACD5" w14:textId="77777777" w:rsidR="006E0B25" w:rsidRDefault="006E0B25" w:rsidP="006E0B25">
      <w:pPr>
        <w:jc w:val="center"/>
        <w:rPr>
          <w:rFonts w:eastAsia="Calibri"/>
          <w:b/>
          <w:lang w:eastAsia="en-US"/>
        </w:rPr>
      </w:pPr>
    </w:p>
    <w:p w14:paraId="5AE5ACD6" w14:textId="77777777" w:rsidR="006E0B25" w:rsidRDefault="0071003A" w:rsidP="006E0B25">
      <w:pPr>
        <w:jc w:val="center"/>
      </w:pPr>
      <w:r>
        <w:t>202</w:t>
      </w:r>
      <w:r w:rsidR="00104233">
        <w:t>3</w:t>
      </w:r>
      <w:r w:rsidR="006E0B25">
        <w:t xml:space="preserve"> m. </w:t>
      </w:r>
      <w:r w:rsidR="006D489A">
        <w:t xml:space="preserve">balandžio </w:t>
      </w:r>
      <w:r w:rsidR="00142BB2">
        <w:t>3</w:t>
      </w:r>
      <w:r w:rsidR="009951FD">
        <w:t xml:space="preserve"> </w:t>
      </w:r>
      <w:r w:rsidR="006E0B25">
        <w:t>d.</w:t>
      </w:r>
    </w:p>
    <w:p w14:paraId="5AE5ACD7" w14:textId="77777777" w:rsidR="006E0B25" w:rsidRDefault="006E0B25" w:rsidP="006E0B25">
      <w:pPr>
        <w:jc w:val="center"/>
      </w:pPr>
      <w:r>
        <w:t>Panevėžys</w:t>
      </w:r>
    </w:p>
    <w:p w14:paraId="5AE5ACD8" w14:textId="77777777" w:rsidR="006E0B25" w:rsidRPr="001C4C32" w:rsidRDefault="006E0B25" w:rsidP="006A453E">
      <w:pPr>
        <w:ind w:firstLine="720"/>
        <w:jc w:val="both"/>
        <w:rPr>
          <w:sz w:val="22"/>
          <w:szCs w:val="22"/>
        </w:rPr>
      </w:pPr>
    </w:p>
    <w:p w14:paraId="5AE5ACD9" w14:textId="77777777" w:rsidR="00C42A3C" w:rsidRPr="00BA4F4B" w:rsidRDefault="006E0B25" w:rsidP="00FF5086">
      <w:pPr>
        <w:numPr>
          <w:ilvl w:val="0"/>
          <w:numId w:val="1"/>
        </w:numPr>
        <w:ind w:left="-284" w:firstLine="0"/>
        <w:jc w:val="both"/>
      </w:pPr>
      <w:r w:rsidRPr="00BA4F4B">
        <w:rPr>
          <w:b/>
        </w:rPr>
        <w:t>Problemos esmė:</w:t>
      </w:r>
      <w:r w:rsidR="00BD466F" w:rsidRPr="00BA4F4B">
        <w:t xml:space="preserve">. </w:t>
      </w:r>
      <w:r w:rsidR="004A2A01">
        <w:rPr>
          <w:color w:val="000000"/>
        </w:rPr>
        <w:t xml:space="preserve">Lietuvos Respublikos švietimo, mokslo ir sporto ministras 2023 m. kovo 8 d. įsakymu Nr. </w:t>
      </w:r>
      <w:r w:rsidR="004A2A01">
        <w:t xml:space="preserve">V-271 patvirtino 2023 metų valstybės biudžeto lėšų, skirtų </w:t>
      </w:r>
      <w:r w:rsidR="004A2A01">
        <w:rPr>
          <w:rFonts w:eastAsia="Calibri"/>
        </w:rPr>
        <w:t>išlaidoms, susijusioms su valstybinių ir savivaldybių mokyklų mokytojų, dirbančių pagal ikimokyklinio, priešmokyklinio, bendrojo ugdymo ir profesinio mokymo programas, personalo optimizavimu ir atnaujinimu</w:t>
      </w:r>
      <w:r w:rsidR="004A2A01">
        <w:t xml:space="preserve">, apmokėti, paskirstymo tvarkos </w:t>
      </w:r>
      <w:r w:rsidR="004A2A01">
        <w:rPr>
          <w:rFonts w:eastAsia="Calibri"/>
        </w:rPr>
        <w:t>aprašą. Apraše dėl valstybės lėšų skyrimo mokytojų pasitraukimui atsirado</w:t>
      </w:r>
      <w:r w:rsidR="004A2A01" w:rsidRPr="00BA4F4B">
        <w:rPr>
          <w:bCs/>
        </w:rPr>
        <w:t xml:space="preserve"> </w:t>
      </w:r>
      <w:r w:rsidR="004A2A01">
        <w:rPr>
          <w:bCs/>
        </w:rPr>
        <w:t xml:space="preserve">naujas punktas, kad lėšos išeitinių išmokų </w:t>
      </w:r>
      <w:r w:rsidR="00FF5086">
        <w:rPr>
          <w:bCs/>
        </w:rPr>
        <w:t xml:space="preserve">išlaidoms padengti mokamos </w:t>
      </w:r>
      <w:r w:rsidR="00FF5086" w:rsidRPr="00FC4566">
        <w:rPr>
          <w:color w:val="000000"/>
        </w:rPr>
        <w:t>mokytojams su jais šalių susitarimu nutraukiant darbo sutartis</w:t>
      </w:r>
      <w:r w:rsidR="00FF5086" w:rsidRPr="00BA4F4B">
        <w:rPr>
          <w:bCs/>
        </w:rPr>
        <w:t xml:space="preserve"> </w:t>
      </w:r>
      <w:r w:rsidR="00FF5086" w:rsidRPr="007A3BC3">
        <w:rPr>
          <w:color w:val="000000"/>
          <w:shd w:val="clear" w:color="auto" w:fill="FFFFFF"/>
        </w:rPr>
        <w:t xml:space="preserve">dėl savininko teises ir pareigas įgyvendinančios institucijos (dalyvių susirinkimo) priimto sprendimo mokykloje mažinti klasių (grupių) skaičių, išskyrus </w:t>
      </w:r>
      <w:r w:rsidR="00FF5086" w:rsidRPr="00211030">
        <w:rPr>
          <w:color w:val="000000"/>
          <w:bdr w:val="none" w:sz="0" w:space="0" w:color="auto" w:frame="1"/>
          <w:shd w:val="clear" w:color="auto" w:fill="FFFFFF"/>
        </w:rPr>
        <w:t>dėl mokyklų tinklo pertvarkos – valstybės biudžeto lėšos šiam tikslui skiriamos prioriteto tvarka</w:t>
      </w:r>
      <w:r w:rsidR="00FF5086">
        <w:rPr>
          <w:color w:val="000000"/>
          <w:bdr w:val="none" w:sz="0" w:space="0" w:color="auto" w:frame="1"/>
          <w:shd w:val="clear" w:color="auto" w:fill="FFFFFF"/>
        </w:rPr>
        <w:t>.</w:t>
      </w:r>
      <w:r w:rsidR="00FF5086" w:rsidRPr="00BA4F4B">
        <w:rPr>
          <w:bCs/>
        </w:rPr>
        <w:t xml:space="preserve"> </w:t>
      </w:r>
      <w:r w:rsidR="00C42A3C" w:rsidRPr="00BA4F4B">
        <w:rPr>
          <w:bCs/>
        </w:rPr>
        <w:t xml:space="preserve">Parengto sprendimo </w:t>
      </w:r>
      <w:r w:rsidR="00C42A3C" w:rsidRPr="00BA4F4B">
        <w:t xml:space="preserve">projekto tikslas – </w:t>
      </w:r>
      <w:r w:rsidR="00672E5D">
        <w:t xml:space="preserve">pakeisti lėšų, skirtų </w:t>
      </w:r>
      <w:r w:rsidR="00672E5D">
        <w:rPr>
          <w:rFonts w:eastAsia="Calibri"/>
        </w:rPr>
        <w:t>išlaidoms, susijusioms su mokytojų, dirbančių pagal ikimokyklinio, priešmokyklinio, bendrojo ugdymo programas, personalo optimizavimu ir atnaujinimu</w:t>
      </w:r>
      <w:r w:rsidR="00672E5D">
        <w:t xml:space="preserve">, apmokėti, paskirstymo Panevėžio miesto savivaldybės mokykloms tvarkos </w:t>
      </w:r>
      <w:r w:rsidR="00672E5D">
        <w:rPr>
          <w:rFonts w:eastAsia="Calibri"/>
        </w:rPr>
        <w:t>aprašo</w:t>
      </w:r>
      <w:r w:rsidR="00672E5D">
        <w:t>, patvirtinto</w:t>
      </w:r>
      <w:r w:rsidR="00672E5D" w:rsidRPr="00EF0C90">
        <w:t xml:space="preserve"> Panevėžio miesto savivaldybės tarybos </w:t>
      </w:r>
      <w:r w:rsidR="00672E5D" w:rsidRPr="003C51AB">
        <w:t>202</w:t>
      </w:r>
      <w:r w:rsidR="00672E5D">
        <w:t>2</w:t>
      </w:r>
      <w:r w:rsidR="00672E5D" w:rsidRPr="003C51AB">
        <w:t xml:space="preserve"> m. </w:t>
      </w:r>
      <w:r w:rsidR="00672E5D">
        <w:t>gegužės</w:t>
      </w:r>
      <w:r w:rsidR="00672E5D" w:rsidRPr="003C51AB">
        <w:t xml:space="preserve"> </w:t>
      </w:r>
      <w:r w:rsidR="00672E5D">
        <w:t>19</w:t>
      </w:r>
      <w:r w:rsidR="00672E5D" w:rsidRPr="003C51AB">
        <w:t xml:space="preserve"> d. sprendimu Nr. 1-</w:t>
      </w:r>
      <w:r w:rsidR="00672E5D">
        <w:t xml:space="preserve">191 </w:t>
      </w:r>
      <w:r w:rsidR="00672E5D">
        <w:rPr>
          <w:color w:val="000000"/>
        </w:rPr>
        <w:t xml:space="preserve">8 punktą, </w:t>
      </w:r>
      <w:r w:rsidR="00FF5086">
        <w:rPr>
          <w:color w:val="000000"/>
        </w:rPr>
        <w:t>papildant jį nauju punktu.</w:t>
      </w:r>
    </w:p>
    <w:p w14:paraId="5AE5ACDA" w14:textId="77777777" w:rsidR="00661A08" w:rsidRPr="00BA4F4B" w:rsidRDefault="00661A08" w:rsidP="006A453E">
      <w:pPr>
        <w:numPr>
          <w:ilvl w:val="0"/>
          <w:numId w:val="1"/>
        </w:numPr>
        <w:ind w:left="284" w:hanging="568"/>
        <w:jc w:val="both"/>
        <w:rPr>
          <w:b/>
        </w:rPr>
      </w:pPr>
      <w:r w:rsidRPr="00BA4F4B">
        <w:rPr>
          <w:b/>
        </w:rPr>
        <w:t>Kaip šiuo metu sprendžiami sprendimo projekte aptarti klausimai:</w:t>
      </w:r>
    </w:p>
    <w:p w14:paraId="5AE5ACDB" w14:textId="77777777" w:rsidR="00661A08" w:rsidRPr="00BA4F4B" w:rsidRDefault="00661A08" w:rsidP="006A453E">
      <w:pPr>
        <w:jc w:val="both"/>
      </w:pPr>
      <w:r w:rsidRPr="00BA4F4B">
        <w:t>Parengtas sprendimo projektas</w:t>
      </w:r>
      <w:r w:rsidRPr="00BA4F4B">
        <w:rPr>
          <w:bCs/>
        </w:rPr>
        <w:t>.</w:t>
      </w:r>
    </w:p>
    <w:p w14:paraId="5AE5ACDC" w14:textId="77777777" w:rsidR="001D5E04" w:rsidRPr="00BA4F4B" w:rsidRDefault="006E0B25" w:rsidP="005B6D19">
      <w:pPr>
        <w:pStyle w:val="Sraopastraipa"/>
        <w:numPr>
          <w:ilvl w:val="0"/>
          <w:numId w:val="1"/>
        </w:numPr>
        <w:ind w:left="0" w:hanging="284"/>
        <w:jc w:val="both"/>
        <w:rPr>
          <w:bCs/>
        </w:rPr>
      </w:pPr>
      <w:r w:rsidRPr="00BA4F4B">
        <w:rPr>
          <w:b/>
        </w:rPr>
        <w:t>Sprendimo priėmimo būtinumo pagrindimas, kokių pozityvių rezultatų</w:t>
      </w:r>
      <w:r w:rsidR="004919A0" w:rsidRPr="00BA4F4B">
        <w:rPr>
          <w:b/>
        </w:rPr>
        <w:t xml:space="preserve"> laukiama:</w:t>
      </w:r>
      <w:r w:rsidR="00D75AA8" w:rsidRPr="00BA4F4B">
        <w:rPr>
          <w:bCs/>
        </w:rPr>
        <w:t xml:space="preserve"> </w:t>
      </w:r>
      <w:r w:rsidR="00C42A3C" w:rsidRPr="00BA4F4B">
        <w:t>P</w:t>
      </w:r>
      <w:r w:rsidR="00A45EA3">
        <w:t xml:space="preserve">riėmus sprendimą, bus nustatyta, kad </w:t>
      </w:r>
      <w:r w:rsidR="00C42A3C" w:rsidRPr="00BA4F4B">
        <w:t>valstybės biudžeto</w:t>
      </w:r>
      <w:r w:rsidR="00A45EA3">
        <w:t xml:space="preserve"> lėšos</w:t>
      </w:r>
      <w:r w:rsidR="00A45EA3" w:rsidRPr="00A45EA3">
        <w:rPr>
          <w:color w:val="000000"/>
          <w:shd w:val="clear" w:color="auto" w:fill="FFFFFF"/>
        </w:rPr>
        <w:t xml:space="preserve"> </w:t>
      </w:r>
      <w:r w:rsidR="00A45EA3">
        <w:rPr>
          <w:color w:val="000000"/>
          <w:shd w:val="clear" w:color="auto" w:fill="FFFFFF"/>
        </w:rPr>
        <w:t>visiškai patenkinus išeitinių išmokų poreikį</w:t>
      </w:r>
      <w:r w:rsidR="00A45EA3" w:rsidRPr="00A45EA3">
        <w:rPr>
          <w:color w:val="000000"/>
        </w:rPr>
        <w:t xml:space="preserve"> </w:t>
      </w:r>
      <w:r w:rsidR="00A45EA3" w:rsidRPr="00FC4566">
        <w:rPr>
          <w:color w:val="000000"/>
        </w:rPr>
        <w:t xml:space="preserve">mokytojų pasitraukimui </w:t>
      </w:r>
      <w:r w:rsidR="00705193">
        <w:rPr>
          <w:color w:val="000000"/>
        </w:rPr>
        <w:t xml:space="preserve">dėl mokyklų tinklo pertvarkos, </w:t>
      </w:r>
      <w:r w:rsidR="00A45EA3" w:rsidRPr="00FC4566">
        <w:rPr>
          <w:color w:val="000000"/>
        </w:rPr>
        <w:t xml:space="preserve">skiriamos </w:t>
      </w:r>
      <w:r w:rsidR="00705193" w:rsidRPr="007A3BC3">
        <w:rPr>
          <w:color w:val="000000"/>
          <w:shd w:val="clear" w:color="auto" w:fill="FFFFFF"/>
        </w:rPr>
        <w:t>dėl savininko teises ir pareigas įgyvendinančios institucijos (dalyvių susirinkimo)</w:t>
      </w:r>
      <w:r w:rsidR="00705193">
        <w:rPr>
          <w:color w:val="000000"/>
          <w:shd w:val="clear" w:color="auto" w:fill="FFFFFF"/>
        </w:rPr>
        <w:t xml:space="preserve"> </w:t>
      </w:r>
      <w:r w:rsidR="00705193" w:rsidRPr="007A3BC3">
        <w:rPr>
          <w:color w:val="000000"/>
          <w:shd w:val="clear" w:color="auto" w:fill="FFFFFF"/>
        </w:rPr>
        <w:t>priimto sprendimo mokykloje mažinti klasių (grupių) skaičių</w:t>
      </w:r>
      <w:r w:rsidR="00705193">
        <w:rPr>
          <w:color w:val="000000"/>
          <w:shd w:val="clear" w:color="auto" w:fill="FFFFFF"/>
        </w:rPr>
        <w:t>.</w:t>
      </w:r>
    </w:p>
    <w:p w14:paraId="5AE5ACDD" w14:textId="77777777" w:rsidR="00C52A0D" w:rsidRPr="00BA4F4B" w:rsidRDefault="006E0B25" w:rsidP="00C52A0D">
      <w:pPr>
        <w:numPr>
          <w:ilvl w:val="0"/>
          <w:numId w:val="1"/>
        </w:numPr>
        <w:ind w:left="0" w:hanging="284"/>
        <w:jc w:val="both"/>
      </w:pPr>
      <w:r w:rsidRPr="00BA4F4B">
        <w:rPr>
          <w:b/>
        </w:rPr>
        <w:t>Skaičiavimai, išlaidų sąmatos, finansavimo šaltiniai:</w:t>
      </w:r>
      <w:r w:rsidRPr="00BA4F4B">
        <w:t xml:space="preserve"> </w:t>
      </w:r>
      <w:r w:rsidR="00C42A3C" w:rsidRPr="00BA4F4B">
        <w:t>Švietimo, mokslo ir sporto ministro 202</w:t>
      </w:r>
      <w:r w:rsidR="00705193">
        <w:t>3</w:t>
      </w:r>
      <w:r w:rsidR="00C42A3C" w:rsidRPr="00BA4F4B">
        <w:t xml:space="preserve"> m. kovo </w:t>
      </w:r>
      <w:r w:rsidR="00705193">
        <w:t>8</w:t>
      </w:r>
      <w:r w:rsidR="00C42A3C" w:rsidRPr="00BA4F4B">
        <w:t xml:space="preserve"> d. įsakymu V-2</w:t>
      </w:r>
      <w:r w:rsidR="00705193">
        <w:t>71</w:t>
      </w:r>
      <w:r w:rsidR="00C42A3C" w:rsidRPr="00BA4F4B">
        <w:t xml:space="preserve"> „Dėl Lietuvos Respublikos 202</w:t>
      </w:r>
      <w:r w:rsidR="00705193">
        <w:t>3</w:t>
      </w:r>
      <w:r w:rsidR="00C42A3C" w:rsidRPr="00BA4F4B">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 patvirtinimo“ Savivaldybei skirta </w:t>
      </w:r>
      <w:r w:rsidR="00E762EE" w:rsidRPr="00E762EE">
        <w:t>30190 eurų</w:t>
      </w:r>
      <w:r w:rsidR="00E762EE" w:rsidRPr="00BA4F4B">
        <w:t>.</w:t>
      </w:r>
      <w:r w:rsidR="00436389" w:rsidRPr="00BA4F4B">
        <w:t xml:space="preserve"> </w:t>
      </w:r>
    </w:p>
    <w:p w14:paraId="5AE5ACDE" w14:textId="77777777" w:rsidR="006E0B25" w:rsidRPr="00BA4F4B" w:rsidRDefault="006E0B25" w:rsidP="00C52A0D">
      <w:pPr>
        <w:numPr>
          <w:ilvl w:val="0"/>
          <w:numId w:val="1"/>
        </w:numPr>
        <w:ind w:left="0" w:hanging="284"/>
        <w:jc w:val="both"/>
      </w:pPr>
      <w:r w:rsidRPr="00BA4F4B">
        <w:rPr>
          <w:b/>
        </w:rPr>
        <w:t>. Galimos neigiamos pasekmės priėmus sprendimą, kokių priemonių reikėtų imtis, kad tokių pasekmių būtų išvengta:</w:t>
      </w:r>
      <w:r w:rsidRPr="00BA4F4B">
        <w:t xml:space="preserve"> </w:t>
      </w:r>
    </w:p>
    <w:p w14:paraId="5AE5ACDF" w14:textId="77777777" w:rsidR="006E0B25" w:rsidRPr="00BA4F4B" w:rsidRDefault="002E0C85" w:rsidP="00C42A3C">
      <w:pPr>
        <w:jc w:val="both"/>
      </w:pPr>
      <w:r w:rsidRPr="00BA4F4B">
        <w:t>Nenumatoma</w:t>
      </w:r>
      <w:r w:rsidR="006E0B25" w:rsidRPr="00BA4F4B">
        <w:t>.</w:t>
      </w:r>
    </w:p>
    <w:p w14:paraId="5AE5ACE0" w14:textId="77777777" w:rsidR="006E0B25" w:rsidRPr="00BA4F4B" w:rsidRDefault="006E0B25" w:rsidP="006A453E">
      <w:pPr>
        <w:ind w:left="-284" w:hanging="142"/>
        <w:jc w:val="both"/>
      </w:pPr>
      <w:r w:rsidRPr="00BA4F4B">
        <w:rPr>
          <w:b/>
        </w:rPr>
        <w:t xml:space="preserve">    6. Kieno iniciatyva parengtas sprendimo projektas</w:t>
      </w:r>
      <w:r w:rsidRPr="00BA4F4B">
        <w:t xml:space="preserve">: </w:t>
      </w:r>
    </w:p>
    <w:p w14:paraId="5AE5ACE1" w14:textId="77777777" w:rsidR="007423A9" w:rsidRPr="00BA4F4B" w:rsidRDefault="006E0B25" w:rsidP="006A453E">
      <w:pPr>
        <w:jc w:val="both"/>
      </w:pPr>
      <w:r w:rsidRPr="00BA4F4B">
        <w:t>Sprendimo</w:t>
      </w:r>
      <w:r w:rsidRPr="00BA4F4B">
        <w:rPr>
          <w:b/>
        </w:rPr>
        <w:t xml:space="preserve"> </w:t>
      </w:r>
      <w:r w:rsidRPr="00BA4F4B">
        <w:t>projektas parengtas Panevėžio miesto savivaldybės administracijos iniciatyva.</w:t>
      </w:r>
      <w:r w:rsidRPr="00BA4F4B">
        <w:tab/>
      </w:r>
      <w:r w:rsidRPr="00BA4F4B">
        <w:tab/>
      </w:r>
    </w:p>
    <w:p w14:paraId="5AE5ACE2" w14:textId="77777777" w:rsidR="00697F82" w:rsidRPr="00BA4F4B" w:rsidRDefault="00537F77" w:rsidP="006A453E">
      <w:pPr>
        <w:jc w:val="both"/>
      </w:pPr>
      <w:r w:rsidRPr="00BA4F4B">
        <w:t xml:space="preserve">Švietimo skyriaus </w:t>
      </w:r>
      <w:r w:rsidR="007423A9" w:rsidRPr="00BA4F4B">
        <w:t>vedėj</w:t>
      </w:r>
      <w:r w:rsidR="00705193">
        <w:t>a</w:t>
      </w:r>
      <w:r w:rsidRPr="00BA4F4B">
        <w:tab/>
      </w:r>
      <w:r w:rsidRPr="00BA4F4B">
        <w:tab/>
      </w:r>
      <w:r w:rsidRPr="00BA4F4B">
        <w:tab/>
      </w:r>
      <w:r w:rsidR="00705193">
        <w:tab/>
        <w:t>Silvija Sėrikovienė</w:t>
      </w:r>
    </w:p>
    <w:p w14:paraId="5AE5ACE3" w14:textId="77777777" w:rsidR="006B1F88" w:rsidRPr="00BA4F4B" w:rsidRDefault="006B1F88" w:rsidP="006A453E">
      <w:pPr>
        <w:jc w:val="both"/>
      </w:pPr>
    </w:p>
    <w:p w14:paraId="5AE5ACE4" w14:textId="77777777" w:rsidR="004F24F4" w:rsidRPr="00BA4F4B" w:rsidRDefault="004F24F4" w:rsidP="006A453E">
      <w:pPr>
        <w:jc w:val="both"/>
      </w:pPr>
    </w:p>
    <w:p w14:paraId="5AE5ACE5" w14:textId="77777777" w:rsidR="00537F77" w:rsidRPr="00BA4F4B" w:rsidRDefault="00537F77" w:rsidP="006A453E">
      <w:pPr>
        <w:jc w:val="both"/>
        <w:rPr>
          <w:rStyle w:val="Hipersaitas"/>
          <w:color w:val="auto"/>
        </w:rPr>
      </w:pPr>
      <w:r w:rsidRPr="00BA4F4B">
        <w:t xml:space="preserve">Aušra Gabrėnienė, 501 377, el. p. </w:t>
      </w:r>
      <w:hyperlink r:id="rId5" w:history="1">
        <w:r w:rsidRPr="00BA4F4B">
          <w:rPr>
            <w:rStyle w:val="Hipersaitas"/>
            <w:color w:val="auto"/>
          </w:rPr>
          <w:t>ausra.gabreniene@panevezys.lt</w:t>
        </w:r>
      </w:hyperlink>
    </w:p>
    <w:p w14:paraId="5AE5ACE6" w14:textId="77777777" w:rsidR="00436389" w:rsidRPr="00BA4F4B" w:rsidRDefault="00436389" w:rsidP="006A453E">
      <w:pPr>
        <w:jc w:val="both"/>
      </w:pPr>
      <w:r w:rsidRPr="00BA4F4B">
        <w:rPr>
          <w:rStyle w:val="Hipersaitas"/>
          <w:color w:val="auto"/>
          <w:u w:val="none"/>
        </w:rPr>
        <w:t>Lina Riaubienė, 501 230, el. p</w:t>
      </w:r>
      <w:r w:rsidRPr="00BA4F4B">
        <w:rPr>
          <w:rStyle w:val="Hipersaitas"/>
          <w:color w:val="auto"/>
        </w:rPr>
        <w:t xml:space="preserve">. </w:t>
      </w:r>
      <w:hyperlink r:id="rId6" w:history="1">
        <w:r w:rsidRPr="00BA4F4B">
          <w:rPr>
            <w:rStyle w:val="Hipersaitas"/>
            <w:color w:val="auto"/>
          </w:rPr>
          <w:t>lina.riaubiene@panevezys.lt</w:t>
        </w:r>
      </w:hyperlink>
    </w:p>
    <w:sectPr w:rsidR="00436389" w:rsidRPr="00BA4F4B" w:rsidSect="007A3ED8">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F4F27"/>
    <w:multiLevelType w:val="hybridMultilevel"/>
    <w:tmpl w:val="58A643D4"/>
    <w:lvl w:ilvl="0" w:tplc="7184520E">
      <w:start w:val="1"/>
      <w:numFmt w:val="decimal"/>
      <w:lvlText w:val="%1."/>
      <w:lvlJc w:val="left"/>
      <w:pPr>
        <w:ind w:left="1080"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FE9128E"/>
    <w:multiLevelType w:val="hybridMultilevel"/>
    <w:tmpl w:val="05EC84C2"/>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25"/>
    <w:rsid w:val="00001439"/>
    <w:rsid w:val="00026885"/>
    <w:rsid w:val="0003314C"/>
    <w:rsid w:val="000464A9"/>
    <w:rsid w:val="000A7757"/>
    <w:rsid w:val="000C546D"/>
    <w:rsid w:val="000D1F7F"/>
    <w:rsid w:val="00100B34"/>
    <w:rsid w:val="00104233"/>
    <w:rsid w:val="00130BE5"/>
    <w:rsid w:val="00142BB2"/>
    <w:rsid w:val="001C4C32"/>
    <w:rsid w:val="001D5E04"/>
    <w:rsid w:val="001E2034"/>
    <w:rsid w:val="002003AD"/>
    <w:rsid w:val="002A01FE"/>
    <w:rsid w:val="002E0C85"/>
    <w:rsid w:val="002E159B"/>
    <w:rsid w:val="002E2680"/>
    <w:rsid w:val="00392173"/>
    <w:rsid w:val="003931F1"/>
    <w:rsid w:val="003F30A8"/>
    <w:rsid w:val="0041724B"/>
    <w:rsid w:val="0042222E"/>
    <w:rsid w:val="00435B65"/>
    <w:rsid w:val="00436389"/>
    <w:rsid w:val="00462286"/>
    <w:rsid w:val="00466D1F"/>
    <w:rsid w:val="004919A0"/>
    <w:rsid w:val="004A07B3"/>
    <w:rsid w:val="004A2A01"/>
    <w:rsid w:val="004C229E"/>
    <w:rsid w:val="004D27BF"/>
    <w:rsid w:val="004F24F4"/>
    <w:rsid w:val="00501C6F"/>
    <w:rsid w:val="00537F77"/>
    <w:rsid w:val="00565036"/>
    <w:rsid w:val="0062174B"/>
    <w:rsid w:val="00661A08"/>
    <w:rsid w:val="00672E5D"/>
    <w:rsid w:val="00697F82"/>
    <w:rsid w:val="006A453E"/>
    <w:rsid w:val="006B1F88"/>
    <w:rsid w:val="006C1395"/>
    <w:rsid w:val="006D489A"/>
    <w:rsid w:val="006E0B25"/>
    <w:rsid w:val="00705193"/>
    <w:rsid w:val="0071003A"/>
    <w:rsid w:val="007123DD"/>
    <w:rsid w:val="00722E07"/>
    <w:rsid w:val="007423A9"/>
    <w:rsid w:val="007A3ED8"/>
    <w:rsid w:val="007F7BD2"/>
    <w:rsid w:val="00824F75"/>
    <w:rsid w:val="00881C14"/>
    <w:rsid w:val="00895F60"/>
    <w:rsid w:val="0092739A"/>
    <w:rsid w:val="00935038"/>
    <w:rsid w:val="00982CC5"/>
    <w:rsid w:val="009951FD"/>
    <w:rsid w:val="00A45EA3"/>
    <w:rsid w:val="00A62429"/>
    <w:rsid w:val="00A6508B"/>
    <w:rsid w:val="00AD43F3"/>
    <w:rsid w:val="00AE60B4"/>
    <w:rsid w:val="00B11696"/>
    <w:rsid w:val="00B211F1"/>
    <w:rsid w:val="00B3123D"/>
    <w:rsid w:val="00BA4F4B"/>
    <w:rsid w:val="00BD466F"/>
    <w:rsid w:val="00BF1B27"/>
    <w:rsid w:val="00C42A3C"/>
    <w:rsid w:val="00C52A0D"/>
    <w:rsid w:val="00CF1BC8"/>
    <w:rsid w:val="00CF5555"/>
    <w:rsid w:val="00D75AA8"/>
    <w:rsid w:val="00DB1CE1"/>
    <w:rsid w:val="00DC1952"/>
    <w:rsid w:val="00DC5E72"/>
    <w:rsid w:val="00E32FB3"/>
    <w:rsid w:val="00E350F9"/>
    <w:rsid w:val="00E762EE"/>
    <w:rsid w:val="00E858A1"/>
    <w:rsid w:val="00E9148E"/>
    <w:rsid w:val="00EF3EBF"/>
    <w:rsid w:val="00F362BA"/>
    <w:rsid w:val="00F800ED"/>
    <w:rsid w:val="00FC6AA5"/>
    <w:rsid w:val="00FF50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ACD1"/>
  <w15:docId w15:val="{308F4689-68B0-4DFE-9813-E37FF04B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B2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uiPriority w:val="99"/>
    <w:qFormat/>
    <w:rsid w:val="006B1F88"/>
    <w:pPr>
      <w:keepNext/>
      <w:spacing w:before="240" w:after="60"/>
      <w:outlineLvl w:val="1"/>
    </w:pPr>
    <w:rPr>
      <w:rFonts w:ascii="Calibri Light" w:hAnsi="Calibri Light"/>
      <w:b/>
      <w:i/>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19A0"/>
    <w:pPr>
      <w:ind w:left="720"/>
      <w:contextualSpacing/>
    </w:pPr>
  </w:style>
  <w:style w:type="character" w:styleId="Hipersaitas">
    <w:name w:val="Hyperlink"/>
    <w:basedOn w:val="Numatytasispastraiposriftas"/>
    <w:uiPriority w:val="99"/>
    <w:unhideWhenUsed/>
    <w:rsid w:val="00537F77"/>
    <w:rPr>
      <w:color w:val="0000FF" w:themeColor="hyperlink"/>
      <w:u w:val="single"/>
    </w:rPr>
  </w:style>
  <w:style w:type="paragraph" w:styleId="Pagrindinistekstas2">
    <w:name w:val="Body Text 2"/>
    <w:basedOn w:val="prastasis"/>
    <w:link w:val="Pagrindinistekstas2Diagrama"/>
    <w:rsid w:val="00F362BA"/>
    <w:pPr>
      <w:jc w:val="center"/>
    </w:pPr>
    <w:rPr>
      <w:b/>
      <w:caps/>
      <w:sz w:val="22"/>
      <w:szCs w:val="20"/>
    </w:rPr>
  </w:style>
  <w:style w:type="character" w:customStyle="1" w:styleId="Pagrindinistekstas2Diagrama">
    <w:name w:val="Pagrindinis tekstas 2 Diagrama"/>
    <w:basedOn w:val="Numatytasispastraiposriftas"/>
    <w:link w:val="Pagrindinistekstas2"/>
    <w:rsid w:val="00F362BA"/>
    <w:rPr>
      <w:rFonts w:ascii="Times New Roman" w:eastAsia="Times New Roman" w:hAnsi="Times New Roman" w:cs="Times New Roman"/>
      <w:b/>
      <w:caps/>
      <w:szCs w:val="20"/>
      <w:lang w:eastAsia="lt-LT"/>
    </w:rPr>
  </w:style>
  <w:style w:type="paragraph" w:styleId="Debesliotekstas">
    <w:name w:val="Balloon Text"/>
    <w:basedOn w:val="prastasis"/>
    <w:link w:val="DebesliotekstasDiagrama"/>
    <w:uiPriority w:val="99"/>
    <w:semiHidden/>
    <w:unhideWhenUsed/>
    <w:rsid w:val="00F362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62BA"/>
    <w:rPr>
      <w:rFonts w:ascii="Segoe UI" w:eastAsia="Times New Roman" w:hAnsi="Segoe UI" w:cs="Segoe UI"/>
      <w:sz w:val="18"/>
      <w:szCs w:val="18"/>
      <w:lang w:eastAsia="lt-LT"/>
    </w:rPr>
  </w:style>
  <w:style w:type="character" w:customStyle="1" w:styleId="Antrat2Diagrama">
    <w:name w:val="Antraštė 2 Diagrama"/>
    <w:basedOn w:val="Numatytasispastraiposriftas"/>
    <w:link w:val="Antrat2"/>
    <w:uiPriority w:val="99"/>
    <w:rsid w:val="006B1F88"/>
    <w:rPr>
      <w:rFonts w:ascii="Calibri Light" w:eastAsia="Times New Roman" w:hAnsi="Calibri Light" w:cs="Times New Roman"/>
      <w:b/>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a.riaubiene@panevezys.lt" TargetMode="Externa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2027</Words>
  <Characters>1156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Diana Brazdžiunienė</cp:lastModifiedBy>
  <cp:revision>2</cp:revision>
  <cp:lastPrinted>2022-02-28T09:29:00Z</cp:lastPrinted>
  <dcterms:created xsi:type="dcterms:W3CDTF">2023-04-05T05:53:00Z</dcterms:created>
  <dcterms:modified xsi:type="dcterms:W3CDTF">2023-04-05T05:53:00Z</dcterms:modified>
</cp:coreProperties>
</file>