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0805E4CC" w14:textId="77777777" w:rsidR="00F276AB" w:rsidRDefault="0021258E" w:rsidP="00B42A26">
      <w:pPr>
        <w:jc w:val="center"/>
        <w:rPr>
          <w:b/>
          <w:color w:val="000000"/>
          <w:shd w:val="clear" w:color="auto" w:fill="FFFFFF"/>
        </w:rPr>
      </w:pPr>
      <w:r w:rsidRPr="0061607E">
        <w:rPr>
          <w:b/>
          <w:color w:val="000000"/>
          <w:shd w:val="clear" w:color="auto" w:fill="FFFFFF"/>
        </w:rPr>
        <w:t xml:space="preserve">DĖL </w:t>
      </w:r>
      <w:r w:rsidR="00F276AB">
        <w:rPr>
          <w:b/>
          <w:color w:val="000000"/>
          <w:shd w:val="clear" w:color="auto" w:fill="FFFFFF"/>
        </w:rPr>
        <w:t xml:space="preserve">PRITARIMO PANEVĖŽIO MIESTO SAVIVALDYBĖS ŠVIETIMO TARYBOS </w:t>
      </w:r>
    </w:p>
    <w:p w14:paraId="77C4EA45" w14:textId="652708E0" w:rsidR="00B42A26" w:rsidRPr="0061607E" w:rsidRDefault="00F276AB" w:rsidP="00B42A26">
      <w:pPr>
        <w:jc w:val="center"/>
        <w:rPr>
          <w:b/>
          <w:color w:val="000000"/>
          <w:shd w:val="clear" w:color="auto" w:fill="FFFFFF"/>
        </w:rPr>
      </w:pPr>
      <w:r>
        <w:rPr>
          <w:b/>
          <w:color w:val="000000"/>
          <w:shd w:val="clear" w:color="auto" w:fill="FFFFFF"/>
        </w:rPr>
        <w:t>2022 METŲ VEIKLOS ATASKAITAI</w:t>
      </w:r>
    </w:p>
    <w:p w14:paraId="7D989DD2" w14:textId="77777777" w:rsidR="0021258E" w:rsidRDefault="0021258E" w:rsidP="00B42A26">
      <w:pPr>
        <w:jc w:val="center"/>
        <w:rPr>
          <w:b/>
        </w:rPr>
      </w:pPr>
    </w:p>
    <w:p w14:paraId="77C4EA46" w14:textId="01AB4DD4" w:rsidR="006539FD" w:rsidRPr="00B332F8" w:rsidRDefault="00F56BB8" w:rsidP="001352EF">
      <w:pPr>
        <w:tabs>
          <w:tab w:val="left" w:pos="0"/>
        </w:tabs>
        <w:jc w:val="center"/>
      </w:pPr>
      <w:r w:rsidRPr="00B332F8">
        <w:t>20</w:t>
      </w:r>
      <w:r w:rsidR="0078280A">
        <w:t>2</w:t>
      </w:r>
      <w:r w:rsidR="00782050">
        <w:t>3</w:t>
      </w:r>
      <w:r w:rsidRPr="00B332F8">
        <w:t xml:space="preserve"> m. </w:t>
      </w:r>
      <w:r w:rsidR="0021258E">
        <w:t>balandžio</w:t>
      </w:r>
      <w:r w:rsidR="00626CE6">
        <w:t xml:space="preserve"> </w:t>
      </w:r>
      <w:r w:rsidR="00F276AB">
        <w:t xml:space="preserve">24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5C92D518"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r w:rsidR="00F276AB" w:rsidRPr="00F276AB">
        <w:t>Vadovaudamasi Panevėžio miesto savivaldybės švietimo tarybos nuostatų, patvirtintų Panevėžio miesto savivaldybės tarybos 2015 m. rugsėjo 24 d. sprendimu Nr. 1-250, 9.2. papunkčiu, švietimo taryba kiekvienais metais pateikia Savivaldybės tarybai parėjusių metų veiklos ataskaitą.</w:t>
      </w:r>
    </w:p>
    <w:p w14:paraId="6F823C0B" w14:textId="77777777" w:rsidR="00C858EE" w:rsidRDefault="00C858EE" w:rsidP="005C414B">
      <w:pPr>
        <w:tabs>
          <w:tab w:val="left" w:pos="0"/>
        </w:tabs>
        <w:ind w:firstLine="720"/>
        <w:jc w:val="both"/>
      </w:pPr>
    </w:p>
    <w:p w14:paraId="51CD1D5B" w14:textId="77777777" w:rsidR="00AA299B" w:rsidRDefault="00AA299B" w:rsidP="005C414B">
      <w:pPr>
        <w:tabs>
          <w:tab w:val="left" w:pos="0"/>
        </w:tabs>
        <w:ind w:firstLine="720"/>
        <w:jc w:val="both"/>
      </w:pPr>
    </w:p>
    <w:p w14:paraId="01EBFFF1" w14:textId="77777777" w:rsidR="00F276AB" w:rsidRPr="00F276AB" w:rsidRDefault="00D83A57" w:rsidP="00F276A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r w:rsidR="00F276AB" w:rsidRPr="00F276AB">
        <w:t>Teikiamas Tarybos sprendimo projektas „Dėl Panevėžio miesto savivaldybės švietimo tarybos 2022 metų veiklos ataskaitos“.</w:t>
      </w:r>
    </w:p>
    <w:p w14:paraId="13FF5B9F" w14:textId="77777777" w:rsidR="00C858EE" w:rsidRDefault="00C858EE" w:rsidP="005C414B">
      <w:pPr>
        <w:ind w:firstLine="709"/>
        <w:jc w:val="both"/>
      </w:pPr>
    </w:p>
    <w:p w14:paraId="318ACD9C" w14:textId="77777777" w:rsidR="00AA299B" w:rsidRDefault="00AA299B" w:rsidP="005C414B">
      <w:pPr>
        <w:ind w:firstLine="709"/>
        <w:jc w:val="both"/>
      </w:pPr>
    </w:p>
    <w:p w14:paraId="77C4EA4D" w14:textId="34B1B9D0"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r w:rsidR="00F276AB" w:rsidRPr="00F276AB">
        <w:t>Finansavimo nereikės.</w:t>
      </w:r>
    </w:p>
    <w:p w14:paraId="31A1ADBA" w14:textId="77777777" w:rsidR="00AA299B" w:rsidRDefault="00AA299B" w:rsidP="005C414B">
      <w:pPr>
        <w:tabs>
          <w:tab w:val="left" w:pos="0"/>
        </w:tabs>
        <w:ind w:firstLine="720"/>
        <w:jc w:val="both"/>
        <w:rPr>
          <w:b/>
        </w:rPr>
      </w:pPr>
    </w:p>
    <w:p w14:paraId="03D2DFA9" w14:textId="77777777" w:rsidR="00C858EE" w:rsidRDefault="00C858EE" w:rsidP="005C414B">
      <w:pPr>
        <w:tabs>
          <w:tab w:val="left" w:pos="0"/>
        </w:tabs>
        <w:ind w:firstLine="720"/>
        <w:jc w:val="both"/>
        <w:rPr>
          <w:b/>
        </w:rPr>
      </w:pPr>
    </w:p>
    <w:p w14:paraId="65D5AD53" w14:textId="77777777" w:rsidR="00F276AB" w:rsidRPr="00F276AB" w:rsidRDefault="00D83A57" w:rsidP="00F276AB">
      <w:pPr>
        <w:spacing w:line="360" w:lineRule="auto"/>
        <w:ind w:firstLine="426"/>
        <w:jc w:val="both"/>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r w:rsidR="00F276AB" w:rsidRPr="00F276AB">
        <w:t>Ataskaitiniu laikotarpiu įvyko 4 Švietimo tarybos posėdžiai, svarstyta 10 klausimų, pateikta 20 rekomendacijų Panevėžio miesto savivaldybės administracijos direktoriui ir Merui, Panevėžio švietimo centrui, Panevėžio miesto savivaldybės administracijos Švietimo skyriui ir Finansų ir biudžeto skyriui, Panevėžio visuomenės sveikatos biurui, Panevėžio apskaitos centrui. Paviešinus Švietimo tarybos ataskaitą Panevėžio miesto savivaldybės interneto tinklapyje (</w:t>
      </w:r>
      <w:hyperlink r:id="rId7" w:history="1">
        <w:r w:rsidR="00F276AB" w:rsidRPr="00F276AB">
          <w:rPr>
            <w:color w:val="0000FF"/>
            <w:u w:val="single"/>
          </w:rPr>
          <w:t>www.panevezys.lt</w:t>
        </w:r>
      </w:hyperlink>
      <w:r w:rsidR="00F276AB" w:rsidRPr="00F276AB">
        <w:t>) su ja galės susipažinti miesto bendruomenė.</w:t>
      </w:r>
    </w:p>
    <w:p w14:paraId="69A6333B" w14:textId="77777777" w:rsidR="00AA299B" w:rsidRDefault="00AA299B" w:rsidP="00F276AB">
      <w:pPr>
        <w:tabs>
          <w:tab w:val="left" w:pos="0"/>
        </w:tabs>
        <w:jc w:val="both"/>
        <w:rPr>
          <w:b/>
        </w:rPr>
      </w:pPr>
    </w:p>
    <w:p w14:paraId="77C4EA57" w14:textId="1259F2E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r w:rsidR="00F276AB" w:rsidRPr="00F276AB">
        <w:t>Projektas parengtas Švietimo tarybos pirmininko iniciatyva.</w:t>
      </w:r>
    </w:p>
    <w:p w14:paraId="50A35C4C" w14:textId="77777777" w:rsidR="00C858EE" w:rsidRDefault="00C858EE" w:rsidP="00C858EE">
      <w:pPr>
        <w:tabs>
          <w:tab w:val="left" w:pos="0"/>
        </w:tabs>
        <w:ind w:firstLine="720"/>
        <w:jc w:val="both"/>
      </w:pPr>
    </w:p>
    <w:p w14:paraId="1CA7C140" w14:textId="77777777" w:rsidR="00C858EE" w:rsidRDefault="00C858EE" w:rsidP="00C858EE">
      <w:pPr>
        <w:tabs>
          <w:tab w:val="left" w:pos="0"/>
        </w:tabs>
        <w:ind w:firstLine="720"/>
        <w:jc w:val="both"/>
      </w:pPr>
    </w:p>
    <w:p w14:paraId="2CD63058" w14:textId="77777777" w:rsidR="00F276AB" w:rsidRDefault="00F276AB" w:rsidP="00F276AB">
      <w:pPr>
        <w:tabs>
          <w:tab w:val="left" w:pos="0"/>
        </w:tabs>
        <w:spacing w:line="360" w:lineRule="auto"/>
        <w:jc w:val="both"/>
      </w:pPr>
      <w:r>
        <w:t xml:space="preserve">Panevėžio miesto savivaldybės Švietimo tarybos pirmininkė                               Asta Malčiauskienė                                      </w:t>
      </w:r>
    </w:p>
    <w:p w14:paraId="77C4EA59" w14:textId="300979CF" w:rsidR="0076256E" w:rsidRPr="00B332F8" w:rsidRDefault="00F276AB" w:rsidP="00F276AB">
      <w:pPr>
        <w:tabs>
          <w:tab w:val="left" w:pos="0"/>
        </w:tabs>
        <w:spacing w:line="360" w:lineRule="auto"/>
        <w:ind w:firstLine="720"/>
        <w:jc w:val="both"/>
      </w:pPr>
      <w:r>
        <w:tab/>
      </w:r>
    </w:p>
    <w:sectPr w:rsidR="0076256E" w:rsidRPr="00B332F8" w:rsidSect="00A5252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5027C" w14:textId="77777777" w:rsidR="00386D48" w:rsidRDefault="00386D48" w:rsidP="00A52524">
      <w:r>
        <w:separator/>
      </w:r>
    </w:p>
  </w:endnote>
  <w:endnote w:type="continuationSeparator" w:id="0">
    <w:p w14:paraId="1142C193" w14:textId="77777777" w:rsidR="00386D48" w:rsidRDefault="00386D48"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2EEDC" w14:textId="77777777" w:rsidR="00386D48" w:rsidRDefault="00386D48" w:rsidP="00A52524">
      <w:r>
        <w:separator/>
      </w:r>
    </w:p>
  </w:footnote>
  <w:footnote w:type="continuationSeparator" w:id="0">
    <w:p w14:paraId="3CE4A4C6" w14:textId="77777777" w:rsidR="00386D48" w:rsidRDefault="00386D48"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86D48"/>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5F12B5"/>
    <w:rsid w:val="0061607E"/>
    <w:rsid w:val="00616B3D"/>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712F3"/>
    <w:rsid w:val="00A719D0"/>
    <w:rsid w:val="00A7365B"/>
    <w:rsid w:val="00A8785C"/>
    <w:rsid w:val="00A87C7C"/>
    <w:rsid w:val="00A901A7"/>
    <w:rsid w:val="00A94900"/>
    <w:rsid w:val="00A96603"/>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7551B"/>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276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1444</Characters>
  <Application>Microsoft Office Word</Application>
  <DocSecurity>4</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2023-04-24T11:39:00Z</dcterms:created>
  <dcterms:modified xsi:type="dcterms:W3CDTF">2023-04-24T11:39:00Z</dcterms:modified>
</cp:coreProperties>
</file>