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396722D3" w14:textId="77777777" w:rsidR="00F322A7" w:rsidRDefault="00F322A7" w:rsidP="00F322A7">
      <w:pPr>
        <w:jc w:val="center"/>
        <w:rPr>
          <w:b/>
        </w:rPr>
      </w:pPr>
      <w:r w:rsidRPr="00465E86">
        <w:rPr>
          <w:b/>
        </w:rPr>
        <w:t>DĖL LAIMOS SKEIRYTĖS SKYRIMO Į SAVIVALDYBĖS KONTROLIERIAUS PAREIGAS ANTRAI KADENCIJAI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24458A53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F322A7">
        <w:t>birželio 8</w:t>
      </w:r>
      <w:r w:rsidR="00B048CA">
        <w:t xml:space="preserve"> </w:t>
      </w:r>
      <w:r w:rsidRPr="00B332F8">
        <w:t>d.</w:t>
      </w:r>
    </w:p>
    <w:p w14:paraId="77C4EA47" w14:textId="77777777" w:rsidR="006539FD" w:rsidRPr="00B332F8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2F61275F" w:rsidR="0059465A" w:rsidRDefault="00D83A57" w:rsidP="00F65E02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1.</w:t>
      </w:r>
      <w:r w:rsidR="00A00395" w:rsidRPr="00B332F8">
        <w:rPr>
          <w:b/>
        </w:rPr>
        <w:t xml:space="preserve"> </w:t>
      </w:r>
      <w:r w:rsidR="00B048CA">
        <w:rPr>
          <w:b/>
        </w:rPr>
        <w:t>Sprendimo projekto tikslai ir uždaviniai</w:t>
      </w:r>
      <w:r w:rsidR="00E53864" w:rsidRPr="00B332F8">
        <w:t xml:space="preserve">: </w:t>
      </w:r>
    </w:p>
    <w:p w14:paraId="205B17BE" w14:textId="390D789D" w:rsidR="00F65E02" w:rsidRDefault="000E3FAC" w:rsidP="00F65E02">
      <w:pPr>
        <w:spacing w:line="360" w:lineRule="auto"/>
        <w:ind w:firstLine="720"/>
        <w:jc w:val="both"/>
      </w:pPr>
      <w:r>
        <w:t>S</w:t>
      </w:r>
      <w:r w:rsidR="00F322A7">
        <w:t>kirti Savivaldybės kontrolierių antrai 5 metų kadencijai</w:t>
      </w:r>
      <w:r w:rsidR="00B048CA">
        <w:t>.</w:t>
      </w:r>
    </w:p>
    <w:p w14:paraId="259A3724" w14:textId="63DC34AE" w:rsidR="005E67D9" w:rsidRDefault="00D83A57" w:rsidP="00F65E02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1D2243" w:rsidRPr="00B332F8">
        <w:rPr>
          <w:b/>
        </w:rPr>
        <w:t xml:space="preserve"> </w:t>
      </w:r>
      <w:r w:rsidR="00B048CA">
        <w:rPr>
          <w:b/>
        </w:rPr>
        <w:t>Siūlomos teisinio reguliavimo nuostatos, laukiami rezultatai</w:t>
      </w:r>
      <w:r w:rsidRPr="00B332F8">
        <w:t xml:space="preserve">: </w:t>
      </w:r>
    </w:p>
    <w:p w14:paraId="3141A85A" w14:textId="3D716FB9" w:rsidR="00EA3E50" w:rsidRDefault="00EA3E50" w:rsidP="00F322A7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Vadovaujantis </w:t>
      </w:r>
      <w:r w:rsidR="00F322A7">
        <w:rPr>
          <w:color w:val="000000"/>
        </w:rPr>
        <w:t xml:space="preserve">Lietuvos Respublikos valstybės tarnybos įstatymo (toliau – Įstatymas) </w:t>
      </w:r>
      <w:r>
        <w:rPr>
          <w:color w:val="000000"/>
        </w:rPr>
        <w:t xml:space="preserve">nuostatomis, į </w:t>
      </w:r>
      <w:r w:rsidR="00F322A7">
        <w:rPr>
          <w:color w:val="000000"/>
        </w:rPr>
        <w:t>įstaigos vadovų pareigas skiriama 5 metų kadencijai konkurso būdu. Įstatymo 14 straipsnio 1 dalyje nustatyta, kad į</w:t>
      </w:r>
      <w:r w:rsidR="00F322A7">
        <w:t>staigos vadovas, kurio tarnybinė veikla pareigų eitos kadencijos metu visuose atliktuose tarnybinės veiklos vertinimuose buvo įvertinta gerai ir (arba) labai gerai, į tos pačios valstybės ar savivaldybės institucijos ar įstaigos vadovo pareigas antrai kadencijai gali būti skiriamas be konkurso.</w:t>
      </w:r>
      <w:r w:rsidR="00F322A7">
        <w:rPr>
          <w:color w:val="000000"/>
        </w:rPr>
        <w:t xml:space="preserve"> </w:t>
      </w:r>
    </w:p>
    <w:p w14:paraId="157242FE" w14:textId="10EE5C2C" w:rsidR="00F322A7" w:rsidRDefault="00F322A7" w:rsidP="00EA3E50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Įstaigos vadovą į pareigas priimantis asmuo sprendimą dėl įstaigos vadovo skyrimo antrai kadencijai </w:t>
      </w:r>
      <w:r w:rsidR="00EA3E50">
        <w:rPr>
          <w:color w:val="000000"/>
        </w:rPr>
        <w:t xml:space="preserve">be konkurso </w:t>
      </w:r>
      <w:r>
        <w:rPr>
          <w:color w:val="000000"/>
        </w:rPr>
        <w:t xml:space="preserve">turėtų priimti </w:t>
      </w:r>
      <w:r>
        <w:rPr>
          <w:color w:val="000000"/>
          <w:spacing w:val="2"/>
        </w:rPr>
        <w:t>likus 6 mėnesiams iki įstaigos vadovo kadencijos pabaigos.</w:t>
      </w:r>
      <w:r w:rsidR="00EA3E50">
        <w:rPr>
          <w:color w:val="000000"/>
        </w:rPr>
        <w:t xml:space="preserve"> Vadovaujantis Vietos savivaldos įstatymo nuostatomis, Savivaldybės kontrolierei Laimai Skeirytei pirmoji 5 metų kadencija nustatyta 2019 m. sausio 1 d.</w:t>
      </w:r>
    </w:p>
    <w:p w14:paraId="5B80C2EB" w14:textId="7A6A1A57" w:rsidR="00F322A7" w:rsidRDefault="00F322A7" w:rsidP="00F322A7">
      <w:pPr>
        <w:spacing w:line="360" w:lineRule="auto"/>
        <w:ind w:firstLine="720"/>
        <w:jc w:val="both"/>
        <w:rPr>
          <w:bCs/>
        </w:rPr>
      </w:pPr>
      <w:r>
        <w:rPr>
          <w:color w:val="000000"/>
          <w:spacing w:val="2"/>
        </w:rPr>
        <w:t xml:space="preserve">Atsižvelgiant į tai, kad </w:t>
      </w:r>
      <w:r w:rsidR="00EA3E50">
        <w:rPr>
          <w:color w:val="000000"/>
          <w:spacing w:val="2"/>
        </w:rPr>
        <w:t xml:space="preserve">Savivaldybės kontrolierės Laimos Skeirytės </w:t>
      </w:r>
      <w:r w:rsidR="00EA3E50">
        <w:t>tarnybinė veikla pareigų eitos kadencijos metu visuose atliktuose tarnybinės veiklos vertinimuose buvo įvertinta labai gerai</w:t>
      </w:r>
      <w:r w:rsidR="00EA3E50">
        <w:rPr>
          <w:color w:val="000000"/>
          <w:spacing w:val="2"/>
        </w:rPr>
        <w:t>,</w:t>
      </w:r>
      <w:r>
        <w:rPr>
          <w:color w:val="000000"/>
          <w:spacing w:val="2"/>
        </w:rPr>
        <w:t xml:space="preserve"> </w:t>
      </w:r>
      <w:r w:rsidR="00EA3E50">
        <w:rPr>
          <w:color w:val="000000"/>
          <w:spacing w:val="2"/>
        </w:rPr>
        <w:t>siūloma</w:t>
      </w:r>
      <w:r>
        <w:t xml:space="preserve"> skirti tą patį asmenį į Savivaldybės kontrolieriaus pareigas antrai kadencijai be konkurso.</w:t>
      </w:r>
    </w:p>
    <w:p w14:paraId="354F7214" w14:textId="26FF2266" w:rsidR="004C20A3" w:rsidRDefault="002C6AC2" w:rsidP="005E67D9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3</w:t>
      </w:r>
      <w:r w:rsidR="00D83A57" w:rsidRPr="00B332F8">
        <w:rPr>
          <w:b/>
        </w:rPr>
        <w:t>.</w:t>
      </w:r>
      <w:r w:rsidR="00E86C4C" w:rsidRPr="00B332F8">
        <w:rPr>
          <w:b/>
        </w:rPr>
        <w:t xml:space="preserve"> </w:t>
      </w:r>
      <w:r w:rsidR="00B048CA">
        <w:rPr>
          <w:b/>
        </w:rPr>
        <w:t>Lėšų poreikis ir</w:t>
      </w:r>
      <w:r w:rsidR="00D83A57" w:rsidRPr="00B332F8">
        <w:rPr>
          <w:b/>
        </w:rPr>
        <w:t xml:space="preserve"> šaltiniai: </w:t>
      </w:r>
      <w:r w:rsidR="00EA3E50">
        <w:t>nėra.</w:t>
      </w:r>
    </w:p>
    <w:p w14:paraId="76213954" w14:textId="33B675D8" w:rsidR="002C6AC2" w:rsidRPr="002C6AC2" w:rsidRDefault="002C6AC2" w:rsidP="002C6AC2">
      <w:pPr>
        <w:tabs>
          <w:tab w:val="left" w:pos="0"/>
        </w:tabs>
        <w:spacing w:line="360" w:lineRule="auto"/>
        <w:ind w:firstLine="720"/>
        <w:jc w:val="both"/>
      </w:pPr>
      <w:r w:rsidRPr="002C6AC2">
        <w:rPr>
          <w:b/>
        </w:rPr>
        <w:t>4. Kiti sprendimui priimti reikalingi pagrindimai, skaičiavimai ar paaiškinimai:</w:t>
      </w:r>
      <w:r>
        <w:t xml:space="preserve"> </w:t>
      </w:r>
      <w:r w:rsidR="00FD54C1">
        <w:t>Lietuvos Respublikos specialiųjų tyrimų tarnyba 2023 m. gegužės 8 d. rašt</w:t>
      </w:r>
      <w:r w:rsidR="000869D3">
        <w:t>e</w:t>
      </w:r>
      <w:r w:rsidR="00FD54C1">
        <w:t xml:space="preserve"> Nr. 4-01-3814 „Dėl informacijos apie Laimą Skeirytę pateikimo“ nurodė, kad informacijos, nurodytos Korupcijos prevencijos III skyriaus 16 straipsnyje apie Laimą Skeirytę registruose ir informacinėse sistemose nėra.</w:t>
      </w:r>
    </w:p>
    <w:p w14:paraId="77C4EA55" w14:textId="1B3EE6BF" w:rsidR="00D83A57" w:rsidRPr="00B332F8" w:rsidRDefault="00B048CA" w:rsidP="00F65E02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  <w:r w:rsidR="002C6AC2">
        <w:t>Savivaldybės administracijos</w:t>
      </w:r>
      <w:r w:rsidR="00EA3E50">
        <w:t>, atsižvelgiant į Laimos Skeirytės 2023 m. birželio 7 d. prašymą Nr. PD-441 „Dėl skyrimo eiti Savivaldybės kontrolieriaus pareigas antrajai kadencijai“</w:t>
      </w:r>
      <w:r w:rsidR="002C6AC2">
        <w:t>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6CB89746" w14:textId="77777777" w:rsidR="00FD54C1" w:rsidRDefault="00FD54C1" w:rsidP="00434584">
      <w:pPr>
        <w:spacing w:line="360" w:lineRule="auto"/>
        <w:jc w:val="both"/>
      </w:pPr>
    </w:p>
    <w:p w14:paraId="77C4EA58" w14:textId="77777777" w:rsidR="00434584" w:rsidRPr="00B332F8" w:rsidRDefault="00434584" w:rsidP="00434584">
      <w:pPr>
        <w:spacing w:line="360" w:lineRule="auto"/>
        <w:jc w:val="both"/>
      </w:pPr>
      <w:r>
        <w:t>Vidaus administravimo</w:t>
      </w:r>
      <w:r w:rsidRPr="00B332F8">
        <w:t xml:space="preserve"> skyriaus </w:t>
      </w:r>
      <w:r w:rsidR="00536F4F">
        <w:t>vedėja</w:t>
      </w:r>
      <w:r w:rsidR="00536F4F">
        <w:tab/>
      </w:r>
      <w:r w:rsidR="00536F4F">
        <w:tab/>
      </w:r>
      <w:r w:rsidR="00536F4F">
        <w:tab/>
      </w:r>
      <w:r w:rsidR="00536F4F">
        <w:tab/>
        <w:t>Sonata Vizorienė</w:t>
      </w: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458AA" w14:textId="77777777" w:rsidR="0012408F" w:rsidRDefault="0012408F" w:rsidP="00A52524">
      <w:r>
        <w:separator/>
      </w:r>
    </w:p>
  </w:endnote>
  <w:endnote w:type="continuationSeparator" w:id="0">
    <w:p w14:paraId="05ECB7BC" w14:textId="77777777" w:rsidR="0012408F" w:rsidRDefault="0012408F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7FB5F" w14:textId="77777777" w:rsidR="0012408F" w:rsidRDefault="0012408F" w:rsidP="00A52524">
      <w:r>
        <w:separator/>
      </w:r>
    </w:p>
  </w:footnote>
  <w:footnote w:type="continuationSeparator" w:id="0">
    <w:p w14:paraId="7A045513" w14:textId="77777777" w:rsidR="0012408F" w:rsidRDefault="0012408F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869D3"/>
    <w:rsid w:val="000913B9"/>
    <w:rsid w:val="000A3BC7"/>
    <w:rsid w:val="000C3941"/>
    <w:rsid w:val="000D4A32"/>
    <w:rsid w:val="000E2F3E"/>
    <w:rsid w:val="000E3FAC"/>
    <w:rsid w:val="000F47FD"/>
    <w:rsid w:val="00104049"/>
    <w:rsid w:val="00114AEB"/>
    <w:rsid w:val="00117E43"/>
    <w:rsid w:val="0012408F"/>
    <w:rsid w:val="00133661"/>
    <w:rsid w:val="001352EF"/>
    <w:rsid w:val="001453E9"/>
    <w:rsid w:val="0014744F"/>
    <w:rsid w:val="00151BD6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1625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6AC2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67D9"/>
    <w:rsid w:val="00610637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024A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521C"/>
    <w:rsid w:val="007C601B"/>
    <w:rsid w:val="007D0623"/>
    <w:rsid w:val="007D0BE7"/>
    <w:rsid w:val="007D4BB2"/>
    <w:rsid w:val="007D7B8A"/>
    <w:rsid w:val="007F60AF"/>
    <w:rsid w:val="00807B2C"/>
    <w:rsid w:val="00812E50"/>
    <w:rsid w:val="00817123"/>
    <w:rsid w:val="00821D84"/>
    <w:rsid w:val="0083069B"/>
    <w:rsid w:val="008310AE"/>
    <w:rsid w:val="008449A7"/>
    <w:rsid w:val="00845E4A"/>
    <w:rsid w:val="008674C1"/>
    <w:rsid w:val="00874356"/>
    <w:rsid w:val="008801C6"/>
    <w:rsid w:val="00882D6A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A18CF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48CA"/>
    <w:rsid w:val="00B068B5"/>
    <w:rsid w:val="00B06BEE"/>
    <w:rsid w:val="00B15200"/>
    <w:rsid w:val="00B332F8"/>
    <w:rsid w:val="00B33AA2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354"/>
    <w:rsid w:val="00C23689"/>
    <w:rsid w:val="00C25760"/>
    <w:rsid w:val="00C41AA1"/>
    <w:rsid w:val="00C5176B"/>
    <w:rsid w:val="00C6045F"/>
    <w:rsid w:val="00C661EB"/>
    <w:rsid w:val="00C76A01"/>
    <w:rsid w:val="00C83D58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88D"/>
    <w:rsid w:val="00D56D4E"/>
    <w:rsid w:val="00D627C1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3E50"/>
    <w:rsid w:val="00EA6E14"/>
    <w:rsid w:val="00EB3D70"/>
    <w:rsid w:val="00EC1D0F"/>
    <w:rsid w:val="00ED0D98"/>
    <w:rsid w:val="00ED441B"/>
    <w:rsid w:val="00ED54EC"/>
    <w:rsid w:val="00ED7CF4"/>
    <w:rsid w:val="00EE06A7"/>
    <w:rsid w:val="00F322A7"/>
    <w:rsid w:val="00F56BB8"/>
    <w:rsid w:val="00F65E02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54C1"/>
    <w:rsid w:val="00FD646F"/>
    <w:rsid w:val="00FE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1886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2023-06-08T12:48:00Z</dcterms:created>
  <dcterms:modified xsi:type="dcterms:W3CDTF">2023-06-08T12:48:00Z</dcterms:modified>
</cp:coreProperties>
</file>