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19670" w14:textId="77777777" w:rsidR="003D425C" w:rsidRPr="003C6140" w:rsidRDefault="003D425C" w:rsidP="003D425C">
      <w:pPr>
        <w:jc w:val="center"/>
        <w:rPr>
          <w:b/>
        </w:rPr>
      </w:pPr>
      <w:bookmarkStart w:id="0" w:name="_GoBack"/>
      <w:bookmarkEnd w:id="0"/>
      <w:r w:rsidRPr="003C6140">
        <w:rPr>
          <w:b/>
        </w:rPr>
        <w:t>AIŠKINAMASIS RAŠTAS</w:t>
      </w:r>
    </w:p>
    <w:p w14:paraId="665508B3" w14:textId="77777777" w:rsidR="003D425C" w:rsidRPr="003C6140" w:rsidRDefault="003D425C" w:rsidP="003D425C">
      <w:pPr>
        <w:jc w:val="center"/>
      </w:pPr>
    </w:p>
    <w:p w14:paraId="2F2A16D4" w14:textId="3047EF6A" w:rsidR="001D7F84" w:rsidRDefault="00B51F5D" w:rsidP="003D425C">
      <w:pPr>
        <w:jc w:val="center"/>
        <w:rPr>
          <w:b/>
          <w:bCs/>
        </w:rPr>
      </w:pPr>
      <w:r w:rsidRPr="00B51F5D">
        <w:rPr>
          <w:b/>
          <w:bCs/>
        </w:rPr>
        <w:t>DĖL SAVIVALDYBĖS TARYBOS 2022 M. SAUSIO 20 D. SPRENDIMO NR. 1-5 „DĖL PANEVĖŽIO MIESTO SAVIVALDYBĖS NEVYRIAUSYBINIŲ ORGANIZACIJŲ TARYBOS SUDARYMO“ PAKEITIMO</w:t>
      </w:r>
    </w:p>
    <w:p w14:paraId="0C9F83AC" w14:textId="77777777" w:rsidR="00B51F5D" w:rsidRPr="003C6140" w:rsidRDefault="00B51F5D" w:rsidP="003D425C">
      <w:pPr>
        <w:jc w:val="center"/>
      </w:pPr>
    </w:p>
    <w:p w14:paraId="61B9B5C1" w14:textId="28FFE3FF" w:rsidR="003D425C" w:rsidRPr="003C6140" w:rsidRDefault="003D425C" w:rsidP="003D425C">
      <w:pPr>
        <w:jc w:val="center"/>
      </w:pPr>
      <w:r w:rsidRPr="003C6140">
        <w:t>202</w:t>
      </w:r>
      <w:r w:rsidR="00B51F5D">
        <w:t>3</w:t>
      </w:r>
      <w:r w:rsidR="008C604B">
        <w:t xml:space="preserve"> m. </w:t>
      </w:r>
      <w:r w:rsidR="00B51F5D">
        <w:t>birželio 9</w:t>
      </w:r>
      <w:r w:rsidR="003A1712">
        <w:t xml:space="preserve"> </w:t>
      </w:r>
      <w:r w:rsidR="003C6140">
        <w:t>d.</w:t>
      </w:r>
    </w:p>
    <w:p w14:paraId="2C7EA6B9" w14:textId="77777777" w:rsidR="003D425C" w:rsidRPr="008C604B" w:rsidRDefault="003D425C" w:rsidP="003D425C">
      <w:pPr>
        <w:jc w:val="center"/>
        <w:rPr>
          <w:u w:val="single"/>
        </w:rPr>
      </w:pPr>
      <w:r w:rsidRPr="008C604B">
        <w:t>Panevėžys</w:t>
      </w:r>
    </w:p>
    <w:p w14:paraId="11CED97B" w14:textId="77777777" w:rsidR="003D425C" w:rsidRDefault="003D425C" w:rsidP="003D425C">
      <w:pPr>
        <w:jc w:val="center"/>
      </w:pPr>
    </w:p>
    <w:p w14:paraId="286499A1" w14:textId="77777777" w:rsidR="00B51F5D" w:rsidRDefault="00B51F5D" w:rsidP="003D425C">
      <w:pPr>
        <w:jc w:val="center"/>
      </w:pPr>
    </w:p>
    <w:p w14:paraId="226FFBFF" w14:textId="77777777" w:rsidR="00B51F5D" w:rsidRPr="00ED3B77" w:rsidRDefault="00B51F5D" w:rsidP="00B51F5D">
      <w:pPr>
        <w:spacing w:line="360" w:lineRule="auto"/>
        <w:ind w:firstLine="851"/>
        <w:jc w:val="both"/>
        <w:rPr>
          <w:b/>
          <w:bCs/>
        </w:rPr>
      </w:pPr>
      <w:r w:rsidRPr="00ED3B77">
        <w:rPr>
          <w:b/>
          <w:bCs/>
        </w:rPr>
        <w:t xml:space="preserve">1. Sprendimo projekto tikslai ir uždaviniai: </w:t>
      </w:r>
    </w:p>
    <w:p w14:paraId="3D23245A" w14:textId="55F1FAEF" w:rsidR="00B51F5D" w:rsidRDefault="00ED3B77" w:rsidP="00B51F5D">
      <w:pPr>
        <w:spacing w:line="360" w:lineRule="auto"/>
        <w:ind w:firstLine="851"/>
        <w:jc w:val="both"/>
      </w:pPr>
      <w:r>
        <w:t>Tikslas – atnaujinti Panevėžio miesto savivaldybės nevyriausybinių organizacijų tarybos (toliau – NVO taryba) sudėtį;</w:t>
      </w:r>
    </w:p>
    <w:p w14:paraId="454CF438" w14:textId="0F4665AB" w:rsidR="00ED3B77" w:rsidRDefault="00ED3B77" w:rsidP="00B51F5D">
      <w:pPr>
        <w:spacing w:line="360" w:lineRule="auto"/>
        <w:ind w:firstLine="851"/>
        <w:jc w:val="both"/>
      </w:pPr>
      <w:r>
        <w:t>Uždaviniai:</w:t>
      </w:r>
    </w:p>
    <w:p w14:paraId="78FC017A" w14:textId="17B97C5C" w:rsidR="00ED3B77" w:rsidRPr="00ED3B77" w:rsidRDefault="00ED3B77" w:rsidP="00ED3B77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D3B77">
        <w:rPr>
          <w:rFonts w:ascii="Times New Roman" w:hAnsi="Times New Roman"/>
          <w:sz w:val="24"/>
          <w:szCs w:val="24"/>
        </w:rPr>
        <w:t>Deleguoti iš Panevėžio miesto savivaldybės tarybos 3 atstovus į NVO tarybą;</w:t>
      </w:r>
    </w:p>
    <w:p w14:paraId="5D57BB5F" w14:textId="517AA89A" w:rsidR="00ED3B77" w:rsidRPr="00ED3B77" w:rsidRDefault="00ED3B77" w:rsidP="00ED3B77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D3B77">
        <w:rPr>
          <w:rFonts w:ascii="Times New Roman" w:hAnsi="Times New Roman"/>
          <w:sz w:val="24"/>
          <w:szCs w:val="24"/>
        </w:rPr>
        <w:t>Patvirtinti atnaujintą NVO tarybos sudėtį;</w:t>
      </w:r>
    </w:p>
    <w:p w14:paraId="2AD2B93F" w14:textId="77777777" w:rsidR="00B51F5D" w:rsidRPr="00ED3B77" w:rsidRDefault="00B51F5D" w:rsidP="00B51F5D">
      <w:pPr>
        <w:spacing w:line="360" w:lineRule="auto"/>
        <w:ind w:firstLine="851"/>
        <w:jc w:val="both"/>
        <w:rPr>
          <w:b/>
          <w:bCs/>
        </w:rPr>
      </w:pPr>
      <w:r w:rsidRPr="00ED3B77">
        <w:rPr>
          <w:b/>
          <w:bCs/>
        </w:rPr>
        <w:t xml:space="preserve">2. Siūlomos teisinio reguliavimo nuostatos, laukiami rezultatai: </w:t>
      </w:r>
    </w:p>
    <w:p w14:paraId="71195F94" w14:textId="7F756F46" w:rsidR="00B51F5D" w:rsidRDefault="00C32762" w:rsidP="00C32762">
      <w:pPr>
        <w:spacing w:line="360" w:lineRule="auto"/>
        <w:ind w:firstLine="851"/>
        <w:jc w:val="both"/>
      </w:pPr>
      <w:r>
        <w:t>Atsižvelgiant į Panevėžio miesto savivaldybės nevyriausybinių organizacijų tarybos nuostatų patvirtintų Panevėžio miesto savivaldybės tarybos 2021 m. gruodžio 23 d. sprendimu Nr. 1-373 (</w:t>
      </w:r>
      <w:r w:rsidRPr="00C32762">
        <w:t>Savivaldybės tarybos 2021 m. gruodžio 23 d. sprendimo Nr. 1-373 redakcija</w:t>
      </w:r>
      <w:r>
        <w:t>) 16.4. papunktį, bei remiantis 13 punktu, Panevėžio miesto savivaldybės taryba į NVO tarybą turi deleguoti 3 atstovus.</w:t>
      </w:r>
    </w:p>
    <w:p w14:paraId="1467BCCE" w14:textId="2C9A4C45" w:rsidR="002223C2" w:rsidRDefault="002223C2" w:rsidP="00C32762">
      <w:pPr>
        <w:spacing w:line="360" w:lineRule="auto"/>
        <w:ind w:firstLine="851"/>
        <w:jc w:val="both"/>
      </w:pPr>
      <w:r>
        <w:t>Priėmus šį tarybos sprendimo projektą NVO taryba veiklą vykdys pilna sudėtimi.</w:t>
      </w:r>
    </w:p>
    <w:p w14:paraId="17ECB4E5" w14:textId="77777777" w:rsidR="00B51F5D" w:rsidRPr="00C32762" w:rsidRDefault="00B51F5D" w:rsidP="00B51F5D">
      <w:pPr>
        <w:spacing w:line="360" w:lineRule="auto"/>
        <w:ind w:firstLine="851"/>
        <w:jc w:val="both"/>
        <w:rPr>
          <w:b/>
          <w:bCs/>
        </w:rPr>
      </w:pPr>
      <w:r w:rsidRPr="00C32762">
        <w:rPr>
          <w:b/>
          <w:bCs/>
        </w:rPr>
        <w:t xml:space="preserve">3. Lėšų poreikis ir šaltiniai: </w:t>
      </w:r>
    </w:p>
    <w:p w14:paraId="6EE48330" w14:textId="590372A0" w:rsidR="00B51F5D" w:rsidRDefault="00C32762" w:rsidP="00B51F5D">
      <w:pPr>
        <w:spacing w:line="360" w:lineRule="auto"/>
        <w:ind w:firstLine="851"/>
        <w:jc w:val="both"/>
      </w:pPr>
      <w:r>
        <w:t>Lėšų poreikio nėra.</w:t>
      </w:r>
    </w:p>
    <w:p w14:paraId="7464676D" w14:textId="77777777" w:rsidR="00B51F5D" w:rsidRPr="00C32762" w:rsidRDefault="00B51F5D" w:rsidP="00B51F5D">
      <w:pPr>
        <w:spacing w:line="360" w:lineRule="auto"/>
        <w:ind w:firstLine="851"/>
        <w:jc w:val="both"/>
        <w:rPr>
          <w:b/>
          <w:bCs/>
        </w:rPr>
      </w:pPr>
      <w:r w:rsidRPr="00C32762">
        <w:rPr>
          <w:b/>
          <w:bCs/>
        </w:rPr>
        <w:t xml:space="preserve">4. Sprendimui priimti reikalingi pagrindimai, skaičiavimai ar paaiškinimai: </w:t>
      </w:r>
    </w:p>
    <w:p w14:paraId="4AE0C6B8" w14:textId="42CBDF8C" w:rsidR="00B51F5D" w:rsidRDefault="00CC51CA" w:rsidP="00B51F5D">
      <w:pPr>
        <w:spacing w:line="360" w:lineRule="auto"/>
        <w:ind w:firstLine="851"/>
        <w:jc w:val="both"/>
      </w:pPr>
      <w:r w:rsidRPr="00CC51CA">
        <w:t xml:space="preserve">Lietuvos Respublikos nevyriausybinių organizacijų plėtros </w:t>
      </w:r>
      <w:r>
        <w:t xml:space="preserve">įstatymo 6 straipsnio 3 dalis, </w:t>
      </w:r>
      <w:r w:rsidRPr="00CC51CA">
        <w:t>Panevėžio miesto savivaldybės nevyriausybinių organizacijų tarybos nuostatų patvirtintų Panevėžio miesto savivaldybės tarybos 2021 m. gruodžio 23 d. sprendimu Nr. 1-373 (Savivaldybės tarybos 2021 m. gruodžio 23 d. sprendimo Nr. 1-373 redakcija)</w:t>
      </w:r>
      <w:r>
        <w:t xml:space="preserve"> 13 punktas, </w:t>
      </w:r>
      <w:r w:rsidRPr="00CC51CA">
        <w:t xml:space="preserve">Panevėžio miesto savivaldybės administracijos direktoriaus 2023 m. </w:t>
      </w:r>
      <w:r>
        <w:t>birželio 7</w:t>
      </w:r>
      <w:r w:rsidRPr="00CC51CA">
        <w:t xml:space="preserve"> d. įsakymas Nr. A-497</w:t>
      </w:r>
      <w:r>
        <w:t>.</w:t>
      </w:r>
    </w:p>
    <w:p w14:paraId="14CF5B22" w14:textId="7056B3EF" w:rsidR="00B51F5D" w:rsidRDefault="00B51F5D" w:rsidP="00B51F5D">
      <w:pPr>
        <w:spacing w:line="360" w:lineRule="auto"/>
        <w:ind w:firstLine="851"/>
        <w:jc w:val="both"/>
        <w:rPr>
          <w:b/>
          <w:bCs/>
        </w:rPr>
      </w:pPr>
      <w:r w:rsidRPr="004F13E9">
        <w:rPr>
          <w:b/>
          <w:bCs/>
        </w:rPr>
        <w:t>5. Kieno iniciatyva parengtas sprendimo projektas:</w:t>
      </w:r>
    </w:p>
    <w:p w14:paraId="7C562784" w14:textId="6E26E4DE" w:rsidR="004F13E9" w:rsidRPr="004F13E9" w:rsidRDefault="004F13E9" w:rsidP="00B51F5D">
      <w:pPr>
        <w:spacing w:line="360" w:lineRule="auto"/>
        <w:ind w:firstLine="851"/>
        <w:jc w:val="both"/>
      </w:pPr>
      <w:r w:rsidRPr="004F13E9">
        <w:t>Panevėžio miesto savivaldybės administracijos.</w:t>
      </w:r>
    </w:p>
    <w:p w14:paraId="0030AC24" w14:textId="77777777" w:rsidR="004F13E9" w:rsidRDefault="004F13E9" w:rsidP="003D425C">
      <w:pPr>
        <w:shd w:val="clear" w:color="auto" w:fill="FFFFFF"/>
        <w:jc w:val="both"/>
      </w:pPr>
    </w:p>
    <w:p w14:paraId="30908B77" w14:textId="04C7CDD9" w:rsidR="003D425C" w:rsidRPr="003C6140" w:rsidRDefault="003D425C" w:rsidP="003D425C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3C6140">
        <w:t>               </w:t>
      </w:r>
    </w:p>
    <w:p w14:paraId="344328E7" w14:textId="77777777" w:rsidR="003D425C" w:rsidRPr="003C6140" w:rsidRDefault="003D425C" w:rsidP="003D425C">
      <w:pPr>
        <w:shd w:val="clear" w:color="auto" w:fill="FFFFFF"/>
        <w:jc w:val="both"/>
      </w:pPr>
      <w:r w:rsidRPr="003C6140">
        <w:t> </w:t>
      </w:r>
    </w:p>
    <w:p w14:paraId="780A788C" w14:textId="0790C258" w:rsidR="003D425C" w:rsidRPr="003C6140" w:rsidRDefault="00AB30BD" w:rsidP="003D425C">
      <w:r w:rsidRPr="003C6140">
        <w:t>Nevyriausybinių organizacijų koordinatorė                                    Goda Voveriūnaitė-Kaminskienė</w:t>
      </w:r>
    </w:p>
    <w:p w14:paraId="2F32F2BF" w14:textId="77777777" w:rsidR="00320EC0" w:rsidRPr="003C6140" w:rsidRDefault="00320EC0"/>
    <w:sectPr w:rsidR="00320EC0" w:rsidRPr="003C6140" w:rsidSect="00130DE8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70734"/>
    <w:multiLevelType w:val="hybridMultilevel"/>
    <w:tmpl w:val="0426969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03C5C"/>
    <w:multiLevelType w:val="hybridMultilevel"/>
    <w:tmpl w:val="DE68F04A"/>
    <w:lvl w:ilvl="0" w:tplc="7040B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6A"/>
    <w:rsid w:val="000C61DB"/>
    <w:rsid w:val="000E70E8"/>
    <w:rsid w:val="001000B7"/>
    <w:rsid w:val="0012698B"/>
    <w:rsid w:val="00160219"/>
    <w:rsid w:val="00180D7F"/>
    <w:rsid w:val="001B3E06"/>
    <w:rsid w:val="001D7F84"/>
    <w:rsid w:val="002223C2"/>
    <w:rsid w:val="00235794"/>
    <w:rsid w:val="002B2E92"/>
    <w:rsid w:val="002E5733"/>
    <w:rsid w:val="00320EC0"/>
    <w:rsid w:val="003A1712"/>
    <w:rsid w:val="003C6140"/>
    <w:rsid w:val="003D425C"/>
    <w:rsid w:val="004D3F83"/>
    <w:rsid w:val="004F13E9"/>
    <w:rsid w:val="005778CE"/>
    <w:rsid w:val="00614890"/>
    <w:rsid w:val="00642A3B"/>
    <w:rsid w:val="006507FB"/>
    <w:rsid w:val="006D674E"/>
    <w:rsid w:val="00717D01"/>
    <w:rsid w:val="00751404"/>
    <w:rsid w:val="00781761"/>
    <w:rsid w:val="007C45A7"/>
    <w:rsid w:val="008C604B"/>
    <w:rsid w:val="0096576A"/>
    <w:rsid w:val="00994532"/>
    <w:rsid w:val="009E7C11"/>
    <w:rsid w:val="00A804F2"/>
    <w:rsid w:val="00A91F69"/>
    <w:rsid w:val="00AB30BD"/>
    <w:rsid w:val="00B51F5D"/>
    <w:rsid w:val="00BB5F31"/>
    <w:rsid w:val="00BE6E07"/>
    <w:rsid w:val="00C32762"/>
    <w:rsid w:val="00C80459"/>
    <w:rsid w:val="00CC51CA"/>
    <w:rsid w:val="00CC74C6"/>
    <w:rsid w:val="00D90DC6"/>
    <w:rsid w:val="00E43240"/>
    <w:rsid w:val="00ED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409A"/>
  <w15:chartTrackingRefBased/>
  <w15:docId w15:val="{EA1E6EDD-18B5-42EF-9A59-37C8B86D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D4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425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rsid w:val="003D425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61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6140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1166</Words>
  <Characters>666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Diana Brazdžiunienė</cp:lastModifiedBy>
  <cp:revision>2</cp:revision>
  <dcterms:created xsi:type="dcterms:W3CDTF">2023-06-09T12:14:00Z</dcterms:created>
  <dcterms:modified xsi:type="dcterms:W3CDTF">2023-06-09T12:14:00Z</dcterms:modified>
</cp:coreProperties>
</file>