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FFA4E" w14:textId="444E07E7" w:rsidR="007B2259" w:rsidRDefault="007B2259" w:rsidP="007B2259">
      <w:pPr>
        <w:pStyle w:val="Pavadinimas"/>
      </w:pPr>
      <w:bookmarkStart w:id="0" w:name="_GoBack"/>
      <w:bookmarkEnd w:id="0"/>
      <w:r w:rsidRPr="004945F2">
        <w:rPr>
          <w:noProof/>
          <w:lang w:eastAsia="lt-LT"/>
        </w:rPr>
        <w:drawing>
          <wp:inline distT="0" distB="0" distL="0" distR="0" wp14:anchorId="07F0177A" wp14:editId="20C15B12">
            <wp:extent cx="475615" cy="6007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rcRect l="-50" t="-42" r="-50" b="-42"/>
                    <a:stretch>
                      <a:fillRect/>
                    </a:stretch>
                  </pic:blipFill>
                  <pic:spPr bwMode="auto">
                    <a:xfrm>
                      <a:off x="0" y="0"/>
                      <a:ext cx="475615" cy="600710"/>
                    </a:xfrm>
                    <a:prstGeom prst="rect">
                      <a:avLst/>
                    </a:prstGeom>
                  </pic:spPr>
                </pic:pic>
              </a:graphicData>
            </a:graphic>
          </wp:inline>
        </w:drawing>
      </w:r>
    </w:p>
    <w:p w14:paraId="00920BFA" w14:textId="77777777" w:rsidR="007C116B" w:rsidRDefault="007C116B" w:rsidP="007B2259">
      <w:pPr>
        <w:pStyle w:val="Pavadinimas"/>
      </w:pPr>
    </w:p>
    <w:p w14:paraId="29353154" w14:textId="77A01559" w:rsidR="007B2259" w:rsidRDefault="007B2259" w:rsidP="007B2259">
      <w:pPr>
        <w:pStyle w:val="Pavadinimas"/>
      </w:pPr>
      <w:r>
        <w:t xml:space="preserve">PANEVĖŽIO MIESTO SAVIVALDYBĖS </w:t>
      </w:r>
    </w:p>
    <w:p w14:paraId="78B22FA4" w14:textId="77777777" w:rsidR="007B2259" w:rsidRDefault="007B2259" w:rsidP="007B2259">
      <w:pPr>
        <w:pStyle w:val="Paantrat"/>
      </w:pPr>
      <w:r>
        <w:t>ADMINISTRACIJOS DIREKTORIUS</w:t>
      </w:r>
    </w:p>
    <w:p w14:paraId="6AA23668" w14:textId="77777777" w:rsidR="007B2259" w:rsidRPr="00D20580" w:rsidRDefault="007B2259" w:rsidP="003E6EA1">
      <w:pPr>
        <w:pStyle w:val="Paantrat"/>
        <w:rPr>
          <w:sz w:val="24"/>
          <w:szCs w:val="24"/>
        </w:rPr>
      </w:pPr>
    </w:p>
    <w:p w14:paraId="6C0E1124" w14:textId="77777777" w:rsidR="007B2259" w:rsidRDefault="007B2259" w:rsidP="003E6EA1">
      <w:pPr>
        <w:jc w:val="center"/>
        <w:rPr>
          <w:b/>
          <w:sz w:val="22"/>
        </w:rPr>
      </w:pPr>
    </w:p>
    <w:p w14:paraId="72B4785A" w14:textId="77777777" w:rsidR="007B2259" w:rsidRPr="007B2259" w:rsidRDefault="007B2259" w:rsidP="003E6EA1">
      <w:pPr>
        <w:pStyle w:val="Antrat2"/>
      </w:pPr>
      <w:r w:rsidRPr="007B2259">
        <w:t>ĮSAKYMAS</w:t>
      </w:r>
    </w:p>
    <w:p w14:paraId="7EC0240A" w14:textId="4587F0F4" w:rsidR="007B2259" w:rsidRDefault="006C11D9" w:rsidP="003E6EA1">
      <w:pPr>
        <w:jc w:val="center"/>
        <w:rPr>
          <w:b/>
          <w:sz w:val="24"/>
          <w:szCs w:val="24"/>
        </w:rPr>
      </w:pPr>
      <w:r w:rsidRPr="006C11D9">
        <w:rPr>
          <w:b/>
          <w:sz w:val="24"/>
          <w:szCs w:val="24"/>
        </w:rPr>
        <w:t>DĖL</w:t>
      </w:r>
      <w:r w:rsidR="003E6EA1">
        <w:rPr>
          <w:b/>
          <w:sz w:val="24"/>
          <w:szCs w:val="24"/>
        </w:rPr>
        <w:t xml:space="preserve"> PANEVĖŽIO MIESTO</w:t>
      </w:r>
      <w:r w:rsidRPr="006C11D9">
        <w:rPr>
          <w:b/>
          <w:sz w:val="24"/>
          <w:szCs w:val="24"/>
        </w:rPr>
        <w:t xml:space="preserve"> </w:t>
      </w:r>
      <w:r w:rsidR="007C777B">
        <w:rPr>
          <w:b/>
          <w:sz w:val="24"/>
          <w:szCs w:val="24"/>
        </w:rPr>
        <w:t xml:space="preserve">SAVIVALDYBĖS ADMINISTRACIJOS </w:t>
      </w:r>
      <w:r w:rsidR="00006C2E">
        <w:rPr>
          <w:b/>
          <w:sz w:val="24"/>
          <w:szCs w:val="24"/>
        </w:rPr>
        <w:t>ATSTOVŲ</w:t>
      </w:r>
      <w:r w:rsidR="007C777B">
        <w:rPr>
          <w:b/>
          <w:sz w:val="24"/>
          <w:szCs w:val="24"/>
        </w:rPr>
        <w:t xml:space="preserve"> DELEGAVIMO Į JAUNIMO REIKALŲ TARYB</w:t>
      </w:r>
      <w:r w:rsidR="003E6EA1">
        <w:rPr>
          <w:b/>
          <w:sz w:val="24"/>
          <w:szCs w:val="24"/>
        </w:rPr>
        <w:t>Ą</w:t>
      </w:r>
    </w:p>
    <w:p w14:paraId="1FB3F015" w14:textId="77777777" w:rsidR="00006C2E" w:rsidRDefault="00006C2E" w:rsidP="003E6EA1">
      <w:pPr>
        <w:jc w:val="center"/>
        <w:rPr>
          <w:b/>
          <w:sz w:val="24"/>
        </w:rPr>
      </w:pPr>
    </w:p>
    <w:p w14:paraId="5D0B6E80" w14:textId="77777777" w:rsidR="007B2259" w:rsidRPr="007B2259" w:rsidRDefault="007B2259" w:rsidP="003E6EA1">
      <w:pPr>
        <w:jc w:val="center"/>
        <w:rPr>
          <w:rFonts w:eastAsia="Calibri"/>
          <w:sz w:val="24"/>
          <w:szCs w:val="22"/>
          <w:lang w:eastAsia="zh-CN"/>
        </w:rPr>
      </w:pPr>
      <w:r w:rsidRPr="007B2259">
        <w:rPr>
          <w:rFonts w:eastAsia="Calibri"/>
          <w:sz w:val="24"/>
          <w:szCs w:val="22"/>
          <w:lang w:eastAsia="zh-CN"/>
        </w:rPr>
        <w:fldChar w:fldCharType="begin">
          <w:ffData>
            <w:name w:val="__Fieldmark__3288_36"/>
            <w:enabled/>
            <w:calcOnExit w:val="0"/>
            <w:textInput/>
          </w:ffData>
        </w:fldChar>
      </w:r>
      <w:r w:rsidRPr="007B2259">
        <w:rPr>
          <w:rFonts w:eastAsia="Calibri"/>
          <w:sz w:val="24"/>
          <w:szCs w:val="22"/>
          <w:lang w:eastAsia="zh-CN"/>
        </w:rPr>
        <w:instrText>FORMTEXT</w:instrText>
      </w:r>
      <w:r w:rsidRPr="007B2259">
        <w:rPr>
          <w:rFonts w:eastAsia="Calibri"/>
          <w:sz w:val="24"/>
          <w:szCs w:val="22"/>
          <w:lang w:eastAsia="zh-CN"/>
        </w:rPr>
      </w:r>
      <w:r w:rsidRPr="007B2259">
        <w:rPr>
          <w:rFonts w:eastAsia="Calibri"/>
          <w:sz w:val="24"/>
          <w:szCs w:val="22"/>
          <w:lang w:eastAsia="zh-CN"/>
        </w:rPr>
        <w:fldChar w:fldCharType="separate"/>
      </w:r>
      <w:bookmarkStart w:id="1" w:name="__Fieldmark__3288_3659777347"/>
      <w:bookmarkEnd w:id="1"/>
      <w:r w:rsidRPr="007B2259">
        <w:rPr>
          <w:rFonts w:eastAsia="Calibri"/>
          <w:sz w:val="24"/>
          <w:szCs w:val="22"/>
          <w:lang w:val="en-US"/>
        </w:rPr>
        <w:t>&lt;Reg. data&gt;</w:t>
      </w:r>
      <w:r w:rsidRPr="007B2259">
        <w:rPr>
          <w:rFonts w:eastAsia="Calibri"/>
          <w:sz w:val="24"/>
          <w:szCs w:val="22"/>
          <w:lang w:eastAsia="zh-CN"/>
        </w:rPr>
        <w:fldChar w:fldCharType="end"/>
      </w:r>
      <w:r w:rsidRPr="007B2259">
        <w:rPr>
          <w:rFonts w:eastAsia="Calibri"/>
          <w:sz w:val="24"/>
          <w:szCs w:val="22"/>
          <w:lang w:eastAsia="zh-CN"/>
        </w:rPr>
        <w:t xml:space="preserve"> Nr. </w:t>
      </w:r>
      <w:r w:rsidRPr="007B2259">
        <w:rPr>
          <w:rFonts w:eastAsia="Calibri"/>
          <w:sz w:val="24"/>
          <w:szCs w:val="22"/>
          <w:lang w:eastAsia="zh-CN"/>
        </w:rPr>
        <w:fldChar w:fldCharType="begin">
          <w:ffData>
            <w:name w:val="__Fieldmark__3289_36"/>
            <w:enabled/>
            <w:calcOnExit w:val="0"/>
            <w:textInput/>
          </w:ffData>
        </w:fldChar>
      </w:r>
      <w:r w:rsidRPr="007B2259">
        <w:rPr>
          <w:rFonts w:eastAsia="Calibri"/>
          <w:sz w:val="24"/>
          <w:szCs w:val="22"/>
          <w:lang w:eastAsia="zh-CN"/>
        </w:rPr>
        <w:instrText>FORMTEXT</w:instrText>
      </w:r>
      <w:r w:rsidRPr="007B2259">
        <w:rPr>
          <w:rFonts w:eastAsia="Calibri"/>
          <w:sz w:val="24"/>
          <w:szCs w:val="22"/>
          <w:lang w:eastAsia="zh-CN"/>
        </w:rPr>
      </w:r>
      <w:r w:rsidRPr="007B2259">
        <w:rPr>
          <w:rFonts w:eastAsia="Calibri"/>
          <w:sz w:val="24"/>
          <w:szCs w:val="22"/>
          <w:lang w:eastAsia="zh-CN"/>
        </w:rPr>
        <w:fldChar w:fldCharType="separate"/>
      </w:r>
      <w:bookmarkStart w:id="2" w:name="__Fieldmark__3289_3659777347"/>
      <w:bookmarkEnd w:id="2"/>
      <w:r w:rsidRPr="007B2259">
        <w:rPr>
          <w:rFonts w:eastAsia="Calibri"/>
          <w:sz w:val="24"/>
          <w:szCs w:val="22"/>
          <w:lang w:val="en-US"/>
        </w:rPr>
        <w:t>&lt;Reg.Nr.&gt;</w:t>
      </w:r>
      <w:r w:rsidRPr="007B2259">
        <w:rPr>
          <w:rFonts w:eastAsia="Calibri"/>
          <w:sz w:val="24"/>
          <w:szCs w:val="22"/>
          <w:lang w:eastAsia="zh-CN"/>
        </w:rPr>
        <w:fldChar w:fldCharType="end"/>
      </w:r>
    </w:p>
    <w:p w14:paraId="1A9B1259" w14:textId="77777777" w:rsidR="007B2259" w:rsidRPr="007B2259" w:rsidRDefault="007B2259" w:rsidP="003E6EA1">
      <w:pPr>
        <w:jc w:val="center"/>
        <w:rPr>
          <w:rFonts w:eastAsia="Calibri"/>
          <w:sz w:val="24"/>
          <w:szCs w:val="22"/>
          <w:lang w:eastAsia="zh-CN"/>
        </w:rPr>
      </w:pPr>
      <w:r w:rsidRPr="007B2259">
        <w:rPr>
          <w:rFonts w:eastAsia="Calibri"/>
          <w:sz w:val="24"/>
          <w:szCs w:val="22"/>
          <w:lang w:eastAsia="zh-CN"/>
        </w:rPr>
        <w:t>Panevėžys</w:t>
      </w:r>
    </w:p>
    <w:p w14:paraId="29861199" w14:textId="704413C4" w:rsidR="006F429C" w:rsidRDefault="006F429C" w:rsidP="0066540E">
      <w:pPr>
        <w:jc w:val="center"/>
        <w:rPr>
          <w:rFonts w:eastAsia="Calibri"/>
          <w:sz w:val="24"/>
          <w:szCs w:val="22"/>
        </w:rPr>
      </w:pPr>
    </w:p>
    <w:p w14:paraId="7EB73C70" w14:textId="77777777" w:rsidR="0066540E" w:rsidRPr="006F429C" w:rsidRDefault="0066540E" w:rsidP="0066540E">
      <w:pPr>
        <w:jc w:val="center"/>
        <w:rPr>
          <w:rFonts w:eastAsia="Calibri"/>
          <w:sz w:val="24"/>
          <w:szCs w:val="22"/>
        </w:rPr>
      </w:pPr>
    </w:p>
    <w:p w14:paraId="175DE357" w14:textId="75995A49" w:rsidR="006F429C" w:rsidRPr="00006C2E" w:rsidRDefault="003B2EB5" w:rsidP="009C6262">
      <w:pPr>
        <w:spacing w:line="360" w:lineRule="auto"/>
        <w:ind w:firstLine="851"/>
        <w:jc w:val="both"/>
        <w:rPr>
          <w:rFonts w:eastAsia="Calibri"/>
          <w:noProof/>
          <w:sz w:val="24"/>
          <w:szCs w:val="22"/>
        </w:rPr>
      </w:pPr>
      <w:r w:rsidRPr="003B2EB5">
        <w:rPr>
          <w:rFonts w:eastAsia="Calibri"/>
          <w:noProof/>
          <w:sz w:val="24"/>
          <w:szCs w:val="22"/>
        </w:rPr>
        <w:t xml:space="preserve">Vadovaudamasis Lietuvos Respublikos vietos savivaldos įstatymo 33 straipsnio 3 dalies 5 punktu </w:t>
      </w:r>
      <w:r w:rsidR="000A08FF">
        <w:rPr>
          <w:rFonts w:eastAsia="Calibri"/>
          <w:noProof/>
          <w:sz w:val="24"/>
          <w:szCs w:val="22"/>
        </w:rPr>
        <w:t xml:space="preserve">ir </w:t>
      </w:r>
      <w:r w:rsidR="00006C2E" w:rsidRPr="00006C2E">
        <w:rPr>
          <w:rFonts w:eastAsia="Calibri"/>
          <w:noProof/>
          <w:sz w:val="24"/>
          <w:szCs w:val="22"/>
        </w:rPr>
        <w:t>Panevėžio miesto savivaldybės jaunimo reikalų tarybos nuostatų, patvirtintų Panevėžio miesto savivaldybės tarybos 2019 m. balandžio 12 d. sprendim</w:t>
      </w:r>
      <w:r w:rsidR="009C6262">
        <w:rPr>
          <w:rFonts w:eastAsia="Calibri"/>
          <w:noProof/>
          <w:sz w:val="24"/>
          <w:szCs w:val="22"/>
        </w:rPr>
        <w:t>u</w:t>
      </w:r>
      <w:r w:rsidR="00006C2E" w:rsidRPr="00006C2E">
        <w:rPr>
          <w:rFonts w:eastAsia="Calibri"/>
          <w:noProof/>
          <w:sz w:val="24"/>
          <w:szCs w:val="22"/>
        </w:rPr>
        <w:t xml:space="preserve"> Nr. 1-123</w:t>
      </w:r>
      <w:r w:rsidR="009C6262">
        <w:rPr>
          <w:rFonts w:eastAsia="Calibri"/>
          <w:noProof/>
          <w:sz w:val="24"/>
          <w:szCs w:val="22"/>
        </w:rPr>
        <w:t xml:space="preserve"> „</w:t>
      </w:r>
      <w:r w:rsidR="009C6262" w:rsidRPr="009C6262">
        <w:rPr>
          <w:rFonts w:eastAsia="Calibri"/>
          <w:noProof/>
          <w:sz w:val="24"/>
          <w:szCs w:val="22"/>
        </w:rPr>
        <w:t>Dėl Panevėžio miesto savivaldybės jaunimo reikalų tarybos nuostatų patvirtinimo ir Savivaldybės tarybos 2015 m. gegužės 29 d. sprendimo Nr. 1-128 1 punkto pripažinimo netekusiu galios</w:t>
      </w:r>
      <w:r w:rsidR="009C6262">
        <w:rPr>
          <w:rFonts w:eastAsia="Calibri"/>
          <w:noProof/>
          <w:sz w:val="24"/>
          <w:szCs w:val="22"/>
        </w:rPr>
        <w:t>“</w:t>
      </w:r>
      <w:r w:rsidR="00006C2E" w:rsidRPr="00006C2E">
        <w:rPr>
          <w:rFonts w:eastAsia="Calibri"/>
          <w:noProof/>
          <w:sz w:val="24"/>
          <w:szCs w:val="22"/>
        </w:rPr>
        <w:t>, 2 punkt</w:t>
      </w:r>
      <w:r w:rsidR="000A08FF">
        <w:rPr>
          <w:rFonts w:eastAsia="Calibri"/>
          <w:noProof/>
          <w:sz w:val="24"/>
          <w:szCs w:val="22"/>
        </w:rPr>
        <w:t>u</w:t>
      </w:r>
      <w:r w:rsidR="003E6EA1">
        <w:rPr>
          <w:rFonts w:eastAsia="Calibri"/>
          <w:noProof/>
          <w:sz w:val="24"/>
          <w:szCs w:val="22"/>
        </w:rPr>
        <w:t>:</w:t>
      </w:r>
    </w:p>
    <w:p w14:paraId="148909B0" w14:textId="5FD6CF5B" w:rsidR="007C777B" w:rsidRPr="003E6EA1" w:rsidRDefault="003E6EA1" w:rsidP="003E6EA1">
      <w:pPr>
        <w:pStyle w:val="Sraopastraipa"/>
        <w:numPr>
          <w:ilvl w:val="0"/>
          <w:numId w:val="5"/>
        </w:numPr>
        <w:tabs>
          <w:tab w:val="left" w:pos="1134"/>
        </w:tabs>
        <w:spacing w:line="360" w:lineRule="auto"/>
        <w:ind w:left="0" w:firstLine="851"/>
        <w:jc w:val="both"/>
        <w:rPr>
          <w:rFonts w:eastAsia="Calibri"/>
          <w:sz w:val="24"/>
          <w:szCs w:val="22"/>
        </w:rPr>
      </w:pPr>
      <w:r w:rsidRPr="003E6EA1">
        <w:rPr>
          <w:rFonts w:eastAsia="Calibri"/>
          <w:sz w:val="24"/>
          <w:szCs w:val="22"/>
        </w:rPr>
        <w:t>D</w:t>
      </w:r>
      <w:r w:rsidR="00DA7E17" w:rsidRPr="003E6EA1">
        <w:rPr>
          <w:rFonts w:eastAsia="Calibri"/>
          <w:sz w:val="24"/>
          <w:szCs w:val="22"/>
        </w:rPr>
        <w:t xml:space="preserve"> e l e g u o j u  </w:t>
      </w:r>
      <w:r w:rsidR="009C6262" w:rsidRPr="003E6EA1">
        <w:rPr>
          <w:rFonts w:eastAsia="Calibri"/>
          <w:sz w:val="24"/>
          <w:szCs w:val="22"/>
        </w:rPr>
        <w:t xml:space="preserve">Panevėžio miesto savivaldybės </w:t>
      </w:r>
      <w:r>
        <w:rPr>
          <w:rFonts w:eastAsia="Calibri"/>
          <w:sz w:val="24"/>
          <w:szCs w:val="22"/>
        </w:rPr>
        <w:t xml:space="preserve">administracijos </w:t>
      </w:r>
      <w:r w:rsidRPr="003E6EA1">
        <w:rPr>
          <w:rFonts w:eastAsia="Calibri"/>
          <w:sz w:val="24"/>
          <w:szCs w:val="22"/>
        </w:rPr>
        <w:t>atstovus į J</w:t>
      </w:r>
      <w:r w:rsidR="007C777B" w:rsidRPr="003E6EA1">
        <w:rPr>
          <w:rFonts w:eastAsia="Calibri"/>
          <w:sz w:val="24"/>
          <w:szCs w:val="22"/>
        </w:rPr>
        <w:t>aunimo reikalų taryb</w:t>
      </w:r>
      <w:r w:rsidRPr="003E6EA1">
        <w:rPr>
          <w:rFonts w:eastAsia="Calibri"/>
          <w:sz w:val="24"/>
          <w:szCs w:val="22"/>
        </w:rPr>
        <w:t>ą</w:t>
      </w:r>
      <w:r w:rsidR="007C777B" w:rsidRPr="003E6EA1">
        <w:rPr>
          <w:rFonts w:eastAsia="Calibri"/>
          <w:sz w:val="24"/>
          <w:szCs w:val="22"/>
        </w:rPr>
        <w:t>:</w:t>
      </w:r>
    </w:p>
    <w:p w14:paraId="2ABC4CBD" w14:textId="7947D52E" w:rsidR="00DA7E17" w:rsidRPr="003E6EA1" w:rsidRDefault="00006C2E" w:rsidP="003E6EA1">
      <w:pPr>
        <w:spacing w:line="360" w:lineRule="auto"/>
        <w:ind w:left="851"/>
        <w:jc w:val="both"/>
        <w:rPr>
          <w:sz w:val="24"/>
          <w:szCs w:val="24"/>
        </w:rPr>
      </w:pPr>
      <w:r w:rsidRPr="003E6EA1">
        <w:rPr>
          <w:sz w:val="24"/>
          <w:szCs w:val="24"/>
        </w:rPr>
        <w:t>Aušrys Valkūnas – Teisės skyriaus vedėjo pavaduotojas;</w:t>
      </w:r>
    </w:p>
    <w:p w14:paraId="28B4AD92" w14:textId="2E845F5A" w:rsidR="00DA7E17" w:rsidRDefault="00006C2E" w:rsidP="003E6EA1">
      <w:pPr>
        <w:spacing w:line="360" w:lineRule="auto"/>
        <w:ind w:firstLine="851"/>
        <w:jc w:val="both"/>
        <w:rPr>
          <w:sz w:val="24"/>
          <w:szCs w:val="24"/>
        </w:rPr>
      </w:pPr>
      <w:r w:rsidRPr="003E6EA1">
        <w:rPr>
          <w:sz w:val="24"/>
          <w:szCs w:val="24"/>
        </w:rPr>
        <w:t xml:space="preserve">Goda Voveriūnaitė-Kaminskienė – nevyriausybinių </w:t>
      </w:r>
      <w:r w:rsidRPr="00DA7E17">
        <w:rPr>
          <w:sz w:val="24"/>
          <w:szCs w:val="24"/>
        </w:rPr>
        <w:t>organizacijų koordinatorė;</w:t>
      </w:r>
    </w:p>
    <w:p w14:paraId="7BFDFAF8" w14:textId="2E33D56F" w:rsidR="00006C2E" w:rsidRPr="003E6EA1" w:rsidRDefault="00DA7E17" w:rsidP="003E6EA1">
      <w:pPr>
        <w:pStyle w:val="Sraopastraipa"/>
        <w:spacing w:line="360" w:lineRule="auto"/>
        <w:ind w:left="0" w:firstLine="851"/>
        <w:jc w:val="both"/>
        <w:rPr>
          <w:sz w:val="24"/>
          <w:szCs w:val="24"/>
        </w:rPr>
      </w:pPr>
      <w:r w:rsidRPr="00DA7E17">
        <w:rPr>
          <w:sz w:val="24"/>
          <w:szCs w:val="24"/>
        </w:rPr>
        <w:t xml:space="preserve">Daiva Simonaitienė </w:t>
      </w:r>
      <w:r w:rsidR="00006C2E" w:rsidRPr="00DA7E17">
        <w:rPr>
          <w:sz w:val="24"/>
          <w:szCs w:val="24"/>
        </w:rPr>
        <w:t xml:space="preserve">– Socialinių reikalų skyriaus </w:t>
      </w:r>
      <w:r w:rsidR="003E6EA1" w:rsidRPr="00DA7E17">
        <w:rPr>
          <w:sz w:val="24"/>
          <w:szCs w:val="24"/>
        </w:rPr>
        <w:t>Socialinių</w:t>
      </w:r>
      <w:r w:rsidR="003E6EA1">
        <w:rPr>
          <w:sz w:val="24"/>
          <w:szCs w:val="24"/>
        </w:rPr>
        <w:t xml:space="preserve"> paslaugų poskyrio </w:t>
      </w:r>
      <w:r w:rsidRPr="003E6EA1">
        <w:rPr>
          <w:sz w:val="24"/>
          <w:szCs w:val="24"/>
        </w:rPr>
        <w:t>vyriausioji specialistė.</w:t>
      </w:r>
    </w:p>
    <w:p w14:paraId="43C9C0C8" w14:textId="1FF1724D" w:rsidR="00DA7E17" w:rsidRPr="003E6EA1" w:rsidRDefault="003E6EA1" w:rsidP="003E6EA1">
      <w:pPr>
        <w:pStyle w:val="Sraopastraipa"/>
        <w:numPr>
          <w:ilvl w:val="0"/>
          <w:numId w:val="5"/>
        </w:numPr>
        <w:tabs>
          <w:tab w:val="left" w:pos="1134"/>
        </w:tabs>
        <w:spacing w:line="360" w:lineRule="auto"/>
        <w:ind w:left="0" w:firstLine="851"/>
        <w:jc w:val="both"/>
        <w:rPr>
          <w:sz w:val="24"/>
          <w:szCs w:val="24"/>
        </w:rPr>
      </w:pPr>
      <w:r>
        <w:rPr>
          <w:sz w:val="24"/>
          <w:szCs w:val="24"/>
        </w:rPr>
        <w:t xml:space="preserve">N u r o d a u, kad </w:t>
      </w:r>
      <w:r w:rsidR="00DA7E17" w:rsidRPr="00DA7E17">
        <w:rPr>
          <w:sz w:val="24"/>
          <w:szCs w:val="24"/>
        </w:rPr>
        <w:t xml:space="preserve">įsakymas per vieną mėnesį gali būti apskundžiamas Lietuvos administracinių ginčų </w:t>
      </w:r>
      <w:r w:rsidR="00DA7E17" w:rsidRPr="003E6EA1">
        <w:rPr>
          <w:sz w:val="24"/>
          <w:szCs w:val="24"/>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16182CD8" w14:textId="6F8B9A63" w:rsidR="00006C2E" w:rsidRDefault="00006C2E" w:rsidP="003E6EA1">
      <w:pPr>
        <w:rPr>
          <w:rFonts w:eastAsia="Calibri"/>
          <w:sz w:val="24"/>
          <w:szCs w:val="22"/>
        </w:rPr>
      </w:pPr>
    </w:p>
    <w:p w14:paraId="59AEB8CE" w14:textId="77777777" w:rsidR="003E6EA1" w:rsidRDefault="003E6EA1" w:rsidP="003E6EA1">
      <w:pPr>
        <w:rPr>
          <w:rFonts w:eastAsia="Calibri"/>
          <w:sz w:val="24"/>
          <w:szCs w:val="22"/>
        </w:rPr>
      </w:pPr>
    </w:p>
    <w:p w14:paraId="06C3F904" w14:textId="031C5060" w:rsidR="00DA7E17" w:rsidRPr="003E6EA1" w:rsidRDefault="00DA7E17" w:rsidP="003E6EA1">
      <w:pPr>
        <w:jc w:val="both"/>
        <w:rPr>
          <w:sz w:val="24"/>
          <w:szCs w:val="24"/>
        </w:rPr>
      </w:pPr>
      <w:r w:rsidRPr="00DA7E17">
        <w:rPr>
          <w:sz w:val="24"/>
          <w:szCs w:val="24"/>
        </w:rPr>
        <w:t xml:space="preserve">Administracijos direktorius </w:t>
      </w:r>
      <w:r w:rsidRPr="00DA7E17">
        <w:rPr>
          <w:sz w:val="24"/>
          <w:szCs w:val="24"/>
        </w:rPr>
        <w:tab/>
      </w:r>
      <w:r w:rsidRPr="00DA7E17">
        <w:rPr>
          <w:sz w:val="24"/>
          <w:szCs w:val="24"/>
        </w:rPr>
        <w:tab/>
        <w:t xml:space="preserve">  </w:t>
      </w:r>
      <w:r w:rsidRPr="00DA7E17">
        <w:rPr>
          <w:sz w:val="24"/>
          <w:szCs w:val="24"/>
        </w:rPr>
        <w:tab/>
      </w:r>
      <w:r w:rsidRPr="00DA7E17">
        <w:rPr>
          <w:sz w:val="24"/>
          <w:szCs w:val="24"/>
        </w:rPr>
        <w:tab/>
      </w:r>
      <w:r w:rsidR="0066540E">
        <w:rPr>
          <w:sz w:val="24"/>
          <w:szCs w:val="24"/>
        </w:rPr>
        <w:t xml:space="preserve">    </w:t>
      </w:r>
      <w:r w:rsidRPr="00DA7E17">
        <w:rPr>
          <w:sz w:val="24"/>
          <w:szCs w:val="24"/>
        </w:rPr>
        <w:t>Tomas J</w:t>
      </w:r>
      <w:r>
        <w:rPr>
          <w:sz w:val="24"/>
          <w:szCs w:val="24"/>
        </w:rPr>
        <w:t>ukna</w:t>
      </w:r>
    </w:p>
    <w:sectPr w:rsidR="00DA7E17" w:rsidRPr="003E6EA1" w:rsidSect="003E6EA1">
      <w:headerReference w:type="default" r:id="rId8"/>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F7BA8" w14:textId="77777777" w:rsidR="00E13E48" w:rsidRDefault="00E13E48" w:rsidP="00DA7E17">
      <w:r>
        <w:separator/>
      </w:r>
    </w:p>
  </w:endnote>
  <w:endnote w:type="continuationSeparator" w:id="0">
    <w:p w14:paraId="16C07D5B" w14:textId="77777777" w:rsidR="00E13E48" w:rsidRDefault="00E13E48" w:rsidP="00DA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EF1C8" w14:textId="77777777" w:rsidR="00E13E48" w:rsidRDefault="00E13E48" w:rsidP="00DA7E17">
      <w:r>
        <w:separator/>
      </w:r>
    </w:p>
  </w:footnote>
  <w:footnote w:type="continuationSeparator" w:id="0">
    <w:p w14:paraId="3C8B1320" w14:textId="77777777" w:rsidR="00E13E48" w:rsidRDefault="00E13E48" w:rsidP="00DA7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F5B80" w14:textId="4CFF2143" w:rsidR="00A46122" w:rsidRDefault="00230FB4" w:rsidP="00DA7E17">
    <w:pPr>
      <w:pStyle w:val="Antrats"/>
    </w:pPr>
  </w:p>
  <w:p w14:paraId="5E161A1C" w14:textId="77777777" w:rsidR="00A46122" w:rsidRDefault="00230F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80FA7"/>
    <w:multiLevelType w:val="multilevel"/>
    <w:tmpl w:val="0F1E441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1867636"/>
    <w:multiLevelType w:val="multilevel"/>
    <w:tmpl w:val="BD48E5C0"/>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48C159BD"/>
    <w:multiLevelType w:val="hybridMultilevel"/>
    <w:tmpl w:val="8D8CCECA"/>
    <w:lvl w:ilvl="0" w:tplc="CC206F2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AED3038"/>
    <w:multiLevelType w:val="hybridMultilevel"/>
    <w:tmpl w:val="6EEE1C36"/>
    <w:lvl w:ilvl="0" w:tplc="E3B29F78">
      <w:start w:val="1"/>
      <w:numFmt w:val="decimal"/>
      <w:lvlText w:val="%1."/>
      <w:lvlJc w:val="left"/>
      <w:pPr>
        <w:ind w:left="1464" w:hanging="360"/>
      </w:pPr>
      <w:rPr>
        <w:rFonts w:hint="default"/>
      </w:rPr>
    </w:lvl>
    <w:lvl w:ilvl="1" w:tplc="04270019" w:tentative="1">
      <w:start w:val="1"/>
      <w:numFmt w:val="lowerLetter"/>
      <w:lvlText w:val="%2."/>
      <w:lvlJc w:val="left"/>
      <w:pPr>
        <w:ind w:left="2184" w:hanging="360"/>
      </w:pPr>
    </w:lvl>
    <w:lvl w:ilvl="2" w:tplc="0427001B" w:tentative="1">
      <w:start w:val="1"/>
      <w:numFmt w:val="lowerRoman"/>
      <w:lvlText w:val="%3."/>
      <w:lvlJc w:val="right"/>
      <w:pPr>
        <w:ind w:left="2904" w:hanging="180"/>
      </w:pPr>
    </w:lvl>
    <w:lvl w:ilvl="3" w:tplc="0427000F" w:tentative="1">
      <w:start w:val="1"/>
      <w:numFmt w:val="decimal"/>
      <w:lvlText w:val="%4."/>
      <w:lvlJc w:val="left"/>
      <w:pPr>
        <w:ind w:left="3624" w:hanging="360"/>
      </w:pPr>
    </w:lvl>
    <w:lvl w:ilvl="4" w:tplc="04270019" w:tentative="1">
      <w:start w:val="1"/>
      <w:numFmt w:val="lowerLetter"/>
      <w:lvlText w:val="%5."/>
      <w:lvlJc w:val="left"/>
      <w:pPr>
        <w:ind w:left="4344" w:hanging="360"/>
      </w:pPr>
    </w:lvl>
    <w:lvl w:ilvl="5" w:tplc="0427001B" w:tentative="1">
      <w:start w:val="1"/>
      <w:numFmt w:val="lowerRoman"/>
      <w:lvlText w:val="%6."/>
      <w:lvlJc w:val="right"/>
      <w:pPr>
        <w:ind w:left="5064" w:hanging="180"/>
      </w:pPr>
    </w:lvl>
    <w:lvl w:ilvl="6" w:tplc="0427000F" w:tentative="1">
      <w:start w:val="1"/>
      <w:numFmt w:val="decimal"/>
      <w:lvlText w:val="%7."/>
      <w:lvlJc w:val="left"/>
      <w:pPr>
        <w:ind w:left="5784" w:hanging="360"/>
      </w:pPr>
    </w:lvl>
    <w:lvl w:ilvl="7" w:tplc="04270019" w:tentative="1">
      <w:start w:val="1"/>
      <w:numFmt w:val="lowerLetter"/>
      <w:lvlText w:val="%8."/>
      <w:lvlJc w:val="left"/>
      <w:pPr>
        <w:ind w:left="6504" w:hanging="360"/>
      </w:pPr>
    </w:lvl>
    <w:lvl w:ilvl="8" w:tplc="0427001B" w:tentative="1">
      <w:start w:val="1"/>
      <w:numFmt w:val="lowerRoman"/>
      <w:lvlText w:val="%9."/>
      <w:lvlJc w:val="right"/>
      <w:pPr>
        <w:ind w:left="7224" w:hanging="180"/>
      </w:pPr>
    </w:lvl>
  </w:abstractNum>
  <w:abstractNum w:abstractNumId="4" w15:restartNumberingAfterBreak="0">
    <w:nsid w:val="575E7D0F"/>
    <w:multiLevelType w:val="hybridMultilevel"/>
    <w:tmpl w:val="8C145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99"/>
    <w:rsid w:val="00006C2E"/>
    <w:rsid w:val="00035D39"/>
    <w:rsid w:val="000A08FF"/>
    <w:rsid w:val="00111598"/>
    <w:rsid w:val="00161665"/>
    <w:rsid w:val="00230FB4"/>
    <w:rsid w:val="00320EC0"/>
    <w:rsid w:val="00336699"/>
    <w:rsid w:val="00396572"/>
    <w:rsid w:val="003B2EB5"/>
    <w:rsid w:val="003E6EA1"/>
    <w:rsid w:val="00541717"/>
    <w:rsid w:val="00580166"/>
    <w:rsid w:val="005841F7"/>
    <w:rsid w:val="00603712"/>
    <w:rsid w:val="00606DC7"/>
    <w:rsid w:val="00664BDD"/>
    <w:rsid w:val="0066540E"/>
    <w:rsid w:val="006B6A15"/>
    <w:rsid w:val="006C11D9"/>
    <w:rsid w:val="006D674E"/>
    <w:rsid w:val="006F429C"/>
    <w:rsid w:val="007B2259"/>
    <w:rsid w:val="007C116B"/>
    <w:rsid w:val="007C777B"/>
    <w:rsid w:val="008A0249"/>
    <w:rsid w:val="008F126D"/>
    <w:rsid w:val="009C6262"/>
    <w:rsid w:val="009E7276"/>
    <w:rsid w:val="00A73EFE"/>
    <w:rsid w:val="00A93037"/>
    <w:rsid w:val="00B14B8B"/>
    <w:rsid w:val="00B63427"/>
    <w:rsid w:val="00B83841"/>
    <w:rsid w:val="00C43740"/>
    <w:rsid w:val="00C754F5"/>
    <w:rsid w:val="00D139E2"/>
    <w:rsid w:val="00DA7E17"/>
    <w:rsid w:val="00E13E48"/>
    <w:rsid w:val="00E43240"/>
    <w:rsid w:val="00EE44DC"/>
    <w:rsid w:val="00F65882"/>
    <w:rsid w:val="00FC2AFD"/>
    <w:rsid w:val="00FE5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73AB"/>
  <w15:docId w15:val="{1B9C6AC4-977F-4F90-BC99-B401A8FB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2259"/>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7B225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B2259"/>
    <w:rPr>
      <w:rFonts w:ascii="Times New Roman" w:eastAsia="Times New Roman" w:hAnsi="Times New Roman" w:cs="Times New Roman"/>
      <w:b/>
      <w:sz w:val="24"/>
      <w:szCs w:val="20"/>
    </w:rPr>
  </w:style>
  <w:style w:type="paragraph" w:styleId="Pavadinimas">
    <w:name w:val="Title"/>
    <w:basedOn w:val="prastasis"/>
    <w:link w:val="PavadinimasDiagrama"/>
    <w:qFormat/>
    <w:rsid w:val="007B2259"/>
    <w:pPr>
      <w:jc w:val="center"/>
    </w:pPr>
    <w:rPr>
      <w:b/>
      <w:sz w:val="28"/>
    </w:rPr>
  </w:style>
  <w:style w:type="character" w:customStyle="1" w:styleId="PavadinimasDiagrama">
    <w:name w:val="Pavadinimas Diagrama"/>
    <w:basedOn w:val="Numatytasispastraiposriftas"/>
    <w:link w:val="Pavadinimas"/>
    <w:rsid w:val="007B2259"/>
    <w:rPr>
      <w:rFonts w:ascii="Times New Roman" w:eastAsia="Times New Roman" w:hAnsi="Times New Roman" w:cs="Times New Roman"/>
      <w:b/>
      <w:sz w:val="28"/>
      <w:szCs w:val="20"/>
    </w:rPr>
  </w:style>
  <w:style w:type="paragraph" w:styleId="Paantrat">
    <w:name w:val="Subtitle"/>
    <w:basedOn w:val="prastasis"/>
    <w:link w:val="PaantratDiagrama"/>
    <w:qFormat/>
    <w:rsid w:val="007B2259"/>
    <w:pPr>
      <w:jc w:val="center"/>
    </w:pPr>
    <w:rPr>
      <w:b/>
      <w:sz w:val="28"/>
    </w:rPr>
  </w:style>
  <w:style w:type="character" w:customStyle="1" w:styleId="PaantratDiagrama">
    <w:name w:val="Paantraštė Diagrama"/>
    <w:basedOn w:val="Numatytasispastraiposriftas"/>
    <w:link w:val="Paantrat"/>
    <w:rsid w:val="007B2259"/>
    <w:rPr>
      <w:rFonts w:ascii="Times New Roman" w:eastAsia="Times New Roman" w:hAnsi="Times New Roman" w:cs="Times New Roman"/>
      <w:b/>
      <w:sz w:val="28"/>
      <w:szCs w:val="20"/>
    </w:rPr>
  </w:style>
  <w:style w:type="paragraph" w:styleId="Debesliotekstas">
    <w:name w:val="Balloon Text"/>
    <w:basedOn w:val="prastasis"/>
    <w:link w:val="DebesliotekstasDiagrama"/>
    <w:uiPriority w:val="99"/>
    <w:semiHidden/>
    <w:unhideWhenUsed/>
    <w:rsid w:val="007B22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259"/>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B2259"/>
    <w:rPr>
      <w:sz w:val="16"/>
      <w:szCs w:val="16"/>
    </w:rPr>
  </w:style>
  <w:style w:type="paragraph" w:styleId="Komentarotekstas">
    <w:name w:val="annotation text"/>
    <w:basedOn w:val="prastasis"/>
    <w:link w:val="KomentarotekstasDiagrama"/>
    <w:uiPriority w:val="99"/>
    <w:semiHidden/>
    <w:unhideWhenUsed/>
    <w:rsid w:val="007B2259"/>
    <w:pPr>
      <w:spacing w:after="200"/>
    </w:pPr>
    <w:rPr>
      <w:rFonts w:asciiTheme="minorHAnsi" w:eastAsiaTheme="minorHAnsi" w:hAnsiTheme="minorHAnsi" w:cstheme="minorBidi"/>
      <w:lang w:val="en-US"/>
    </w:rPr>
  </w:style>
  <w:style w:type="character" w:customStyle="1" w:styleId="KomentarotekstasDiagrama">
    <w:name w:val="Komentaro tekstas Diagrama"/>
    <w:basedOn w:val="Numatytasispastraiposriftas"/>
    <w:link w:val="Komentarotekstas"/>
    <w:uiPriority w:val="99"/>
    <w:semiHidden/>
    <w:rsid w:val="007B2259"/>
    <w:rPr>
      <w:sz w:val="20"/>
      <w:szCs w:val="20"/>
      <w:lang w:val="en-US"/>
    </w:rPr>
  </w:style>
  <w:style w:type="paragraph" w:styleId="Sraopastraipa">
    <w:name w:val="List Paragraph"/>
    <w:basedOn w:val="prastasis"/>
    <w:uiPriority w:val="34"/>
    <w:qFormat/>
    <w:rsid w:val="007B2259"/>
    <w:pPr>
      <w:ind w:left="720"/>
      <w:contextualSpacing/>
    </w:pPr>
  </w:style>
  <w:style w:type="paragraph" w:styleId="Antrats">
    <w:name w:val="header"/>
    <w:basedOn w:val="prastasis"/>
    <w:link w:val="AntratsDiagrama"/>
    <w:uiPriority w:val="99"/>
    <w:rsid w:val="00DA7E17"/>
    <w:pPr>
      <w:tabs>
        <w:tab w:val="center" w:pos="4819"/>
        <w:tab w:val="right" w:pos="9638"/>
      </w:tabs>
    </w:pPr>
    <w:rPr>
      <w:rFonts w:eastAsia="Calibri"/>
      <w:sz w:val="24"/>
      <w:lang w:eastAsia="lt-LT"/>
    </w:rPr>
  </w:style>
  <w:style w:type="character" w:customStyle="1" w:styleId="AntratsDiagrama">
    <w:name w:val="Antraštės Diagrama"/>
    <w:basedOn w:val="Numatytasispastraiposriftas"/>
    <w:link w:val="Antrats"/>
    <w:uiPriority w:val="99"/>
    <w:rsid w:val="00DA7E17"/>
    <w:rPr>
      <w:rFonts w:ascii="Times New Roman" w:eastAsia="Calibri" w:hAnsi="Times New Roman" w:cs="Times New Roman"/>
      <w:sz w:val="24"/>
      <w:szCs w:val="20"/>
      <w:lang w:eastAsia="lt-LT"/>
    </w:rPr>
  </w:style>
  <w:style w:type="paragraph" w:styleId="Porat">
    <w:name w:val="footer"/>
    <w:basedOn w:val="prastasis"/>
    <w:link w:val="PoratDiagrama"/>
    <w:uiPriority w:val="99"/>
    <w:unhideWhenUsed/>
    <w:rsid w:val="00DA7E17"/>
    <w:pPr>
      <w:tabs>
        <w:tab w:val="center" w:pos="4819"/>
        <w:tab w:val="right" w:pos="9638"/>
      </w:tabs>
    </w:pPr>
  </w:style>
  <w:style w:type="character" w:customStyle="1" w:styleId="PoratDiagrama">
    <w:name w:val="Poraštė Diagrama"/>
    <w:basedOn w:val="Numatytasispastraiposriftas"/>
    <w:link w:val="Porat"/>
    <w:uiPriority w:val="99"/>
    <w:rsid w:val="00DA7E1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641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2023-06-09T12:17:00Z</dcterms:created>
  <dcterms:modified xsi:type="dcterms:W3CDTF">2023-06-09T12:17:00Z</dcterms:modified>
</cp:coreProperties>
</file>