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44CD4" w14:textId="77777777" w:rsidR="001B1F4D" w:rsidRPr="005C41AC" w:rsidRDefault="001B1F4D" w:rsidP="001B1F4D">
      <w:pPr>
        <w:jc w:val="center"/>
        <w:rPr>
          <w:szCs w:val="24"/>
        </w:rPr>
      </w:pPr>
      <w:r>
        <w:rPr>
          <w:noProof/>
          <w:lang w:eastAsia="lt-LT"/>
        </w:rPr>
        <w:drawing>
          <wp:inline distT="0" distB="0" distL="0" distR="0" wp14:anchorId="6A871E49" wp14:editId="5CA1D84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042319" w14:textId="77777777" w:rsidR="001B1F4D" w:rsidRPr="005C41AC" w:rsidRDefault="001B1F4D" w:rsidP="001B1F4D">
      <w:pPr>
        <w:jc w:val="center"/>
        <w:rPr>
          <w:szCs w:val="24"/>
        </w:rPr>
      </w:pPr>
    </w:p>
    <w:p w14:paraId="0BC37E3C" w14:textId="77777777" w:rsidR="001B1F4D" w:rsidRPr="00A562AA" w:rsidRDefault="001B1F4D" w:rsidP="001B1F4D">
      <w:pPr>
        <w:jc w:val="center"/>
        <w:rPr>
          <w:b/>
          <w:sz w:val="28"/>
        </w:rPr>
      </w:pPr>
      <w:r w:rsidRPr="00A562AA">
        <w:rPr>
          <w:b/>
          <w:sz w:val="28"/>
        </w:rPr>
        <w:t xml:space="preserve">PANEVĖŽIO MIESTO SAVIVALDYBĖS </w:t>
      </w:r>
      <w:r>
        <w:rPr>
          <w:b/>
          <w:sz w:val="28"/>
        </w:rPr>
        <w:t>TARYBA</w:t>
      </w:r>
    </w:p>
    <w:p w14:paraId="65CE697C" w14:textId="77777777" w:rsidR="001B1F4D" w:rsidRPr="005C41AC" w:rsidRDefault="001B1F4D" w:rsidP="001B1F4D">
      <w:pPr>
        <w:keepNext/>
        <w:jc w:val="center"/>
        <w:outlineLvl w:val="1"/>
      </w:pPr>
    </w:p>
    <w:p w14:paraId="3AB1A1E6" w14:textId="77777777" w:rsidR="001B1F4D" w:rsidRDefault="001B1F4D" w:rsidP="001B1F4D">
      <w:pPr>
        <w:keepNext/>
        <w:jc w:val="center"/>
        <w:outlineLvl w:val="1"/>
        <w:rPr>
          <w:b/>
        </w:rPr>
      </w:pPr>
      <w:r>
        <w:rPr>
          <w:b/>
        </w:rPr>
        <w:t>SPRENDIMAS</w:t>
      </w:r>
    </w:p>
    <w:p w14:paraId="4B9CC4F4" w14:textId="77777777" w:rsidR="001B1F4D" w:rsidRPr="00A562AA" w:rsidRDefault="001B1F4D" w:rsidP="001B1F4D">
      <w:pPr>
        <w:keepNext/>
        <w:jc w:val="center"/>
        <w:outlineLvl w:val="1"/>
        <w:rPr>
          <w:b/>
        </w:rPr>
      </w:pPr>
      <w:bookmarkStart w:id="0" w:name="_Hlk135231464"/>
      <w:bookmarkStart w:id="1" w:name="_GoBack"/>
      <w:r>
        <w:rPr>
          <w:b/>
        </w:rPr>
        <w:t>DĖL SAVIVALDYBĖS TARYBOS 2019 M. GEGUŽĖS 14 D. SPRENDIMO NR. 1-158</w:t>
      </w:r>
    </w:p>
    <w:p w14:paraId="583C9AA8" w14:textId="77777777" w:rsidR="001B1F4D" w:rsidRDefault="001B1F4D" w:rsidP="001B1F4D">
      <w:pPr>
        <w:jc w:val="center"/>
        <w:rPr>
          <w:b/>
          <w:szCs w:val="24"/>
        </w:rPr>
      </w:pPr>
      <w:r>
        <w:rPr>
          <w:b/>
        </w:rPr>
        <w:t>„DĖL</w:t>
      </w:r>
      <w:r>
        <w:t xml:space="preserve"> </w:t>
      </w:r>
      <w:r>
        <w:rPr>
          <w:b/>
          <w:szCs w:val="24"/>
        </w:rPr>
        <w:t>SOCIALINĖS PARAMOS MOKINIAMS TEIKIMO SAVIVALDYBĖS IR NEVALSTYBINĖSE MOKYKLOSE TVARKOS APRAŠO PATVIRTINIMO IR SAVIVALDYBĖS TARYBOS 2013 M. BIRŽELIO 27 D. SPRENDIMO NR. 1-211 PRIPAŽINIMO NETEKUSIU GALIOS“ PAKEITIMO</w:t>
      </w:r>
    </w:p>
    <w:bookmarkEnd w:id="0"/>
    <w:bookmarkEnd w:id="1"/>
    <w:p w14:paraId="28060CF4" w14:textId="77777777" w:rsidR="001B1F4D" w:rsidRDefault="001B1F4D" w:rsidP="001B1F4D">
      <w:pPr>
        <w:jc w:val="center"/>
      </w:pPr>
    </w:p>
    <w:p w14:paraId="0B2BB207" w14:textId="77777777" w:rsidR="001B1F4D" w:rsidRPr="00A562AA" w:rsidRDefault="001B1F4D" w:rsidP="001B1F4D">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birželio 12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TSP-223</w:t>
      </w:r>
      <w:r>
        <w:fldChar w:fldCharType="end"/>
      </w:r>
      <w:bookmarkEnd w:id="3"/>
    </w:p>
    <w:p w14:paraId="265971AA" w14:textId="77777777" w:rsidR="001B1F4D" w:rsidRPr="00A562AA" w:rsidRDefault="001B1F4D" w:rsidP="001B1F4D">
      <w:pPr>
        <w:keepNext/>
        <w:jc w:val="center"/>
        <w:outlineLvl w:val="2"/>
        <w:rPr>
          <w:b/>
        </w:rPr>
      </w:pPr>
      <w:r w:rsidRPr="00A562AA">
        <w:t>Panevėžys</w:t>
      </w:r>
    </w:p>
    <w:p w14:paraId="506A464C" w14:textId="77777777" w:rsidR="001B1F4D" w:rsidRDefault="001B1F4D" w:rsidP="001B1F4D">
      <w:pPr>
        <w:jc w:val="both"/>
      </w:pPr>
    </w:p>
    <w:p w14:paraId="5F472A61" w14:textId="55995E1D" w:rsidR="001B1F4D" w:rsidRDefault="001B1F4D" w:rsidP="00C566B3">
      <w:pPr>
        <w:spacing w:line="360" w:lineRule="auto"/>
        <w:ind w:firstLine="851"/>
        <w:jc w:val="both"/>
        <w:rPr>
          <w:szCs w:val="24"/>
        </w:rPr>
      </w:pPr>
      <w:r w:rsidRPr="00A562AA">
        <w:rPr>
          <w:szCs w:val="24"/>
        </w:rPr>
        <w:t>Vadovaudamasi</w:t>
      </w:r>
      <w:r w:rsidRPr="00CB2E6C">
        <w:rPr>
          <w:szCs w:val="24"/>
        </w:rPr>
        <w:t xml:space="preserve"> </w:t>
      </w:r>
      <w:r>
        <w:rPr>
          <w:szCs w:val="24"/>
        </w:rPr>
        <w:t xml:space="preserve">Lietuvos Respublikos vietos savivaldos įstatymo </w:t>
      </w:r>
      <w:r w:rsidR="00EE3C50">
        <w:rPr>
          <w:szCs w:val="24"/>
        </w:rPr>
        <w:t>7</w:t>
      </w:r>
      <w:r>
        <w:rPr>
          <w:szCs w:val="24"/>
        </w:rPr>
        <w:t xml:space="preserve"> straipsnio </w:t>
      </w:r>
      <w:r w:rsidR="00EE3C50">
        <w:rPr>
          <w:szCs w:val="24"/>
        </w:rPr>
        <w:t>7</w:t>
      </w:r>
      <w:r>
        <w:rPr>
          <w:szCs w:val="24"/>
        </w:rPr>
        <w:t xml:space="preserve"> </w:t>
      </w:r>
      <w:r w:rsidR="00EE3C50">
        <w:rPr>
          <w:szCs w:val="24"/>
        </w:rPr>
        <w:t>punktu</w:t>
      </w:r>
      <w:r w:rsidR="00620C03">
        <w:rPr>
          <w:szCs w:val="24"/>
        </w:rPr>
        <w:t>,</w:t>
      </w:r>
      <w:r w:rsidR="00B21A46">
        <w:rPr>
          <w:color w:val="000000"/>
        </w:rPr>
        <w:t xml:space="preserve"> </w:t>
      </w:r>
      <w:r w:rsidR="00C566B3" w:rsidRPr="00C566B3">
        <w:rPr>
          <w:szCs w:val="24"/>
        </w:rPr>
        <w:t>Lietuvos Respublikos socialinės paramos mokiniams įstatym</w:t>
      </w:r>
      <w:r w:rsidR="00620C03">
        <w:rPr>
          <w:szCs w:val="24"/>
        </w:rPr>
        <w:t>u ir</w:t>
      </w:r>
      <w:r w:rsidR="00620C03" w:rsidRPr="00620C03">
        <w:rPr>
          <w:szCs w:val="24"/>
        </w:rPr>
        <w:t xml:space="preserve"> </w:t>
      </w:r>
      <w:r w:rsidR="00B21A46">
        <w:rPr>
          <w:szCs w:val="24"/>
        </w:rPr>
        <w:t xml:space="preserve">2023 m. kovo 28 d. </w:t>
      </w:r>
      <w:r w:rsidR="00620C03" w:rsidRPr="00C566B3">
        <w:rPr>
          <w:szCs w:val="24"/>
        </w:rPr>
        <w:t>Lietuvos Respublikos socialinės paramos mokiniams įstatymo</w:t>
      </w:r>
      <w:r w:rsidR="00C566B3" w:rsidRPr="00C566B3">
        <w:rPr>
          <w:szCs w:val="24"/>
        </w:rPr>
        <w:t xml:space="preserve"> </w:t>
      </w:r>
      <w:r w:rsidR="00C566B3" w:rsidRPr="00EE3C50">
        <w:rPr>
          <w:szCs w:val="24"/>
        </w:rPr>
        <w:t>Nr. X-686 5, 9, 11 ir 15 straipsnių pakeitimo įstatym</w:t>
      </w:r>
      <w:r w:rsidR="00EE3C50">
        <w:rPr>
          <w:szCs w:val="24"/>
        </w:rPr>
        <w:t>o</w:t>
      </w:r>
      <w:r w:rsidR="00B21A46">
        <w:rPr>
          <w:szCs w:val="24"/>
        </w:rPr>
        <w:t xml:space="preserve"> Nr. XIV-1843</w:t>
      </w:r>
      <w:r w:rsidR="00EE3C50">
        <w:rPr>
          <w:szCs w:val="24"/>
        </w:rPr>
        <w:t xml:space="preserve"> 7 straipsnio 2 dalimi</w:t>
      </w:r>
      <w:r>
        <w:rPr>
          <w:szCs w:val="24"/>
        </w:rPr>
        <w:t xml:space="preserve">, Panevėžio miesto savivaldybės taryba  </w:t>
      </w:r>
      <w:r w:rsidR="000A468D">
        <w:rPr>
          <w:szCs w:val="24"/>
        </w:rPr>
        <w:br/>
      </w:r>
      <w:r>
        <w:rPr>
          <w:szCs w:val="24"/>
        </w:rPr>
        <w:t>n u s p r e n d ž i a:</w:t>
      </w:r>
    </w:p>
    <w:p w14:paraId="35237017" w14:textId="24C77C12" w:rsidR="001B1F4D" w:rsidRDefault="001B1F4D" w:rsidP="00C566B3">
      <w:pPr>
        <w:pStyle w:val="Sraopastraipa"/>
        <w:numPr>
          <w:ilvl w:val="0"/>
          <w:numId w:val="2"/>
        </w:numPr>
        <w:spacing w:line="360" w:lineRule="auto"/>
        <w:ind w:left="0" w:firstLine="851"/>
        <w:jc w:val="both"/>
      </w:pPr>
      <w:r w:rsidRPr="00A42748">
        <w:t>Pakeisti Socialinės paramos mokiniams teikimo savivaldybės ir nevalstybinėse</w:t>
      </w:r>
      <w:r>
        <w:t xml:space="preserve"> </w:t>
      </w:r>
      <w:r w:rsidRPr="00A42748">
        <w:t>mokyklose</w:t>
      </w:r>
      <w:r>
        <w:t xml:space="preserve"> </w:t>
      </w:r>
      <w:r w:rsidRPr="00A42748">
        <w:t>tvarkos aprašą</w:t>
      </w:r>
      <w:r>
        <w:t>, patvirtintą Panevėžio miesto savivaldybės tarybos 2019 m. gegužės 14 d. sprendimu Nr. 1-158 „D</w:t>
      </w:r>
      <w:r w:rsidRPr="00B0171C">
        <w:t xml:space="preserve">ėl </w:t>
      </w:r>
      <w:r w:rsidR="00EE3C50">
        <w:t>S</w:t>
      </w:r>
      <w:r w:rsidRPr="00B0171C">
        <w:t xml:space="preserve">ocialinės paramos mokiniams teikimo savivaldybės ir nevalstybinėse mokyklose tvarkos aprašo patvirtinimo ir </w:t>
      </w:r>
      <w:r w:rsidR="00522E30" w:rsidRPr="00B0171C">
        <w:t xml:space="preserve">Savivaldybės </w:t>
      </w:r>
      <w:r w:rsidRPr="00B0171C">
        <w:t xml:space="preserve">tarybos 2013 m. birželio 27 d. sprendimo </w:t>
      </w:r>
      <w:r>
        <w:t>N</w:t>
      </w:r>
      <w:r w:rsidRPr="00B0171C">
        <w:t>r.</w:t>
      </w:r>
      <w:r w:rsidR="00522E30">
        <w:t> </w:t>
      </w:r>
      <w:r w:rsidRPr="00B0171C">
        <w:t>1-211 pripažinimo netekusiu galio</w:t>
      </w:r>
      <w:r>
        <w:t>s“:</w:t>
      </w:r>
    </w:p>
    <w:p w14:paraId="2B90027D" w14:textId="032445EE" w:rsidR="001B1F4D" w:rsidRDefault="001B1F4D" w:rsidP="00C566B3">
      <w:pPr>
        <w:pStyle w:val="Sraopastraipa"/>
        <w:numPr>
          <w:ilvl w:val="1"/>
          <w:numId w:val="1"/>
        </w:numPr>
        <w:spacing w:line="360" w:lineRule="auto"/>
        <w:ind w:left="0" w:firstLine="851"/>
        <w:jc w:val="both"/>
        <w:rPr>
          <w:szCs w:val="24"/>
        </w:rPr>
      </w:pPr>
      <w:r>
        <w:rPr>
          <w:szCs w:val="24"/>
        </w:rPr>
        <w:t>pakeisti 3 punktą ir išdėstyti jį taip:</w:t>
      </w:r>
    </w:p>
    <w:p w14:paraId="4EBC50F9" w14:textId="0121CC86" w:rsidR="001B1F4D" w:rsidRDefault="001B1F4D" w:rsidP="00C566B3">
      <w:pPr>
        <w:spacing w:line="360" w:lineRule="auto"/>
        <w:ind w:firstLine="851"/>
        <w:jc w:val="both"/>
        <w:rPr>
          <w:szCs w:val="24"/>
        </w:rPr>
      </w:pPr>
      <w:r>
        <w:rPr>
          <w:szCs w:val="24"/>
        </w:rPr>
        <w:t xml:space="preserve">„3. </w:t>
      </w:r>
      <w:r>
        <w:rPr>
          <w:color w:val="000000"/>
          <w:szCs w:val="24"/>
          <w:lang w:eastAsia="lt-LT"/>
        </w:rPr>
        <w:t xml:space="preserve">Tvarkos aprašu privalo vadovautis Panevėžio miesto savivaldybės administracijos Socialinių reikalų ir Švietimo skyriai, </w:t>
      </w:r>
      <w:r>
        <w:rPr>
          <w:szCs w:val="24"/>
        </w:rPr>
        <w:t xml:space="preserve">Panevėžio socialinių paslaugų centras, </w:t>
      </w:r>
      <w:r>
        <w:rPr>
          <w:color w:val="000000"/>
          <w:szCs w:val="24"/>
          <w:lang w:eastAsia="lt-LT"/>
        </w:rPr>
        <w:t xml:space="preserve">Panevėžio miesto savivaldybės </w:t>
      </w:r>
      <w:r w:rsidRPr="00293B2A">
        <w:rPr>
          <w:color w:val="000000"/>
          <w:szCs w:val="24"/>
          <w:lang w:eastAsia="lt-LT"/>
        </w:rPr>
        <w:t>teritorijoje veikiančios</w:t>
      </w:r>
      <w:r>
        <w:rPr>
          <w:color w:val="000000"/>
          <w:szCs w:val="24"/>
          <w:lang w:eastAsia="lt-LT"/>
        </w:rPr>
        <w:t xml:space="preserve"> </w:t>
      </w:r>
      <w:r>
        <w:rPr>
          <w:szCs w:val="24"/>
        </w:rPr>
        <w:t xml:space="preserve">ikimokyklinio ugdymo ir bendrojo ugdymo </w:t>
      </w:r>
      <w:r w:rsidRPr="004A2489">
        <w:rPr>
          <w:szCs w:val="24"/>
        </w:rPr>
        <w:t>mokyklos</w:t>
      </w:r>
      <w:r>
        <w:rPr>
          <w:b/>
          <w:szCs w:val="24"/>
        </w:rPr>
        <w:t xml:space="preserve"> </w:t>
      </w:r>
      <w:r>
        <w:rPr>
          <w:szCs w:val="24"/>
        </w:rPr>
        <w:t xml:space="preserve">ar kiti švietimo teikėjai (išskyrus </w:t>
      </w:r>
      <w:r w:rsidR="00522E30">
        <w:rPr>
          <w:szCs w:val="24"/>
        </w:rPr>
        <w:t>laisvuosius mokytojus</w:t>
      </w:r>
      <w:r>
        <w:rPr>
          <w:szCs w:val="24"/>
        </w:rPr>
        <w:t xml:space="preserve">) (toliau – mokyklos arba mokykla) </w:t>
      </w:r>
      <w:r>
        <w:rPr>
          <w:color w:val="000000"/>
          <w:szCs w:val="24"/>
          <w:lang w:eastAsia="lt-LT"/>
        </w:rPr>
        <w:t xml:space="preserve">ir Įstatymo nustatytais atvejais Panevėžio miesto savivaldybės teritorijoje </w:t>
      </w:r>
      <w:r w:rsidRPr="00E42641">
        <w:rPr>
          <w:color w:val="000000"/>
          <w:szCs w:val="24"/>
          <w:lang w:eastAsia="lt-LT"/>
        </w:rPr>
        <w:t>veikiančios</w:t>
      </w:r>
      <w:r>
        <w:rPr>
          <w:color w:val="000000"/>
          <w:szCs w:val="24"/>
          <w:lang w:eastAsia="lt-LT"/>
        </w:rPr>
        <w:t xml:space="preserve"> </w:t>
      </w:r>
      <w:r>
        <w:rPr>
          <w:szCs w:val="24"/>
        </w:rPr>
        <w:t>valstybinės mokyklos,</w:t>
      </w:r>
      <w:r>
        <w:rPr>
          <w:color w:val="000000"/>
          <w:szCs w:val="24"/>
          <w:lang w:eastAsia="lt-LT"/>
        </w:rPr>
        <w:t xml:space="preserve"> nevalstybinės</w:t>
      </w:r>
      <w:r>
        <w:rPr>
          <w:szCs w:val="24"/>
        </w:rPr>
        <w:t xml:space="preserve"> bendrojo ugdymo mokyklos, profesinio mokymo įstaigos, ikimokyklinio ugdymo mokyklos ar kiti švietimo teikėjai (išskyrus laisv</w:t>
      </w:r>
      <w:r w:rsidR="00522E30">
        <w:rPr>
          <w:szCs w:val="24"/>
        </w:rPr>
        <w:t>uosius</w:t>
      </w:r>
      <w:r>
        <w:rPr>
          <w:szCs w:val="24"/>
        </w:rPr>
        <w:t xml:space="preserve"> mokytoj</w:t>
      </w:r>
      <w:r w:rsidR="00522E30">
        <w:rPr>
          <w:szCs w:val="24"/>
        </w:rPr>
        <w:t>us</w:t>
      </w:r>
      <w:r>
        <w:rPr>
          <w:szCs w:val="24"/>
        </w:rPr>
        <w:t>).“</w:t>
      </w:r>
      <w:r w:rsidR="00522E30">
        <w:rPr>
          <w:szCs w:val="24"/>
        </w:rPr>
        <w:t>;</w:t>
      </w:r>
    </w:p>
    <w:p w14:paraId="297B38F3" w14:textId="219B6EB7" w:rsidR="001B1F4D" w:rsidRPr="003808DC" w:rsidRDefault="001B1F4D" w:rsidP="00C566B3">
      <w:pPr>
        <w:pStyle w:val="Sraopastraipa"/>
        <w:widowControl w:val="0"/>
        <w:numPr>
          <w:ilvl w:val="1"/>
          <w:numId w:val="1"/>
        </w:numPr>
        <w:tabs>
          <w:tab w:val="left" w:pos="567"/>
        </w:tabs>
        <w:spacing w:line="360" w:lineRule="auto"/>
        <w:ind w:left="0" w:firstLine="851"/>
        <w:jc w:val="both"/>
        <w:rPr>
          <w:szCs w:val="24"/>
        </w:rPr>
      </w:pPr>
      <w:r w:rsidRPr="003808DC">
        <w:rPr>
          <w:szCs w:val="24"/>
        </w:rPr>
        <w:t>pakeisti 17.3 papunktį ir išdėstyti jį taip:</w:t>
      </w:r>
    </w:p>
    <w:p w14:paraId="7744899B" w14:textId="7916CCE8" w:rsidR="001B1F4D" w:rsidRDefault="001B1F4D" w:rsidP="00C566B3">
      <w:pPr>
        <w:widowControl w:val="0"/>
        <w:spacing w:line="360" w:lineRule="auto"/>
        <w:ind w:firstLine="851"/>
        <w:jc w:val="both"/>
        <w:rPr>
          <w:szCs w:val="24"/>
        </w:rPr>
      </w:pPr>
      <w:r>
        <w:rPr>
          <w:szCs w:val="24"/>
        </w:rPr>
        <w:t xml:space="preserve">„17.3. bent vienas iš bendrai gyvenančių asmenų ar vienas gyvenantis asmuo </w:t>
      </w:r>
      <w:r w:rsidRPr="00584839">
        <w:rPr>
          <w:szCs w:val="24"/>
        </w:rPr>
        <w:t>yra</w:t>
      </w:r>
      <w:r>
        <w:rPr>
          <w:szCs w:val="24"/>
        </w:rPr>
        <w:t xml:space="preserve"> </w:t>
      </w:r>
      <w:r w:rsidR="00EF7E22">
        <w:rPr>
          <w:szCs w:val="24"/>
        </w:rPr>
        <w:t xml:space="preserve">asmuo </w:t>
      </w:r>
      <w:r w:rsidRPr="005A6CED">
        <w:rPr>
          <w:szCs w:val="24"/>
        </w:rPr>
        <w:t>su negalia;</w:t>
      </w:r>
      <w:r>
        <w:rPr>
          <w:szCs w:val="24"/>
        </w:rPr>
        <w:t>“</w:t>
      </w:r>
    </w:p>
    <w:p w14:paraId="1B5FFC84" w14:textId="62F31F3F" w:rsidR="001B1F4D" w:rsidRDefault="001B1F4D" w:rsidP="00C566B3">
      <w:pPr>
        <w:pStyle w:val="Sraopastraipa"/>
        <w:widowControl w:val="0"/>
        <w:numPr>
          <w:ilvl w:val="1"/>
          <w:numId w:val="1"/>
        </w:numPr>
        <w:spacing w:line="360" w:lineRule="auto"/>
        <w:ind w:left="0" w:firstLine="851"/>
        <w:jc w:val="both"/>
        <w:rPr>
          <w:szCs w:val="24"/>
        </w:rPr>
      </w:pPr>
      <w:r>
        <w:rPr>
          <w:szCs w:val="24"/>
        </w:rPr>
        <w:t>pakeisti 18.2 papunktį ir išdėstyti jį taip:</w:t>
      </w:r>
    </w:p>
    <w:p w14:paraId="4C671B82" w14:textId="43694BC2" w:rsidR="001B1F4D" w:rsidRDefault="001B1F4D" w:rsidP="00C566B3">
      <w:pPr>
        <w:widowControl w:val="0"/>
        <w:spacing w:line="360" w:lineRule="auto"/>
        <w:ind w:firstLine="851"/>
        <w:jc w:val="both"/>
        <w:rPr>
          <w:szCs w:val="24"/>
        </w:rPr>
      </w:pPr>
      <w:r>
        <w:rPr>
          <w:szCs w:val="24"/>
        </w:rPr>
        <w:t xml:space="preserve">„18.2. bent vienas iš bendrai gyvenančių asmenų ar vienas gyvenantis asmuo </w:t>
      </w:r>
      <w:r w:rsidRPr="00584839">
        <w:rPr>
          <w:szCs w:val="24"/>
        </w:rPr>
        <w:t>yra</w:t>
      </w:r>
      <w:r>
        <w:rPr>
          <w:szCs w:val="24"/>
        </w:rPr>
        <w:t xml:space="preserve"> </w:t>
      </w:r>
      <w:r w:rsidR="00EF7E22">
        <w:rPr>
          <w:szCs w:val="24"/>
        </w:rPr>
        <w:t xml:space="preserve">asmuo </w:t>
      </w:r>
      <w:r w:rsidRPr="00E475F3">
        <w:rPr>
          <w:szCs w:val="24"/>
        </w:rPr>
        <w:t>su negalia;</w:t>
      </w:r>
      <w:r>
        <w:rPr>
          <w:szCs w:val="24"/>
        </w:rPr>
        <w:t>“</w:t>
      </w:r>
    </w:p>
    <w:p w14:paraId="2A9735FA" w14:textId="58FE779C" w:rsidR="001B1F4D" w:rsidRDefault="001B1F4D" w:rsidP="00C566B3">
      <w:pPr>
        <w:pStyle w:val="Sraopastraipa"/>
        <w:widowControl w:val="0"/>
        <w:numPr>
          <w:ilvl w:val="1"/>
          <w:numId w:val="1"/>
        </w:numPr>
        <w:spacing w:line="360" w:lineRule="auto"/>
        <w:ind w:left="0" w:firstLine="851"/>
        <w:jc w:val="both"/>
        <w:rPr>
          <w:szCs w:val="24"/>
        </w:rPr>
      </w:pPr>
      <w:r>
        <w:rPr>
          <w:szCs w:val="24"/>
        </w:rPr>
        <w:t>pakeisti 21</w:t>
      </w:r>
      <w:r w:rsidR="00C566B3">
        <w:rPr>
          <w:szCs w:val="24"/>
        </w:rPr>
        <w:t>–23</w:t>
      </w:r>
      <w:r>
        <w:rPr>
          <w:szCs w:val="24"/>
        </w:rPr>
        <w:t xml:space="preserve"> punkt</w:t>
      </w:r>
      <w:r w:rsidR="00C566B3">
        <w:rPr>
          <w:szCs w:val="24"/>
        </w:rPr>
        <w:t>us</w:t>
      </w:r>
      <w:r>
        <w:rPr>
          <w:szCs w:val="24"/>
        </w:rPr>
        <w:t xml:space="preserve"> ir išdėstyti j</w:t>
      </w:r>
      <w:r w:rsidR="00C566B3">
        <w:rPr>
          <w:szCs w:val="24"/>
        </w:rPr>
        <w:t>uos</w:t>
      </w:r>
      <w:r>
        <w:rPr>
          <w:szCs w:val="24"/>
        </w:rPr>
        <w:t xml:space="preserve"> taip:</w:t>
      </w:r>
    </w:p>
    <w:p w14:paraId="05FE72F1" w14:textId="353F81E0" w:rsidR="001B1F4D" w:rsidRDefault="001B1F4D" w:rsidP="00C566B3">
      <w:pPr>
        <w:widowControl w:val="0"/>
        <w:spacing w:line="360" w:lineRule="auto"/>
        <w:ind w:firstLine="851"/>
        <w:jc w:val="both"/>
        <w:rPr>
          <w:szCs w:val="24"/>
        </w:rPr>
      </w:pPr>
      <w:r>
        <w:rPr>
          <w:szCs w:val="24"/>
        </w:rPr>
        <w:lastRenderedPageBreak/>
        <w:t xml:space="preserve">„21. Socialinė parama mokiniams skiriama arba neskiriama </w:t>
      </w:r>
      <w:r>
        <w:rPr>
          <w:rFonts w:eastAsia="Calibri"/>
          <w:szCs w:val="24"/>
          <w:lang w:eastAsia="lt-LT"/>
        </w:rPr>
        <w:t xml:space="preserve">Lietuvos Respublikos </w:t>
      </w:r>
      <w:r>
        <w:rPr>
          <w:szCs w:val="24"/>
        </w:rPr>
        <w:t xml:space="preserve">socialinės apsaugos ir darbo ministro patvirtintos formos sprendimu dėl socialinės paramos mokiniams skyrimo Panevėžio miesto savivaldybės </w:t>
      </w:r>
      <w:r w:rsidRPr="00B256FA">
        <w:rPr>
          <w:szCs w:val="24"/>
        </w:rPr>
        <w:t>mero</w:t>
      </w:r>
      <w:r>
        <w:rPr>
          <w:b/>
          <w:szCs w:val="24"/>
        </w:rPr>
        <w:t xml:space="preserve"> </w:t>
      </w:r>
      <w:r>
        <w:rPr>
          <w:szCs w:val="24"/>
        </w:rPr>
        <w:t>nustatyta tvarka. Sprendimas dėl socialinės paramos mokiniams skyrimo arba neskyrimo priimamas ne vėliau kaip per 10 darbo dienų nuo prašymo-paraiškos ir visų reikalingų dokumentų gavimo dienos.</w:t>
      </w:r>
    </w:p>
    <w:p w14:paraId="59901864" w14:textId="4D88C7B0" w:rsidR="001B1F4D" w:rsidRDefault="001B1F4D" w:rsidP="00C566B3">
      <w:pPr>
        <w:widowControl w:val="0"/>
        <w:spacing w:line="360" w:lineRule="auto"/>
        <w:ind w:firstLine="851"/>
        <w:jc w:val="both"/>
        <w:rPr>
          <w:szCs w:val="24"/>
          <w:shd w:val="clear" w:color="auto" w:fill="FFFFFF"/>
        </w:rPr>
      </w:pPr>
      <w:r w:rsidRPr="009051AD">
        <w:rPr>
          <w:szCs w:val="24"/>
        </w:rPr>
        <w:t xml:space="preserve">22. Socialinių reikalų skyrius per 10 darbo dienų nuo prašymo-paraiškos ir visų reikalingų dokumentų gavimo dienos išsiunčia per DVS „Avilys“ sprendimo dėl socialinės paramos mokiniams skyrimo kopiją su raštu, pasirašytu kvalifikuotu elektroniniu parašu, Švietimo, mokslo ir sporto ministerijai arba kitų savivaldybių administracijoms, arba Panevėžio miesto savivaldybės teritorijoje </w:t>
      </w:r>
      <w:r w:rsidRPr="00352605">
        <w:rPr>
          <w:szCs w:val="24"/>
        </w:rPr>
        <w:t>veikiančioms</w:t>
      </w:r>
      <w:r w:rsidRPr="009051AD">
        <w:rPr>
          <w:b/>
          <w:szCs w:val="24"/>
        </w:rPr>
        <w:t xml:space="preserve"> </w:t>
      </w:r>
      <w:r w:rsidRPr="009051AD">
        <w:rPr>
          <w:szCs w:val="24"/>
        </w:rPr>
        <w:t xml:space="preserve">nevalstybinėms mokykloms. Mokykloms, kurių steigėja yra Panevėžio miesto savivaldybės taryba, Socialinių reikalų skyrius </w:t>
      </w:r>
      <w:r w:rsidRPr="009051AD">
        <w:rPr>
          <w:szCs w:val="24"/>
          <w:shd w:val="clear" w:color="auto" w:fill="FFFFFF"/>
        </w:rPr>
        <w:t>sprendimą dėl socialinės paramos mokiniams skyrimo siunčia elektroniniu paštu per SPIS.</w:t>
      </w:r>
    </w:p>
    <w:p w14:paraId="35CB4B62" w14:textId="4A950F7A" w:rsidR="001B1F4D" w:rsidRDefault="001B1F4D" w:rsidP="00C566B3">
      <w:pPr>
        <w:widowControl w:val="0"/>
        <w:spacing w:line="360" w:lineRule="auto"/>
        <w:ind w:firstLine="851"/>
        <w:jc w:val="both"/>
        <w:rPr>
          <w:szCs w:val="24"/>
        </w:rPr>
      </w:pPr>
      <w:r>
        <w:rPr>
          <w:szCs w:val="24"/>
        </w:rPr>
        <w:t xml:space="preserve">23. Socialinių reikalų skyrius, nustatęs, kad per laikotarpį, kurį mokiniui teikiama socialinė parama mokiniams, atsiranda nors viena iš aplinkybių, nurodytų Aprašo 24 punkte, priima Panevėžio miesto savivaldybės </w:t>
      </w:r>
      <w:r w:rsidRPr="00B12530">
        <w:rPr>
          <w:szCs w:val="24"/>
        </w:rPr>
        <w:t>mero</w:t>
      </w:r>
      <w:r>
        <w:rPr>
          <w:b/>
          <w:szCs w:val="24"/>
        </w:rPr>
        <w:t xml:space="preserve"> </w:t>
      </w:r>
      <w:r>
        <w:rPr>
          <w:szCs w:val="24"/>
        </w:rPr>
        <w:t>nustatyta tvarka sprendimą dėl socialinės paramos mokiniams nutraukimo. Socialinių reikalų skyrius sprendimo kopiją ne vėliau kaip per 3 darbo dienas nuo sprendimo priėmimo siunčia Aprašo 22 punktu nustatyta tvarka.“</w:t>
      </w:r>
      <w:r w:rsidR="00522E30">
        <w:rPr>
          <w:szCs w:val="24"/>
        </w:rPr>
        <w:t>;</w:t>
      </w:r>
    </w:p>
    <w:p w14:paraId="5317C2D2" w14:textId="2277E381" w:rsidR="001B1F4D" w:rsidRDefault="001B1F4D" w:rsidP="00C566B3">
      <w:pPr>
        <w:pStyle w:val="Sraopastraipa"/>
        <w:widowControl w:val="0"/>
        <w:numPr>
          <w:ilvl w:val="1"/>
          <w:numId w:val="1"/>
        </w:numPr>
        <w:spacing w:line="360" w:lineRule="auto"/>
        <w:ind w:left="0" w:firstLine="851"/>
        <w:jc w:val="both"/>
        <w:rPr>
          <w:szCs w:val="24"/>
        </w:rPr>
      </w:pPr>
      <w:r>
        <w:rPr>
          <w:szCs w:val="24"/>
        </w:rPr>
        <w:t>pakeisti 36 punktą ir išdėstyti jį taip:</w:t>
      </w:r>
    </w:p>
    <w:p w14:paraId="5199D26C" w14:textId="77777777" w:rsidR="001B1F4D" w:rsidRDefault="001B1F4D" w:rsidP="00C566B3">
      <w:pPr>
        <w:widowControl w:val="0"/>
        <w:spacing w:line="360" w:lineRule="auto"/>
        <w:ind w:firstLine="851"/>
        <w:jc w:val="both"/>
        <w:rPr>
          <w:szCs w:val="24"/>
        </w:rPr>
      </w:pPr>
      <w:r>
        <w:rPr>
          <w:szCs w:val="24"/>
        </w:rPr>
        <w:t xml:space="preserve">„36. Nemokamas maitinimas mokiniui nebeteikiamas nuo kitos darbo dienos, </w:t>
      </w:r>
      <w:r w:rsidRPr="00F166E1">
        <w:rPr>
          <w:szCs w:val="24"/>
        </w:rPr>
        <w:t xml:space="preserve">kurią </w:t>
      </w:r>
      <w:r>
        <w:rPr>
          <w:szCs w:val="24"/>
        </w:rPr>
        <w:t>mokykloje buvo gautas sprendimas dėl socialinės paramos mokiniams nutraukimo.“</w:t>
      </w:r>
    </w:p>
    <w:p w14:paraId="152A54CD" w14:textId="77777777" w:rsidR="001B1F4D" w:rsidRDefault="001B1F4D" w:rsidP="00C566B3">
      <w:pPr>
        <w:pStyle w:val="Sraopastraipa"/>
        <w:widowControl w:val="0"/>
        <w:numPr>
          <w:ilvl w:val="0"/>
          <w:numId w:val="1"/>
        </w:numPr>
        <w:tabs>
          <w:tab w:val="left" w:pos="567"/>
        </w:tabs>
        <w:spacing w:line="360" w:lineRule="auto"/>
        <w:ind w:left="0" w:firstLine="851"/>
        <w:jc w:val="both"/>
        <w:rPr>
          <w:szCs w:val="24"/>
        </w:rPr>
      </w:pPr>
      <w:r>
        <w:rPr>
          <w:szCs w:val="24"/>
        </w:rPr>
        <w:t>Nustatyti, kad šis sprendimas:</w:t>
      </w:r>
    </w:p>
    <w:p w14:paraId="1403EE9A" w14:textId="6C5F8C99" w:rsidR="001B1F4D" w:rsidRDefault="001B1F4D" w:rsidP="00C566B3">
      <w:pPr>
        <w:pStyle w:val="Sraopastraipa"/>
        <w:widowControl w:val="0"/>
        <w:numPr>
          <w:ilvl w:val="1"/>
          <w:numId w:val="1"/>
        </w:numPr>
        <w:tabs>
          <w:tab w:val="left" w:pos="567"/>
        </w:tabs>
        <w:spacing w:line="360" w:lineRule="auto"/>
        <w:ind w:left="0" w:firstLine="851"/>
        <w:jc w:val="both"/>
        <w:rPr>
          <w:szCs w:val="24"/>
        </w:rPr>
      </w:pPr>
      <w:r>
        <w:rPr>
          <w:szCs w:val="24"/>
        </w:rPr>
        <w:t>skelbiamas Teisės aktų registre ir Panevėžio miesto savivaldybės interneto svetainėje:</w:t>
      </w:r>
    </w:p>
    <w:p w14:paraId="796BE7A2" w14:textId="581ADB0F" w:rsidR="001B1F4D" w:rsidRPr="00522E30" w:rsidRDefault="001B1F4D" w:rsidP="00C566B3">
      <w:pPr>
        <w:pStyle w:val="Sraopastraipa"/>
        <w:widowControl w:val="0"/>
        <w:numPr>
          <w:ilvl w:val="1"/>
          <w:numId w:val="1"/>
        </w:numPr>
        <w:tabs>
          <w:tab w:val="left" w:pos="567"/>
        </w:tabs>
        <w:spacing w:line="360" w:lineRule="auto"/>
        <w:ind w:left="0" w:firstLine="851"/>
        <w:jc w:val="both"/>
        <w:rPr>
          <w:szCs w:val="24"/>
        </w:rPr>
      </w:pPr>
      <w:r w:rsidRPr="00522E30">
        <w:rPr>
          <w:szCs w:val="24"/>
        </w:rPr>
        <w:t>įsigalioja kitą dieną po oficialaus paskelbimo Teisės aktų registre, išskyrus sprendimo</w:t>
      </w:r>
      <w:r w:rsidR="00522E30" w:rsidRPr="00522E30">
        <w:rPr>
          <w:szCs w:val="24"/>
        </w:rPr>
        <w:t xml:space="preserve"> </w:t>
      </w:r>
      <w:r w:rsidRPr="00522E30">
        <w:rPr>
          <w:szCs w:val="24"/>
        </w:rPr>
        <w:t>1.2 ir 1.3 papunkčius, kurie įsigalioja 2024 m. sausio 1 d.</w:t>
      </w:r>
    </w:p>
    <w:p w14:paraId="3BA21FC6" w14:textId="77777777" w:rsidR="001B1F4D" w:rsidRDefault="001B1F4D" w:rsidP="001B1F4D">
      <w:pPr>
        <w:spacing w:line="360" w:lineRule="auto"/>
        <w:ind w:left="851"/>
        <w:jc w:val="both"/>
        <w:rPr>
          <w:szCs w:val="24"/>
        </w:rPr>
      </w:pPr>
    </w:p>
    <w:p w14:paraId="55A9B463" w14:textId="77777777" w:rsidR="001B1F4D" w:rsidRPr="00607E6B" w:rsidRDefault="001B1F4D" w:rsidP="001B1F4D">
      <w:pPr>
        <w:spacing w:line="360" w:lineRule="auto"/>
        <w:ind w:left="851"/>
        <w:jc w:val="both"/>
        <w:rPr>
          <w:szCs w:val="24"/>
        </w:rPr>
      </w:pPr>
    </w:p>
    <w:p w14:paraId="6A7A226A" w14:textId="77777777" w:rsidR="001B1F4D" w:rsidRPr="00A562AA" w:rsidRDefault="001B1F4D" w:rsidP="001B1F4D">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57CCB514" w14:textId="77777777" w:rsidR="00AD7AE2" w:rsidRDefault="00AD7AE2"/>
    <w:sectPr w:rsidR="00AD7AE2" w:rsidSect="005B7BCA">
      <w:headerReference w:type="default" r:id="rId8"/>
      <w:pgSz w:w="11906" w:h="16838" w:code="9"/>
      <w:pgMar w:top="567" w:right="567" w:bottom="1134"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83C4A" w14:textId="77777777" w:rsidR="00B5429A" w:rsidRDefault="00B5429A" w:rsidP="005B7BCA">
      <w:r>
        <w:separator/>
      </w:r>
    </w:p>
  </w:endnote>
  <w:endnote w:type="continuationSeparator" w:id="0">
    <w:p w14:paraId="3DE8E463" w14:textId="77777777" w:rsidR="00B5429A" w:rsidRDefault="00B5429A" w:rsidP="005B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860EA" w14:textId="77777777" w:rsidR="00B5429A" w:rsidRDefault="00B5429A" w:rsidP="005B7BCA">
      <w:r>
        <w:separator/>
      </w:r>
    </w:p>
  </w:footnote>
  <w:footnote w:type="continuationSeparator" w:id="0">
    <w:p w14:paraId="12DA4CBD" w14:textId="77777777" w:rsidR="00B5429A" w:rsidRDefault="00B5429A" w:rsidP="005B7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155633"/>
      <w:docPartObj>
        <w:docPartGallery w:val="Page Numbers (Top of Page)"/>
        <w:docPartUnique/>
      </w:docPartObj>
    </w:sdtPr>
    <w:sdtEndPr/>
    <w:sdtContent>
      <w:p w14:paraId="7A4F5A55" w14:textId="6B256E7E" w:rsidR="005B7BCA" w:rsidRDefault="005B7BCA">
        <w:pPr>
          <w:pStyle w:val="Antrats"/>
          <w:jc w:val="center"/>
        </w:pPr>
        <w:r>
          <w:fldChar w:fldCharType="begin"/>
        </w:r>
        <w:r>
          <w:instrText>PAGE   \* MERGEFORMAT</w:instrText>
        </w:r>
        <w:r>
          <w:fldChar w:fldCharType="separate"/>
        </w:r>
        <w:r w:rsidR="006C0317">
          <w:rPr>
            <w:noProof/>
          </w:rPr>
          <w:t>2</w:t>
        </w:r>
        <w:r>
          <w:fldChar w:fldCharType="end"/>
        </w:r>
      </w:p>
    </w:sdtContent>
  </w:sdt>
  <w:p w14:paraId="0A1EEAFB" w14:textId="77777777" w:rsidR="005B7BCA" w:rsidRDefault="005B7B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C470F"/>
    <w:multiLevelType w:val="multilevel"/>
    <w:tmpl w:val="C2F4ACE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A5F52EB"/>
    <w:multiLevelType w:val="hybridMultilevel"/>
    <w:tmpl w:val="C83668AC"/>
    <w:lvl w:ilvl="0" w:tplc="E50CB1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63"/>
    <w:rsid w:val="000A468D"/>
    <w:rsid w:val="001B1F4D"/>
    <w:rsid w:val="00270243"/>
    <w:rsid w:val="004A6663"/>
    <w:rsid w:val="00522E30"/>
    <w:rsid w:val="00525369"/>
    <w:rsid w:val="005B7BCA"/>
    <w:rsid w:val="00620C03"/>
    <w:rsid w:val="0067579A"/>
    <w:rsid w:val="006C0317"/>
    <w:rsid w:val="007728CA"/>
    <w:rsid w:val="00AD7AE2"/>
    <w:rsid w:val="00B21A46"/>
    <w:rsid w:val="00B5429A"/>
    <w:rsid w:val="00C566B3"/>
    <w:rsid w:val="00D66092"/>
    <w:rsid w:val="00E97B0F"/>
    <w:rsid w:val="00EE3C50"/>
    <w:rsid w:val="00EF7E2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4BFA"/>
  <w15:chartTrackingRefBased/>
  <w15:docId w15:val="{6D4A56EF-DBE1-444A-B0A8-DF3238DC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F4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1B1F4D"/>
    <w:rPr>
      <w:rFonts w:ascii="Times New Roman" w:hAnsi="Times New Roman"/>
      <w:sz w:val="24"/>
    </w:rPr>
  </w:style>
  <w:style w:type="paragraph" w:styleId="Sraopastraipa">
    <w:name w:val="List Paragraph"/>
    <w:basedOn w:val="prastasis"/>
    <w:uiPriority w:val="34"/>
    <w:qFormat/>
    <w:rsid w:val="001B1F4D"/>
    <w:pPr>
      <w:ind w:left="720"/>
      <w:contextualSpacing/>
    </w:pPr>
  </w:style>
  <w:style w:type="paragraph" w:styleId="Antrats">
    <w:name w:val="header"/>
    <w:basedOn w:val="prastasis"/>
    <w:link w:val="AntratsDiagrama"/>
    <w:uiPriority w:val="99"/>
    <w:unhideWhenUsed/>
    <w:rsid w:val="005B7BCA"/>
    <w:pPr>
      <w:tabs>
        <w:tab w:val="center" w:pos="4819"/>
        <w:tab w:val="right" w:pos="9638"/>
      </w:tabs>
    </w:pPr>
  </w:style>
  <w:style w:type="character" w:customStyle="1" w:styleId="AntratsDiagrama">
    <w:name w:val="Antraštės Diagrama"/>
    <w:basedOn w:val="Numatytasispastraiposriftas"/>
    <w:link w:val="Antrats"/>
    <w:uiPriority w:val="99"/>
    <w:rsid w:val="005B7BCA"/>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B7BCA"/>
    <w:pPr>
      <w:tabs>
        <w:tab w:val="center" w:pos="4819"/>
        <w:tab w:val="right" w:pos="9638"/>
      </w:tabs>
    </w:pPr>
  </w:style>
  <w:style w:type="character" w:customStyle="1" w:styleId="PoratDiagrama">
    <w:name w:val="Poraštė Diagrama"/>
    <w:basedOn w:val="Numatytasispastraiposriftas"/>
    <w:link w:val="Porat"/>
    <w:uiPriority w:val="99"/>
    <w:rsid w:val="005B7BC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2657</Words>
  <Characters>1516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K121</dc:creator>
  <cp:lastModifiedBy>Diana Brazdžiunienė</cp:lastModifiedBy>
  <cp:revision>2</cp:revision>
  <dcterms:created xsi:type="dcterms:W3CDTF">2023-06-12T06:40:00Z</dcterms:created>
  <dcterms:modified xsi:type="dcterms:W3CDTF">2023-06-12T06:40:00Z</dcterms:modified>
</cp:coreProperties>
</file>