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51FA68A3" w14:textId="77777777" w:rsidR="0062551B" w:rsidRPr="00A562AA" w:rsidRDefault="006127B2" w:rsidP="005F44E3">
      <w:pPr>
        <w:pStyle w:val="Antrat1"/>
      </w:pPr>
      <w:bookmarkStart w:id="0" w:name="_GoBack"/>
      <w:r>
        <w:t>DĖL</w:t>
      </w:r>
      <w:r w:rsidR="000940B3" w:rsidRPr="000940B3">
        <w:t xml:space="preserve"> PRITARIMO TEIKTI PROJEKTĄ „PANEVĖŽIO MIESTO SAVIVALDYBĖS TEIKIAMŲ PASLAUGŲ PERKĖLIMAS Į ELEKTRONINĘ ERDVĘ GERINANT PASLAUGŲ KOKYBĘ“ EUROPOS SĄJUNGOS FONDŲ INVESTICIJOMS GAUTI IR PROJEKTO ĮGYVENDINIMUI</w:t>
      </w:r>
    </w:p>
    <w:bookmarkEnd w:id="0"/>
    <w:p w14:paraId="51FA68A4" w14:textId="77777777" w:rsidR="0062551B" w:rsidRDefault="0062551B" w:rsidP="003E58F0">
      <w:pPr>
        <w:jc w:val="center"/>
      </w:pPr>
    </w:p>
    <w:p w14:paraId="51FA68A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TSP-224</w:t>
      </w:r>
      <w:r>
        <w:fldChar w:fldCharType="end"/>
      </w:r>
      <w:bookmarkEnd w:id="2"/>
    </w:p>
    <w:p w14:paraId="51FA68A6" w14:textId="77777777" w:rsidR="0062551B" w:rsidRPr="00A562AA" w:rsidRDefault="0062551B" w:rsidP="00571BF3">
      <w:pPr>
        <w:keepNext/>
        <w:jc w:val="center"/>
        <w:outlineLvl w:val="2"/>
        <w:rPr>
          <w:b/>
        </w:rPr>
      </w:pPr>
      <w:r w:rsidRPr="00A562AA">
        <w:t>Panevėžys</w:t>
      </w:r>
    </w:p>
    <w:p w14:paraId="51FA68A7" w14:textId="77777777" w:rsidR="0062551B" w:rsidRDefault="0062551B" w:rsidP="00571BF3">
      <w:pPr>
        <w:jc w:val="both"/>
      </w:pPr>
    </w:p>
    <w:p w14:paraId="51FA68A8" w14:textId="77777777" w:rsidR="0062551B" w:rsidRPr="00A562AA" w:rsidRDefault="0062551B" w:rsidP="005C41AC">
      <w:pPr>
        <w:ind w:firstLine="851"/>
        <w:jc w:val="both"/>
      </w:pPr>
    </w:p>
    <w:p w14:paraId="51FA68A9" w14:textId="3B8A6452" w:rsidR="005A6977" w:rsidRPr="00090FFC" w:rsidRDefault="0062551B" w:rsidP="00DA036C">
      <w:pPr>
        <w:autoSpaceDE w:val="0"/>
        <w:autoSpaceDN w:val="0"/>
        <w:adjustRightInd w:val="0"/>
        <w:spacing w:line="360" w:lineRule="auto"/>
        <w:ind w:firstLine="851"/>
        <w:jc w:val="both"/>
        <w:rPr>
          <w:szCs w:val="24"/>
          <w:lang w:eastAsia="lt-LT"/>
        </w:rPr>
      </w:pPr>
      <w:r w:rsidRPr="00A562AA">
        <w:rPr>
          <w:szCs w:val="24"/>
        </w:rPr>
        <w:t>Vadovaudamasi</w:t>
      </w:r>
      <w:r w:rsidR="005A6977">
        <w:rPr>
          <w:szCs w:val="24"/>
        </w:rPr>
        <w:t xml:space="preserve"> </w:t>
      </w:r>
      <w:r w:rsidR="005A6977" w:rsidRPr="00090FFC">
        <w:rPr>
          <w:szCs w:val="24"/>
          <w:lang w:eastAsia="lt-LT"/>
        </w:rPr>
        <w:t>Lietuvos Respublikos vietos savivaldos įstatymo 6 straipsnio 24 punktu, 15 straipsnio 2 dalies 19 punktu</w:t>
      </w:r>
      <w:bookmarkStart w:id="3" w:name="_Hlk129691955"/>
      <w:r w:rsidR="005A6977" w:rsidRPr="00090FFC">
        <w:rPr>
          <w:szCs w:val="24"/>
          <w:lang w:eastAsia="lt-LT"/>
        </w:rPr>
        <w:t xml:space="preserve">, Lietuvos Respublikos ekonomikos ir inovacijų ministro 2023 m. kovo 13 d. įsakymu Nr. 4-136 „Dėl prioritetinių skaitmeninimo projektų, finansuojamų Ekonomikos gaivinimo ir atsparumo didinimo priemonės plano „Naujos kartos Lietuva“ ir Lietuvos Respublikos valstybės biudžeto lėšomis, sąrašo patvirtinimo“, Lietuvos Respublikos ekonomikos ir inovacijų ministerijos 2023 m. birželio 5 d. paskelbtu </w:t>
      </w:r>
      <w:r w:rsidR="00DA036C">
        <w:rPr>
          <w:szCs w:val="24"/>
          <w:lang w:eastAsia="lt-LT"/>
        </w:rPr>
        <w:t>k</w:t>
      </w:r>
      <w:r w:rsidR="005A6977" w:rsidRPr="00090FFC">
        <w:rPr>
          <w:szCs w:val="24"/>
          <w:lang w:eastAsia="lt-LT"/>
        </w:rPr>
        <w:t>vietimu teikti projektų įgyvendinimo planus „Paslaugų skaitmenizavimo ir teikiamų paslaugų brandos lygio kėlimo projektų įgyvendinimas“</w:t>
      </w:r>
      <w:r w:rsidR="005A6977">
        <w:rPr>
          <w:szCs w:val="24"/>
          <w:lang w:eastAsia="lt-LT"/>
        </w:rPr>
        <w:t xml:space="preserve"> Nr.</w:t>
      </w:r>
      <w:r w:rsidR="005A6977" w:rsidRPr="00090FFC">
        <w:rPr>
          <w:szCs w:val="24"/>
          <w:lang w:eastAsia="lt-LT"/>
        </w:rPr>
        <w:t xml:space="preserve"> 02-022-P ir </w:t>
      </w:r>
      <w:r w:rsidR="005A6977" w:rsidRPr="00090FFC">
        <w:rPr>
          <w:szCs w:val="24"/>
          <w:shd w:val="clear" w:color="auto" w:fill="FFFFFF"/>
          <w:lang w:eastAsia="lt-LT"/>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w:t>
      </w:r>
      <w:r w:rsidR="005A6977" w:rsidRPr="00090FFC">
        <w:rPr>
          <w:szCs w:val="24"/>
          <w:lang w:eastAsia="lt-LT"/>
        </w:rPr>
        <w:t>5.11 papunkčiu ir</w:t>
      </w:r>
      <w:r w:rsidR="000570B2">
        <w:rPr>
          <w:szCs w:val="24"/>
          <w:shd w:val="clear" w:color="auto" w:fill="FFFFFF"/>
          <w:lang w:eastAsia="lt-LT"/>
        </w:rPr>
        <w:t xml:space="preserve"> 14</w:t>
      </w:r>
      <w:r w:rsidR="005A6977" w:rsidRPr="00090FFC">
        <w:rPr>
          <w:szCs w:val="24"/>
          <w:shd w:val="clear" w:color="auto" w:fill="FFFFFF"/>
          <w:lang w:eastAsia="lt-LT"/>
        </w:rPr>
        <w:t xml:space="preserve"> punktu</w:t>
      </w:r>
      <w:r w:rsidR="005A6977" w:rsidRPr="00090FFC">
        <w:rPr>
          <w:szCs w:val="24"/>
          <w:lang w:eastAsia="lt-LT"/>
        </w:rPr>
        <w:t>, Panevėžio miesto savivaldybės taryba n u s p r e n d ž i a:</w:t>
      </w:r>
    </w:p>
    <w:p w14:paraId="51FA68AA" w14:textId="367F26F4" w:rsidR="005A6977" w:rsidRPr="00090FFC" w:rsidRDefault="005A6977" w:rsidP="00DA036C">
      <w:pPr>
        <w:tabs>
          <w:tab w:val="left" w:pos="1134"/>
          <w:tab w:val="left" w:pos="1418"/>
        </w:tabs>
        <w:spacing w:line="360" w:lineRule="auto"/>
        <w:ind w:firstLine="851"/>
        <w:contextualSpacing/>
        <w:jc w:val="both"/>
      </w:pPr>
      <w:r w:rsidRPr="00090FFC">
        <w:t xml:space="preserve">1. Pritarti projekto </w:t>
      </w:r>
      <w:r w:rsidRPr="00090FFC">
        <w:rPr>
          <w:bCs/>
          <w:szCs w:val="24"/>
        </w:rPr>
        <w:t>„</w:t>
      </w:r>
      <w:r w:rsidRPr="00090FFC">
        <w:rPr>
          <w:shd w:val="clear" w:color="auto" w:fill="FFFFFF"/>
        </w:rPr>
        <w:t>P</w:t>
      </w:r>
      <w:r w:rsidRPr="00090FFC">
        <w:t xml:space="preserve">anevėžio miesto savivaldybės teikiamų paslaugų perkėlimas į elektroninę erdvę gerinant paslaugų kokybę“ (toliau </w:t>
      </w:r>
      <w:r w:rsidR="00DA036C">
        <w:t>–</w:t>
      </w:r>
      <w:r w:rsidRPr="00090FFC">
        <w:t xml:space="preserve"> Projektas)</w:t>
      </w:r>
      <w:r w:rsidRPr="00090FFC">
        <w:rPr>
          <w:lang w:eastAsia="lt-LT"/>
        </w:rPr>
        <w:t xml:space="preserve"> </w:t>
      </w:r>
      <w:r w:rsidRPr="00090FFC">
        <w:t>įgyvendinimo plano teikimui</w:t>
      </w:r>
      <w:r w:rsidRPr="00090FFC">
        <w:rPr>
          <w:strike/>
        </w:rPr>
        <w:t xml:space="preserve"> </w:t>
      </w:r>
      <w:r w:rsidRPr="00090FFC">
        <w:t>Europos Sąjungos fondų investicijoms gauti</w:t>
      </w:r>
      <w:r w:rsidRPr="00090FFC">
        <w:rPr>
          <w:rFonts w:cs="Calibri"/>
          <w:bCs/>
        </w:rPr>
        <w:t xml:space="preserve"> </w:t>
      </w:r>
      <w:r w:rsidRPr="00090FFC">
        <w:t>ir Projekto įgyvendinimui.</w:t>
      </w:r>
    </w:p>
    <w:p w14:paraId="51FA68AB" w14:textId="68B20B8A" w:rsidR="005A6977" w:rsidRPr="00090FFC" w:rsidRDefault="005A6977" w:rsidP="00DA036C">
      <w:pPr>
        <w:tabs>
          <w:tab w:val="left" w:pos="1134"/>
        </w:tabs>
        <w:spacing w:line="360" w:lineRule="auto"/>
        <w:ind w:firstLine="851"/>
        <w:contextualSpacing/>
        <w:jc w:val="both"/>
      </w:pPr>
      <w:r w:rsidRPr="00090FFC">
        <w:t>2. Padengti tinkamų finansuoti išlaidų dalį, kurios nepadengia Projektui skiriamos finansavimo lėšos, ir netinkamas finansuoti, tačiau Projektui įgyvendinti būtinas, išlaidas.</w:t>
      </w:r>
    </w:p>
    <w:p w14:paraId="51FA68AC" w14:textId="53BA637A" w:rsidR="005A6977" w:rsidRPr="00090FFC" w:rsidRDefault="005A6977" w:rsidP="00DA036C">
      <w:pPr>
        <w:tabs>
          <w:tab w:val="left" w:pos="1134"/>
          <w:tab w:val="left" w:pos="1418"/>
        </w:tabs>
        <w:spacing w:line="360" w:lineRule="auto"/>
        <w:ind w:firstLine="851"/>
        <w:contextualSpacing/>
        <w:jc w:val="both"/>
        <w:rPr>
          <w:szCs w:val="24"/>
        </w:rPr>
      </w:pPr>
      <w:r w:rsidRPr="00090FFC">
        <w:t>3. Įgalioti Panevėžio miesto savivaldybės administracijos direktorių</w:t>
      </w:r>
      <w:r w:rsidRPr="00090FFC">
        <w:rPr>
          <w:szCs w:val="24"/>
          <w:lang w:eastAsia="lt-LT"/>
        </w:rPr>
        <w:t xml:space="preserve"> </w:t>
      </w:r>
      <w:r w:rsidRPr="00090FFC">
        <w:t>pasirašyti su Proj</w:t>
      </w:r>
      <w:r>
        <w:t xml:space="preserve">ekto įgyvendinimo plano teikimu, </w:t>
      </w:r>
      <w:r w:rsidRPr="00090FFC">
        <w:t xml:space="preserve">Projekto įgyvendinimu susijusius </w:t>
      </w:r>
      <w:r>
        <w:t>dokumentus ir Projekto sutartį.</w:t>
      </w:r>
    </w:p>
    <w:p w14:paraId="51FA68AD" w14:textId="4CACC09C" w:rsidR="005A6977" w:rsidRPr="00090FFC" w:rsidRDefault="005A6977" w:rsidP="00DA036C">
      <w:pPr>
        <w:tabs>
          <w:tab w:val="left" w:pos="1134"/>
        </w:tabs>
        <w:spacing w:line="360" w:lineRule="auto"/>
        <w:ind w:firstLine="851"/>
        <w:jc w:val="both"/>
      </w:pPr>
      <w:r>
        <w:t xml:space="preserve">4. </w:t>
      </w:r>
      <w:r w:rsidRPr="00090FFC">
        <w:t>Skyrus finansavimą Projektui</w:t>
      </w:r>
      <w:r>
        <w:t>,</w:t>
      </w:r>
      <w:r w:rsidRPr="00090FFC">
        <w:t xml:space="preserve"> pavesti Panevėžio miesto savivaldybės administracijai įgyvendinti Projektą ir užtikrinti </w:t>
      </w:r>
      <w:r w:rsidRPr="00090FFC">
        <w:rPr>
          <w:lang w:eastAsia="lt-LT"/>
        </w:rPr>
        <w:t>Projekto investicijų tęstinumą ne mažiau kaip 5 metus po Projekto finansavimo pabaigos.</w:t>
      </w:r>
    </w:p>
    <w:bookmarkEnd w:id="3"/>
    <w:p w14:paraId="51FA68AE" w14:textId="77777777" w:rsidR="005A6977" w:rsidRPr="0046671C" w:rsidRDefault="005A6977" w:rsidP="00DA036C">
      <w:pPr>
        <w:spacing w:line="360" w:lineRule="auto"/>
        <w:ind w:firstLine="851"/>
        <w:jc w:val="both"/>
        <w:rPr>
          <w:szCs w:val="24"/>
        </w:rPr>
      </w:pPr>
      <w:r w:rsidRPr="0046671C">
        <w:lastRenderedPageBreak/>
        <w:t>5.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FA68AF" w14:textId="77777777" w:rsidR="005C41AC" w:rsidRDefault="005C41AC" w:rsidP="003E58F0">
      <w:pPr>
        <w:spacing w:line="360" w:lineRule="auto"/>
        <w:ind w:firstLine="840"/>
        <w:jc w:val="both"/>
        <w:rPr>
          <w:szCs w:val="24"/>
        </w:rPr>
      </w:pPr>
    </w:p>
    <w:p w14:paraId="51FA68B0" w14:textId="77777777" w:rsidR="0062551B" w:rsidRDefault="0062551B" w:rsidP="002D0B3C">
      <w:pPr>
        <w:jc w:val="both"/>
        <w:rPr>
          <w:szCs w:val="24"/>
        </w:rPr>
      </w:pP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51FA68B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A68B8" w14:textId="77777777" w:rsidR="00883A9A" w:rsidRDefault="00883A9A">
      <w:r>
        <w:separator/>
      </w:r>
    </w:p>
  </w:endnote>
  <w:endnote w:type="continuationSeparator" w:id="0">
    <w:p w14:paraId="51FA68B9" w14:textId="77777777" w:rsidR="00883A9A" w:rsidRDefault="0088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A68B6" w14:textId="77777777" w:rsidR="00883A9A" w:rsidRDefault="00883A9A">
      <w:r>
        <w:separator/>
      </w:r>
    </w:p>
  </w:footnote>
  <w:footnote w:type="continuationSeparator" w:id="0">
    <w:p w14:paraId="51FA68B7" w14:textId="77777777" w:rsidR="00883A9A" w:rsidRDefault="00883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AA31F4">
      <w:rPr>
        <w:noProof/>
      </w:rPr>
      <w:t>2</w:t>
    </w:r>
    <w:r>
      <w:rPr>
        <w:noProof/>
      </w:rPr>
      <w:fldChar w:fldCharType="end"/>
    </w:r>
  </w:p>
  <w:p w14:paraId="51FA68B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75594"/>
    <w:rsid w:val="00075D5A"/>
    <w:rsid w:val="000811E1"/>
    <w:rsid w:val="000940B3"/>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697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A9A"/>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31F4"/>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335</Words>
  <Characters>2423</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2023-06-12T10:14:00Z</dcterms:created>
  <dcterms:modified xsi:type="dcterms:W3CDTF">2023-06-12T10:14:00Z</dcterms:modified>
</cp:coreProperties>
</file>