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8CFDA" w14:textId="05630B5C" w:rsidR="00287518" w:rsidRDefault="00287518" w:rsidP="00287518">
      <w:pPr>
        <w:jc w:val="center"/>
        <w:rPr>
          <w:szCs w:val="24"/>
        </w:rPr>
      </w:pPr>
      <w:bookmarkStart w:id="0" w:name="_GoBack"/>
      <w:bookmarkEnd w:id="0"/>
      <w:r>
        <w:rPr>
          <w:noProof/>
          <w:lang w:eastAsia="lt-LT"/>
        </w:rPr>
        <w:drawing>
          <wp:inline distT="0" distB="0" distL="0" distR="0" wp14:anchorId="3C5B7308" wp14:editId="771BED14">
            <wp:extent cx="495300" cy="600075"/>
            <wp:effectExtent l="0" t="0" r="0" b="9525"/>
            <wp:docPr id="114527445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92A9EC9" w14:textId="77777777" w:rsidR="00287518" w:rsidRDefault="00287518" w:rsidP="00287518">
      <w:pPr>
        <w:jc w:val="center"/>
        <w:rPr>
          <w:szCs w:val="24"/>
        </w:rPr>
      </w:pPr>
    </w:p>
    <w:p w14:paraId="331A4E86" w14:textId="77777777" w:rsidR="00287518" w:rsidRDefault="00287518" w:rsidP="00287518">
      <w:pPr>
        <w:jc w:val="center"/>
        <w:rPr>
          <w:b/>
          <w:sz w:val="28"/>
        </w:rPr>
      </w:pPr>
      <w:r>
        <w:rPr>
          <w:b/>
          <w:sz w:val="28"/>
        </w:rPr>
        <w:t>PANEVĖŽIO MIESTO SAVIVALDYBĖS TARYBA</w:t>
      </w:r>
    </w:p>
    <w:p w14:paraId="13434BCA" w14:textId="77777777" w:rsidR="00287518" w:rsidRDefault="00287518" w:rsidP="00287518">
      <w:pPr>
        <w:keepNext/>
        <w:jc w:val="center"/>
        <w:outlineLvl w:val="1"/>
      </w:pPr>
    </w:p>
    <w:p w14:paraId="17BF4772" w14:textId="77777777" w:rsidR="00287518" w:rsidRDefault="00287518" w:rsidP="00287518">
      <w:pPr>
        <w:keepNext/>
        <w:jc w:val="center"/>
        <w:outlineLvl w:val="1"/>
      </w:pPr>
    </w:p>
    <w:p w14:paraId="2024A9B2" w14:textId="77777777" w:rsidR="00287518" w:rsidRDefault="00287518" w:rsidP="00287518">
      <w:pPr>
        <w:keepNext/>
        <w:jc w:val="center"/>
        <w:outlineLvl w:val="1"/>
        <w:rPr>
          <w:b/>
        </w:rPr>
      </w:pPr>
      <w:r>
        <w:rPr>
          <w:b/>
        </w:rPr>
        <w:t>SPRENDIMAS</w:t>
      </w:r>
    </w:p>
    <w:p w14:paraId="398EDDDE" w14:textId="77777777" w:rsidR="00287518" w:rsidRDefault="00287518" w:rsidP="00287518">
      <w:pPr>
        <w:keepNext/>
        <w:jc w:val="center"/>
        <w:outlineLvl w:val="1"/>
        <w:rPr>
          <w:b/>
          <w:bCs/>
          <w:lang w:bidi="he-IL"/>
        </w:rPr>
      </w:pPr>
      <w:r w:rsidRPr="00F14307">
        <w:rPr>
          <w:b/>
        </w:rPr>
        <w:t xml:space="preserve">DĖL </w:t>
      </w:r>
      <w:r w:rsidRPr="00F14307">
        <w:rPr>
          <w:b/>
          <w:lang w:bidi="he-IL"/>
        </w:rPr>
        <w:t xml:space="preserve">SUTIKIMO NAUDOTIS PANEVĖŽIO MIESTO VIETINĖS REIKŠMĖS VIEŠAISIAIS KELIAIS VAŽIUOJANT DIDŽIAGABARITĖMIS IR (AR) SUNKIASVORĖMIS TRANSPORTO PRIEMONĖMIS IŠDAVIMO TVARKOS APRAŠO IR FORMŲ PATVIRTINIMO, </w:t>
      </w:r>
      <w:r w:rsidRPr="00F14307">
        <w:rPr>
          <w:b/>
          <w:bCs/>
          <w:spacing w:val="-2"/>
          <w:lang w:bidi="he-IL"/>
        </w:rPr>
        <w:t xml:space="preserve">SAVIVALDYBĖS TARYBOS 2013 M. </w:t>
      </w:r>
      <w:r w:rsidRPr="00F14307">
        <w:rPr>
          <w:b/>
          <w:bCs/>
          <w:color w:val="000000"/>
          <w:shd w:val="clear" w:color="auto" w:fill="FFFFFF"/>
        </w:rPr>
        <w:t>RUGPJŪČIO 29 D</w:t>
      </w:r>
      <w:r w:rsidRPr="00F14307">
        <w:rPr>
          <w:b/>
          <w:bCs/>
          <w:spacing w:val="-2"/>
          <w:lang w:bidi="he-IL"/>
        </w:rPr>
        <w:t>.</w:t>
      </w:r>
      <w:r w:rsidRPr="00F14307">
        <w:rPr>
          <w:b/>
          <w:bCs/>
          <w:lang w:bidi="he-IL"/>
        </w:rPr>
        <w:t xml:space="preserve"> SPRENDIMO NR. </w:t>
      </w:r>
      <w:r w:rsidRPr="00F14307">
        <w:rPr>
          <w:b/>
          <w:bCs/>
          <w:color w:val="000000"/>
          <w:shd w:val="clear" w:color="auto" w:fill="FFFFFF"/>
        </w:rPr>
        <w:t>1-256 PRIPAŽINIMO NETEKUSIU GALIOS</w:t>
      </w:r>
    </w:p>
    <w:p w14:paraId="38E25D13" w14:textId="77777777" w:rsidR="00287518" w:rsidRDefault="00287518" w:rsidP="00287518">
      <w:pPr>
        <w:keepNext/>
        <w:jc w:val="center"/>
        <w:outlineLvl w:val="1"/>
      </w:pPr>
    </w:p>
    <w:p w14:paraId="29FC09D4" w14:textId="77777777" w:rsidR="00EA4AB4" w:rsidRDefault="00EA4AB4" w:rsidP="00EA4AB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21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TSP-242</w:t>
      </w:r>
      <w:r>
        <w:fldChar w:fldCharType="end"/>
      </w:r>
      <w:bookmarkEnd w:id="2"/>
    </w:p>
    <w:p w14:paraId="6D069837" w14:textId="77777777" w:rsidR="00287518" w:rsidRDefault="00287518" w:rsidP="00287518">
      <w:pPr>
        <w:keepNext/>
        <w:jc w:val="center"/>
        <w:outlineLvl w:val="2"/>
        <w:rPr>
          <w:b/>
        </w:rPr>
      </w:pPr>
      <w:r>
        <w:t>Panevėžys</w:t>
      </w:r>
    </w:p>
    <w:p w14:paraId="310A5CDC" w14:textId="49DFAC0F" w:rsidR="00287518" w:rsidRDefault="00287518" w:rsidP="00947AB8">
      <w:pPr>
        <w:jc w:val="center"/>
      </w:pPr>
    </w:p>
    <w:p w14:paraId="24D8930B" w14:textId="77777777" w:rsidR="00947AB8" w:rsidRDefault="00947AB8" w:rsidP="00947AB8">
      <w:pPr>
        <w:jc w:val="center"/>
      </w:pPr>
    </w:p>
    <w:p w14:paraId="75992688" w14:textId="77777777" w:rsidR="00287518" w:rsidRDefault="00287518" w:rsidP="00287518">
      <w:pPr>
        <w:spacing w:line="360" w:lineRule="auto"/>
        <w:ind w:firstLine="851"/>
        <w:jc w:val="both"/>
        <w:rPr>
          <w:color w:val="000000"/>
          <w:lang w:eastAsia="lt-LT"/>
        </w:rPr>
      </w:pPr>
      <w:r>
        <w:rPr>
          <w:lang w:bidi="he-IL"/>
        </w:rPr>
        <w:t xml:space="preserve">Vadovaudamasi Lietuvos Respublikos vietos savivaldos įstatymo </w:t>
      </w:r>
      <w:r>
        <w:rPr>
          <w:color w:val="000000" w:themeColor="text1"/>
          <w:lang w:bidi="he-IL"/>
        </w:rPr>
        <w:t>7 straipsnio 36 punktu</w:t>
      </w:r>
      <w:r>
        <w:rPr>
          <w:lang w:bidi="he-IL"/>
        </w:rPr>
        <w:t xml:space="preserve">, Lietuvos Respublikos kelių įstatymo 20 straipsniu, Lietuvos Respublikos kelių priežiūros ir plėtros programos finansavimo įstatymo 7 straipsnio 1 dalimi, </w:t>
      </w:r>
      <w:r>
        <w:rPr>
          <w:color w:val="000000"/>
        </w:rPr>
        <w:t xml:space="preserve">Mokesčio už naudojimąsi valstybinės reikšmės keliais važiuojant didžiagabaritėmis ir (ar) sunkiasvorėmis transporto priemonėmis dydžių ir šio mokesčio mokėjimo, administravimo ir priežiūros tvarkos aprašu, </w:t>
      </w:r>
      <w:r>
        <w:rPr>
          <w:lang w:bidi="he-IL"/>
        </w:rPr>
        <w:t xml:space="preserve">patvirtintu Lietuvos Respublikos Vyriausybės 2005 m. balandžio 21 d. nutarimu Nr. 447 „Dėl </w:t>
      </w:r>
      <w:r>
        <w:rPr>
          <w:szCs w:val="24"/>
          <w:lang w:bidi="he-IL"/>
        </w:rPr>
        <w:t>Lietuvos Respublikos kelių priežiūros ir plėtros programos finansavimo įstatymo įgyvendinimo</w:t>
      </w:r>
      <w:r>
        <w:rPr>
          <w:lang w:bidi="he-IL"/>
        </w:rPr>
        <w:t>“</w:t>
      </w:r>
      <w:r>
        <w:rPr>
          <w:color w:val="000000"/>
          <w:lang w:eastAsia="lt-LT"/>
        </w:rPr>
        <w:t xml:space="preserve">, </w:t>
      </w:r>
      <w:r>
        <w:rPr>
          <w:color w:val="000000"/>
        </w:rPr>
        <w:t xml:space="preserve">Panevėžio miesto savivaldybės tarybos veiklos reglamento, patvirtinto </w:t>
      </w:r>
      <w:r>
        <w:rPr>
          <w:szCs w:val="24"/>
        </w:rPr>
        <w:t xml:space="preserve">Panevėžio miesto savivaldybės tarybos </w:t>
      </w:r>
      <w:r>
        <w:rPr>
          <w:color w:val="000000"/>
        </w:rPr>
        <w:t>2023 m. balandžio 20 d. sprendimu Nr. 1-103 „Dėl Panevėžio miesto savivaldybės tarybos veiklos reglamento patvirtinimo ir Savivaldybės tarybos 2015 m. kovo 26 d. sprendimo Nr. 1-44 pripažinimo netekusiu galios“, 189 punktu,</w:t>
      </w:r>
      <w:r>
        <w:rPr>
          <w:color w:val="000000"/>
          <w:lang w:eastAsia="lt-LT"/>
        </w:rPr>
        <w:t xml:space="preserve"> Panevėžio miesto savivaldybės taryba  n u s p r e n d ž i a:</w:t>
      </w:r>
    </w:p>
    <w:p w14:paraId="0F681B9B" w14:textId="77777777" w:rsidR="00287518" w:rsidRDefault="00287518" w:rsidP="00287518">
      <w:pPr>
        <w:spacing w:line="360" w:lineRule="auto"/>
        <w:ind w:firstLine="720"/>
        <w:jc w:val="both"/>
        <w:rPr>
          <w:lang w:bidi="he-IL"/>
        </w:rPr>
      </w:pPr>
      <w:r>
        <w:rPr>
          <w:lang w:bidi="he-IL"/>
        </w:rPr>
        <w:t xml:space="preserve">1. Patvirtinti pridedamus: </w:t>
      </w:r>
    </w:p>
    <w:p w14:paraId="27F7C7E0" w14:textId="77777777" w:rsidR="00287518" w:rsidRDefault="00287518" w:rsidP="00287518">
      <w:pPr>
        <w:spacing w:line="360" w:lineRule="auto"/>
        <w:ind w:firstLine="720"/>
        <w:jc w:val="both"/>
        <w:rPr>
          <w:lang w:bidi="he-IL"/>
        </w:rPr>
      </w:pPr>
      <w:r>
        <w:rPr>
          <w:bCs/>
          <w:lang w:bidi="he-IL"/>
        </w:rPr>
        <w:t xml:space="preserve">1.1. Sutikimo naudotis Panevėžio miesto vietinės reikšmės viešaisiais keliais važiuojant didžiagabaritėmis ir (ar) sunkiasvorėmis transporto priemonėmis išdavimo tvarkos aprašą; </w:t>
      </w:r>
    </w:p>
    <w:p w14:paraId="67BBA98D" w14:textId="77777777" w:rsidR="00287518" w:rsidRDefault="00287518" w:rsidP="00287518">
      <w:pPr>
        <w:spacing w:line="360" w:lineRule="auto"/>
        <w:ind w:firstLine="720"/>
        <w:jc w:val="both"/>
        <w:rPr>
          <w:bCs/>
          <w:lang w:bidi="he-IL"/>
        </w:rPr>
      </w:pPr>
      <w:r>
        <w:rPr>
          <w:lang w:bidi="he-IL"/>
        </w:rPr>
        <w:t xml:space="preserve">1.2. Sutikimo </w:t>
      </w:r>
      <w:r>
        <w:rPr>
          <w:bCs/>
          <w:lang w:bidi="he-IL"/>
        </w:rPr>
        <w:t xml:space="preserve">naudotis Panevėžio miesto vietinės reikšmės viešaisiais keliais važiuojant didžiagabaritėmis ir (ar) sunkiasvorėmis transporto priemonėmis formą; </w:t>
      </w:r>
    </w:p>
    <w:p w14:paraId="25646383" w14:textId="77777777" w:rsidR="00287518" w:rsidRDefault="00287518" w:rsidP="00287518">
      <w:pPr>
        <w:spacing w:line="360" w:lineRule="auto"/>
        <w:ind w:firstLine="720"/>
        <w:jc w:val="both"/>
        <w:rPr>
          <w:bCs/>
          <w:lang w:bidi="he-IL"/>
        </w:rPr>
      </w:pPr>
      <w:r>
        <w:rPr>
          <w:lang w:bidi="he-IL"/>
        </w:rPr>
        <w:t xml:space="preserve">1.3. Prašymo išduoti sutikimą </w:t>
      </w:r>
      <w:r>
        <w:rPr>
          <w:bCs/>
          <w:lang w:bidi="he-IL"/>
        </w:rPr>
        <w:t>naudotis Panevėžio miesto vietinės reikšmės viešaisiais keliais važiuojant didžiagabaritėmis ir (ar) sunkiasvorėmis transporto priemonėmis formą;</w:t>
      </w:r>
    </w:p>
    <w:p w14:paraId="174A518A" w14:textId="77777777" w:rsidR="00287518" w:rsidRDefault="00287518" w:rsidP="00287518">
      <w:pPr>
        <w:spacing w:line="360" w:lineRule="auto"/>
        <w:ind w:firstLine="720"/>
        <w:outlineLvl w:val="0"/>
        <w:rPr>
          <w:b/>
          <w:bCs/>
        </w:rPr>
      </w:pPr>
      <w:r>
        <w:rPr>
          <w:bCs/>
          <w:lang w:bidi="he-IL"/>
        </w:rPr>
        <w:t xml:space="preserve">1.4. </w:t>
      </w:r>
      <w:r>
        <w:t>Deklaracijos naudotis Panevėžio miesto vietinės reikšmės viešaisiais keliais važiuojant didžiagabaritėmis ir (ar) sunkiasvorėmis transporto priemonėmis formą.</w:t>
      </w:r>
    </w:p>
    <w:p w14:paraId="1926D069" w14:textId="77777777" w:rsidR="00287518" w:rsidRDefault="00287518" w:rsidP="00287518">
      <w:pPr>
        <w:spacing w:line="360" w:lineRule="auto"/>
        <w:ind w:firstLine="720"/>
        <w:jc w:val="both"/>
        <w:rPr>
          <w:lang w:bidi="he-IL"/>
        </w:rPr>
      </w:pPr>
      <w:r>
        <w:rPr>
          <w:lang w:bidi="he-IL"/>
        </w:rPr>
        <w:t xml:space="preserve">2. </w:t>
      </w:r>
      <w:r>
        <w:rPr>
          <w:spacing w:val="-2"/>
          <w:lang w:bidi="he-IL"/>
        </w:rPr>
        <w:t xml:space="preserve">Pripažinti netekusiu galios Panevėžio miesto savivaldybės tarybos 2013 m. </w:t>
      </w:r>
      <w:r>
        <w:rPr>
          <w:color w:val="000000"/>
          <w:shd w:val="clear" w:color="auto" w:fill="FFFFFF"/>
        </w:rPr>
        <w:t>rugpjūčio 29 d</w:t>
      </w:r>
      <w:r>
        <w:rPr>
          <w:spacing w:val="-2"/>
          <w:lang w:bidi="he-IL"/>
        </w:rPr>
        <w:t>.</w:t>
      </w:r>
      <w:r>
        <w:rPr>
          <w:lang w:bidi="he-IL"/>
        </w:rPr>
        <w:t xml:space="preserve"> sprendimą Nr. </w:t>
      </w:r>
      <w:r>
        <w:rPr>
          <w:color w:val="000000"/>
          <w:shd w:val="clear" w:color="auto" w:fill="FFFFFF"/>
        </w:rPr>
        <w:t>1-256</w:t>
      </w:r>
      <w:r>
        <w:rPr>
          <w:lang w:bidi="he-IL"/>
        </w:rPr>
        <w:t xml:space="preserve"> „</w:t>
      </w:r>
      <w:r>
        <w:rPr>
          <w:color w:val="000000"/>
          <w:shd w:val="clear" w:color="auto" w:fill="FFFFFF"/>
        </w:rPr>
        <w:t xml:space="preserve">Dėl Mokesčio už važiavimą Panevėžio miesto vietinės reikšmės keliais (gatvėmis) Lietuvos Respublikoje ir užsienio šalyse, iš jų ir Europos Sąjungos valstybėse narėse, </w:t>
      </w:r>
      <w:r>
        <w:rPr>
          <w:color w:val="000000"/>
          <w:shd w:val="clear" w:color="auto" w:fill="FFFFFF"/>
        </w:rPr>
        <w:lastRenderedPageBreak/>
        <w:t>įregistruotomis didžiagabaritėmis ir (ar) sunkiasvorėmis transporto priemonėmis (jų junginiais) dydžio nustatymo, mokėjimo, administravimo, kontrolės ir leidimų išdavimo tvarkos aprašo patvirtinimo ir Savivaldybės tarybos 2006 m. birželio 22 d. sprendimo Nr. 1-50-8 pripažinimo netekusiu galios</w:t>
      </w:r>
      <w:r>
        <w:rPr>
          <w:lang w:bidi="he-IL"/>
        </w:rPr>
        <w:t xml:space="preserve">“ su visais pakeitimais ir papildymais. </w:t>
      </w:r>
    </w:p>
    <w:p w14:paraId="0116053E" w14:textId="77777777" w:rsidR="00287518" w:rsidRDefault="00287518" w:rsidP="00287518">
      <w:pPr>
        <w:spacing w:line="360" w:lineRule="auto"/>
        <w:ind w:firstLine="720"/>
        <w:jc w:val="both"/>
        <w:rPr>
          <w:lang w:bidi="he-IL"/>
        </w:rPr>
      </w:pPr>
      <w:r>
        <w:rPr>
          <w:bCs/>
          <w:lang w:bidi="he-IL"/>
        </w:rPr>
        <w:t xml:space="preserve">3. </w:t>
      </w:r>
      <w:r>
        <w:rPr>
          <w:rFonts w:eastAsia="Calibri"/>
          <w:szCs w:val="24"/>
        </w:rPr>
        <w:t xml:space="preserve">Nustatyti, kad leidimai važiuoti Panevėžio miesto gatvėmis didžiagabaritėmis ir (ar) sunkiasvorėmis transporto priemonėmis (jų junginiais), išduoti iki šio sprendimo įsigaliojimo, galioja iki juose nurodyto laikotarpio pabaigos, pradėtos šių leidimų išdavimo ar leidimų galiojimo panaikinamo procedūros tęsiamos iki šio sprendimo įsigaliojimo nustatyta tvarka. </w:t>
      </w:r>
    </w:p>
    <w:p w14:paraId="54C7A27E" w14:textId="77777777" w:rsidR="00947AB8" w:rsidRDefault="00287518" w:rsidP="00287518">
      <w:pPr>
        <w:spacing w:line="360" w:lineRule="auto"/>
        <w:ind w:firstLine="851"/>
        <w:jc w:val="both"/>
      </w:pPr>
      <w:r>
        <w:t>4. Nustatyti, kad šis sprendimas</w:t>
      </w:r>
      <w:r w:rsidR="00947AB8">
        <w:t>:</w:t>
      </w:r>
    </w:p>
    <w:p w14:paraId="44D3DEBC" w14:textId="7A28F893" w:rsidR="00287518" w:rsidRDefault="00947AB8" w:rsidP="00287518">
      <w:pPr>
        <w:spacing w:line="360" w:lineRule="auto"/>
        <w:ind w:firstLine="851"/>
        <w:jc w:val="both"/>
        <w:rPr>
          <w:color w:val="000000"/>
          <w:szCs w:val="24"/>
          <w:lang w:eastAsia="lt-LT"/>
        </w:rPr>
      </w:pPr>
      <w:r>
        <w:t>4.1.</w:t>
      </w:r>
      <w:r w:rsidR="00287518">
        <w:t xml:space="preserve"> skelbiamas Teisės aktų registre ir Panevėžio miesto savivaldybės interneto svetainėje www.panevezys.lt</w:t>
      </w:r>
      <w:r>
        <w:t>;</w:t>
      </w:r>
    </w:p>
    <w:p w14:paraId="0F14A985" w14:textId="366323F3" w:rsidR="00287518" w:rsidRDefault="00947AB8" w:rsidP="00287518">
      <w:pPr>
        <w:spacing w:line="360" w:lineRule="auto"/>
        <w:ind w:firstLine="851"/>
        <w:jc w:val="both"/>
        <w:rPr>
          <w:color w:val="000000"/>
          <w:szCs w:val="24"/>
          <w:lang w:eastAsia="lt-LT"/>
        </w:rPr>
      </w:pPr>
      <w:r>
        <w:rPr>
          <w:color w:val="000000"/>
          <w:szCs w:val="24"/>
          <w:lang w:eastAsia="lt-LT"/>
        </w:rPr>
        <w:t>4.2</w:t>
      </w:r>
      <w:r w:rsidR="00287518">
        <w:rPr>
          <w:color w:val="000000"/>
          <w:szCs w:val="24"/>
          <w:lang w:eastAsia="lt-LT"/>
        </w:rPr>
        <w:t xml:space="preserve">. </w:t>
      </w:r>
      <w:r w:rsidR="00287518">
        <w:t>įsigalioja kitą dieną po jo oficialaus paskelbimo Teisės aktų registre.</w:t>
      </w:r>
    </w:p>
    <w:p w14:paraId="26B7FC61" w14:textId="77777777" w:rsidR="00287518" w:rsidRDefault="00287518" w:rsidP="00287518">
      <w:pPr>
        <w:jc w:val="both"/>
        <w:rPr>
          <w:szCs w:val="24"/>
        </w:rPr>
      </w:pPr>
    </w:p>
    <w:p w14:paraId="7B59DD64" w14:textId="77777777" w:rsidR="00287518" w:rsidRDefault="00287518" w:rsidP="00287518">
      <w:pPr>
        <w:jc w:val="both"/>
        <w:rPr>
          <w:szCs w:val="24"/>
        </w:rPr>
      </w:pPr>
    </w:p>
    <w:p w14:paraId="77FB5629" w14:textId="1466E158" w:rsidR="005E5C21" w:rsidRPr="00947AB8" w:rsidRDefault="00287518" w:rsidP="00947AB8">
      <w:pPr>
        <w:tabs>
          <w:tab w:val="left" w:pos="6663"/>
        </w:tabs>
        <w:jc w:val="center"/>
        <w:rPr>
          <w:rFonts w:eastAsia="Calibri"/>
          <w:szCs w:val="24"/>
        </w:rPr>
      </w:pPr>
      <w:r>
        <w:rPr>
          <w:rFonts w:eastAsia="Calibri"/>
          <w:szCs w:val="24"/>
        </w:rPr>
        <w:t>Savivaldybės meras</w:t>
      </w:r>
      <w:r>
        <w:rPr>
          <w:rFonts w:eastAsia="Calibri"/>
          <w:szCs w:val="24"/>
        </w:rPr>
        <w:tab/>
        <w:t>Rytis Mykolas Račkauskas</w:t>
      </w:r>
    </w:p>
    <w:sectPr w:rsidR="005E5C21" w:rsidRPr="00947AB8" w:rsidSect="00947AB8">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F22D0" w14:textId="77777777" w:rsidR="0037078F" w:rsidRDefault="0037078F" w:rsidP="00BC57D0">
      <w:r>
        <w:separator/>
      </w:r>
    </w:p>
  </w:endnote>
  <w:endnote w:type="continuationSeparator" w:id="0">
    <w:p w14:paraId="5C56998E" w14:textId="77777777" w:rsidR="0037078F" w:rsidRDefault="0037078F" w:rsidP="00BC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06610" w14:textId="77777777" w:rsidR="0037078F" w:rsidRDefault="0037078F" w:rsidP="00BC57D0">
      <w:r>
        <w:separator/>
      </w:r>
    </w:p>
  </w:footnote>
  <w:footnote w:type="continuationSeparator" w:id="0">
    <w:p w14:paraId="5D630A5B" w14:textId="77777777" w:rsidR="0037078F" w:rsidRDefault="0037078F" w:rsidP="00BC5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355809"/>
      <w:docPartObj>
        <w:docPartGallery w:val="Page Numbers (Top of Page)"/>
        <w:docPartUnique/>
      </w:docPartObj>
    </w:sdtPr>
    <w:sdtEndPr/>
    <w:sdtContent>
      <w:p w14:paraId="49A0ACEB" w14:textId="60E65A45" w:rsidR="00BC57D0" w:rsidRDefault="00BC57D0">
        <w:pPr>
          <w:pStyle w:val="Antrats"/>
          <w:jc w:val="center"/>
        </w:pPr>
        <w:r>
          <w:fldChar w:fldCharType="begin"/>
        </w:r>
        <w:r>
          <w:instrText>PAGE   \* MERGEFORMAT</w:instrText>
        </w:r>
        <w:r>
          <w:fldChar w:fldCharType="separate"/>
        </w:r>
        <w:r w:rsidR="006320E1">
          <w:rPr>
            <w:noProof/>
          </w:rPr>
          <w:t>2</w:t>
        </w:r>
        <w:r>
          <w:fldChar w:fldCharType="end"/>
        </w:r>
      </w:p>
    </w:sdtContent>
  </w:sdt>
  <w:p w14:paraId="5F49F650" w14:textId="77777777" w:rsidR="00BC57D0" w:rsidRDefault="00BC57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F4"/>
    <w:rsid w:val="00287518"/>
    <w:rsid w:val="0037078F"/>
    <w:rsid w:val="005E5C21"/>
    <w:rsid w:val="005F4F01"/>
    <w:rsid w:val="00610889"/>
    <w:rsid w:val="006320E1"/>
    <w:rsid w:val="006D4B62"/>
    <w:rsid w:val="00947AB8"/>
    <w:rsid w:val="00955126"/>
    <w:rsid w:val="00BC57D0"/>
    <w:rsid w:val="00EA4AB4"/>
    <w:rsid w:val="00F14307"/>
    <w:rsid w:val="00F154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9336"/>
  <w15:chartTrackingRefBased/>
  <w15:docId w15:val="{535570EE-872B-40C1-A6BB-B0DDF420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54F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F154F4"/>
    <w:rPr>
      <w:rFonts w:cs="Times New Roman"/>
      <w:color w:val="0000FF"/>
      <w:u w:val="single"/>
    </w:rPr>
  </w:style>
  <w:style w:type="character" w:customStyle="1" w:styleId="Style3">
    <w:name w:val="Style3"/>
    <w:uiPriority w:val="99"/>
    <w:rsid w:val="00F154F4"/>
    <w:rPr>
      <w:rFonts w:ascii="Times New Roman" w:hAnsi="Times New Roman"/>
      <w:sz w:val="24"/>
    </w:rPr>
  </w:style>
  <w:style w:type="paragraph" w:styleId="Antrats">
    <w:name w:val="header"/>
    <w:basedOn w:val="prastasis"/>
    <w:link w:val="AntratsDiagrama"/>
    <w:uiPriority w:val="99"/>
    <w:unhideWhenUsed/>
    <w:rsid w:val="00BC57D0"/>
    <w:pPr>
      <w:tabs>
        <w:tab w:val="center" w:pos="4819"/>
        <w:tab w:val="right" w:pos="9638"/>
      </w:tabs>
    </w:pPr>
  </w:style>
  <w:style w:type="character" w:customStyle="1" w:styleId="AntratsDiagrama">
    <w:name w:val="Antraštės Diagrama"/>
    <w:basedOn w:val="Numatytasispastraiposriftas"/>
    <w:link w:val="Antrats"/>
    <w:uiPriority w:val="99"/>
    <w:rsid w:val="00BC57D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C57D0"/>
    <w:pPr>
      <w:tabs>
        <w:tab w:val="center" w:pos="4819"/>
        <w:tab w:val="right" w:pos="9638"/>
      </w:tabs>
    </w:pPr>
  </w:style>
  <w:style w:type="character" w:customStyle="1" w:styleId="PoratDiagrama">
    <w:name w:val="Poraštė Diagrama"/>
    <w:basedOn w:val="Numatytasispastraiposriftas"/>
    <w:link w:val="Porat"/>
    <w:uiPriority w:val="99"/>
    <w:rsid w:val="00BC57D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0378">
      <w:bodyDiv w:val="1"/>
      <w:marLeft w:val="0"/>
      <w:marRight w:val="0"/>
      <w:marTop w:val="0"/>
      <w:marBottom w:val="0"/>
      <w:divBdr>
        <w:top w:val="none" w:sz="0" w:space="0" w:color="auto"/>
        <w:left w:val="none" w:sz="0" w:space="0" w:color="auto"/>
        <w:bottom w:val="none" w:sz="0" w:space="0" w:color="auto"/>
        <w:right w:val="none" w:sz="0" w:space="0" w:color="auto"/>
      </w:divBdr>
    </w:div>
    <w:div w:id="17662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2166</Words>
  <Characters>1236</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Gintautė Atkočienė</dc:creator>
  <cp:lastModifiedBy>Diana Brazdžiunienė</cp:lastModifiedBy>
  <cp:revision>2</cp:revision>
  <dcterms:created xsi:type="dcterms:W3CDTF">2023-06-21T05:24:00Z</dcterms:created>
  <dcterms:modified xsi:type="dcterms:W3CDTF">2023-06-21T05:24:00Z</dcterms:modified>
</cp:coreProperties>
</file>