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41F0" w14:textId="77777777" w:rsidR="00D1031D" w:rsidRPr="004D5C98" w:rsidRDefault="00D1031D" w:rsidP="00D1031D">
      <w:pPr>
        <w:jc w:val="center"/>
        <w:rPr>
          <w:rFonts w:eastAsia="Calibri"/>
          <w:b/>
          <w:bCs/>
          <w:kern w:val="28"/>
          <w:sz w:val="32"/>
          <w:szCs w:val="32"/>
        </w:rPr>
      </w:pPr>
      <w:r w:rsidRPr="004D5C98">
        <w:rPr>
          <w:rFonts w:eastAsia="Calibri"/>
          <w:b/>
          <w:bCs/>
          <w:noProof/>
          <w:kern w:val="28"/>
          <w:sz w:val="32"/>
          <w:szCs w:val="32"/>
          <w:lang w:eastAsia="lt-LT"/>
        </w:rPr>
        <w:drawing>
          <wp:inline distT="0" distB="0" distL="0" distR="0" wp14:anchorId="660F0A5B" wp14:editId="6A0D33A7">
            <wp:extent cx="475615" cy="597535"/>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15" cy="597535"/>
                    </a:xfrm>
                    <a:prstGeom prst="rect">
                      <a:avLst/>
                    </a:prstGeom>
                    <a:noFill/>
                  </pic:spPr>
                </pic:pic>
              </a:graphicData>
            </a:graphic>
          </wp:inline>
        </w:drawing>
      </w:r>
    </w:p>
    <w:p w14:paraId="1B9263C4" w14:textId="77777777" w:rsidR="00D1031D" w:rsidRPr="004D5C98" w:rsidRDefault="00D1031D" w:rsidP="00D1031D">
      <w:pPr>
        <w:jc w:val="center"/>
        <w:rPr>
          <w:rFonts w:eastAsia="Calibri"/>
          <w:bCs/>
          <w:kern w:val="28"/>
          <w:sz w:val="16"/>
          <w:szCs w:val="16"/>
        </w:rPr>
      </w:pPr>
    </w:p>
    <w:p w14:paraId="5A0A05EE" w14:textId="77777777" w:rsidR="00D1031D" w:rsidRPr="004D5C98" w:rsidRDefault="00D1031D" w:rsidP="00D1031D">
      <w:pPr>
        <w:jc w:val="center"/>
        <w:rPr>
          <w:rFonts w:eastAsia="Calibri"/>
          <w:b/>
          <w:bCs/>
          <w:sz w:val="28"/>
          <w:szCs w:val="28"/>
        </w:rPr>
      </w:pPr>
      <w:r w:rsidRPr="004D5C98">
        <w:rPr>
          <w:rFonts w:eastAsia="Calibri"/>
          <w:b/>
          <w:bCs/>
          <w:sz w:val="28"/>
          <w:szCs w:val="28"/>
        </w:rPr>
        <w:t>PANEVĖŽIO MIESTO SAVIVALDYBĖS TARYBA</w:t>
      </w:r>
    </w:p>
    <w:p w14:paraId="4D927059" w14:textId="77777777" w:rsidR="00D1031D" w:rsidRPr="004D5C98" w:rsidRDefault="00D1031D" w:rsidP="00D1031D">
      <w:pPr>
        <w:keepNext/>
        <w:jc w:val="center"/>
        <w:outlineLvl w:val="1"/>
      </w:pPr>
    </w:p>
    <w:p w14:paraId="05ECEDF6" w14:textId="77777777" w:rsidR="00D1031D" w:rsidRPr="004D5C98" w:rsidRDefault="00D1031D" w:rsidP="00D1031D">
      <w:pPr>
        <w:keepNext/>
        <w:jc w:val="center"/>
        <w:outlineLvl w:val="1"/>
      </w:pPr>
    </w:p>
    <w:p w14:paraId="6D71B1DC" w14:textId="77777777" w:rsidR="00D1031D" w:rsidRPr="004D5C98" w:rsidRDefault="00D1031D" w:rsidP="00D1031D">
      <w:pPr>
        <w:keepNext/>
        <w:jc w:val="center"/>
        <w:outlineLvl w:val="1"/>
        <w:rPr>
          <w:b/>
          <w:szCs w:val="24"/>
          <w:lang w:eastAsia="lt-LT"/>
        </w:rPr>
      </w:pPr>
      <w:r w:rsidRPr="004D5C98">
        <w:rPr>
          <w:b/>
        </w:rPr>
        <w:t>SPRENDIMAS</w:t>
      </w:r>
    </w:p>
    <w:p w14:paraId="3DC1274E" w14:textId="77777777" w:rsidR="00D1031D" w:rsidRPr="004D5C98" w:rsidRDefault="00D1031D" w:rsidP="00D1031D">
      <w:pPr>
        <w:jc w:val="center"/>
        <w:rPr>
          <w:b/>
          <w:szCs w:val="24"/>
          <w:lang w:eastAsia="lt-LT"/>
        </w:rPr>
      </w:pPr>
      <w:r w:rsidRPr="004D5C98">
        <w:rPr>
          <w:b/>
          <w:szCs w:val="24"/>
          <w:lang w:eastAsia="lt-LT"/>
        </w:rPr>
        <w:t>DĖL PANEVĖŽIO MIESTO PREVENCINIŲ SOCIALINIŲ PASLAUGŲ ORGANIZAVIMO, TEIKIMO, PLANAVIMO IR INICIATYVOS ĮGYVENDINIMO TVARKOS APRAŠO PATVIRTINIMO</w:t>
      </w:r>
    </w:p>
    <w:p w14:paraId="360DA1D8" w14:textId="77777777" w:rsidR="00D1031D" w:rsidRPr="004D5C98" w:rsidRDefault="00D1031D" w:rsidP="00D1031D">
      <w:pPr>
        <w:jc w:val="center"/>
        <w:rPr>
          <w:szCs w:val="24"/>
          <w:lang w:eastAsia="lt-LT"/>
        </w:rPr>
      </w:pPr>
    </w:p>
    <w:p w14:paraId="4406B263" w14:textId="77777777" w:rsidR="00D1031D" w:rsidRPr="004D5C98" w:rsidRDefault="00D1031D" w:rsidP="00D1031D">
      <w:pPr>
        <w:jc w:val="center"/>
      </w:pPr>
      <w:r w:rsidRPr="004D5C98">
        <w:rPr>
          <w:rStyle w:val="Style3"/>
        </w:rPr>
        <w:fldChar w:fldCharType="begin">
          <w:ffData>
            <w:name w:val="registravimoDataIlga"/>
            <w:enabled/>
            <w:calcOnExit w:val="0"/>
            <w:textInput/>
          </w:ffData>
        </w:fldChar>
      </w:r>
      <w:r w:rsidRPr="004D5C98">
        <w:rPr>
          <w:rStyle w:val="Style3"/>
        </w:rPr>
        <w:instrText xml:space="preserve"> FORMTEXT </w:instrText>
      </w:r>
      <w:r w:rsidRPr="004D5C98">
        <w:rPr>
          <w:rStyle w:val="Style3"/>
        </w:rPr>
      </w:r>
      <w:r w:rsidRPr="004D5C98">
        <w:rPr>
          <w:rStyle w:val="Style3"/>
        </w:rPr>
        <w:fldChar w:fldCharType="separate"/>
      </w:r>
      <w:r w:rsidRPr="004D5C98">
        <w:rPr>
          <w:rStyle w:val="Style3"/>
          <w:noProof/>
        </w:rPr>
        <w:t> </w:t>
      </w:r>
      <w:r w:rsidRPr="004D5C98">
        <w:rPr>
          <w:rStyle w:val="Style3"/>
          <w:noProof/>
        </w:rPr>
        <w:t> </w:t>
      </w:r>
      <w:r w:rsidRPr="004D5C98">
        <w:rPr>
          <w:rStyle w:val="Style3"/>
          <w:noProof/>
        </w:rPr>
        <w:t> </w:t>
      </w:r>
      <w:r w:rsidRPr="004D5C98">
        <w:rPr>
          <w:rStyle w:val="Style3"/>
          <w:noProof/>
        </w:rPr>
        <w:t> </w:t>
      </w:r>
      <w:r w:rsidRPr="004D5C98">
        <w:rPr>
          <w:rStyle w:val="Style3"/>
          <w:noProof/>
        </w:rPr>
        <w:t> </w:t>
      </w:r>
      <w:r w:rsidRPr="004D5C98">
        <w:rPr>
          <w:rStyle w:val="Style3"/>
        </w:rPr>
        <w:fldChar w:fldCharType="end"/>
      </w:r>
      <w:r w:rsidRPr="004D5C98">
        <w:t xml:space="preserve"> Nr. </w:t>
      </w:r>
      <w:r w:rsidRPr="004D5C98">
        <w:fldChar w:fldCharType="begin">
          <w:ffData>
            <w:name w:val="registravimoNr"/>
            <w:enabled/>
            <w:calcOnExit w:val="0"/>
            <w:textInput/>
          </w:ffData>
        </w:fldChar>
      </w:r>
      <w:r w:rsidRPr="004D5C98">
        <w:instrText xml:space="preserve"> FORMTEXT </w:instrText>
      </w:r>
      <w:r w:rsidRPr="004D5C98">
        <w:fldChar w:fldCharType="separate"/>
      </w:r>
      <w:r w:rsidRPr="004D5C98">
        <w:rPr>
          <w:noProof/>
        </w:rPr>
        <w:t> </w:t>
      </w:r>
      <w:r w:rsidRPr="004D5C98">
        <w:rPr>
          <w:noProof/>
        </w:rPr>
        <w:t> </w:t>
      </w:r>
      <w:r w:rsidRPr="004D5C98">
        <w:rPr>
          <w:noProof/>
        </w:rPr>
        <w:t> </w:t>
      </w:r>
      <w:r w:rsidRPr="004D5C98">
        <w:rPr>
          <w:noProof/>
        </w:rPr>
        <w:t> </w:t>
      </w:r>
      <w:r w:rsidRPr="004D5C98">
        <w:rPr>
          <w:noProof/>
        </w:rPr>
        <w:t> </w:t>
      </w:r>
      <w:r w:rsidRPr="004D5C98">
        <w:fldChar w:fldCharType="end"/>
      </w:r>
    </w:p>
    <w:p w14:paraId="4FF64E6A" w14:textId="77777777" w:rsidR="00D1031D" w:rsidRPr="004D5C98" w:rsidRDefault="00D1031D" w:rsidP="00D1031D">
      <w:pPr>
        <w:jc w:val="center"/>
        <w:rPr>
          <w:szCs w:val="24"/>
          <w:lang w:eastAsia="lt-LT"/>
        </w:rPr>
      </w:pPr>
      <w:r w:rsidRPr="004D5C98">
        <w:rPr>
          <w:szCs w:val="24"/>
          <w:lang w:eastAsia="lt-LT"/>
        </w:rPr>
        <w:t>Panevėžys</w:t>
      </w:r>
    </w:p>
    <w:p w14:paraId="372B192B" w14:textId="77777777" w:rsidR="00D1031D" w:rsidRPr="004D5C98" w:rsidRDefault="00D1031D" w:rsidP="00D1031D">
      <w:pPr>
        <w:jc w:val="center"/>
        <w:rPr>
          <w:szCs w:val="24"/>
          <w:lang w:eastAsia="lt-LT"/>
        </w:rPr>
      </w:pPr>
    </w:p>
    <w:p w14:paraId="0B71463D" w14:textId="77777777" w:rsidR="00D1031D" w:rsidRPr="004D5C98" w:rsidRDefault="00D1031D" w:rsidP="00D1031D">
      <w:pPr>
        <w:spacing w:line="360" w:lineRule="auto"/>
        <w:jc w:val="center"/>
        <w:rPr>
          <w:szCs w:val="24"/>
          <w:lang w:eastAsia="lt-LT"/>
        </w:rPr>
      </w:pPr>
    </w:p>
    <w:p w14:paraId="13A04DCE" w14:textId="2C5B38D9" w:rsidR="00D1031D" w:rsidRPr="004D5C98" w:rsidRDefault="00D1031D" w:rsidP="00D1031D">
      <w:pPr>
        <w:spacing w:line="360" w:lineRule="auto"/>
        <w:ind w:firstLine="851"/>
        <w:jc w:val="both"/>
        <w:rPr>
          <w:szCs w:val="24"/>
        </w:rPr>
      </w:pPr>
      <w:r w:rsidRPr="004D5C98">
        <w:rPr>
          <w:szCs w:val="24"/>
          <w:lang w:eastAsia="lt-LT"/>
        </w:rPr>
        <w:t>Vadovaudamasi</w:t>
      </w:r>
      <w:r w:rsidRPr="004D5C98">
        <w:rPr>
          <w:szCs w:val="24"/>
        </w:rPr>
        <w:t xml:space="preserve"> Lietuvos Respublikos vietos savivaldos įstatymo 6 straipsnio 12 punktu, </w:t>
      </w:r>
      <w:r w:rsidRPr="004D5C98">
        <w:rPr>
          <w:szCs w:val="24"/>
          <w:shd w:val="clear" w:color="auto" w:fill="FFFFFF"/>
          <w:lang w:eastAsia="lt-LT"/>
        </w:rPr>
        <w:t xml:space="preserve">Lietuvos Respublikos socialinių paslaugų įstatymo </w:t>
      </w:r>
      <w:r w:rsidRPr="004D5C98">
        <w:rPr>
          <w:szCs w:val="24"/>
          <w:lang w:eastAsia="lt-LT"/>
        </w:rPr>
        <w:t>6</w:t>
      </w:r>
      <w:r w:rsidRPr="004D5C98">
        <w:rPr>
          <w:szCs w:val="24"/>
          <w:vertAlign w:val="superscript"/>
          <w:lang w:eastAsia="lt-LT"/>
        </w:rPr>
        <w:t xml:space="preserve">1 </w:t>
      </w:r>
      <w:r w:rsidRPr="004D5C98">
        <w:rPr>
          <w:szCs w:val="24"/>
          <w:lang w:eastAsia="lt-LT"/>
        </w:rPr>
        <w:t>straipsnio 3</w:t>
      </w:r>
      <w:r w:rsidR="00521A96" w:rsidRPr="004D5C98">
        <w:rPr>
          <w:szCs w:val="24"/>
          <w:lang w:eastAsia="lt-LT"/>
        </w:rPr>
        <w:t xml:space="preserve"> </w:t>
      </w:r>
      <w:r w:rsidRPr="004D5C98">
        <w:rPr>
          <w:szCs w:val="24"/>
          <w:lang w:eastAsia="lt-LT"/>
        </w:rPr>
        <w:t xml:space="preserve">dalimi, </w:t>
      </w:r>
      <w:r w:rsidRPr="004D5C98">
        <w:rPr>
          <w:szCs w:val="24"/>
        </w:rPr>
        <w:t>Prevencinių socialinių paslaugų organizavimo ir teikimo tvarkos aprašo, patvirtinto</w:t>
      </w:r>
      <w:r w:rsidRPr="004D5C98">
        <w:rPr>
          <w:szCs w:val="24"/>
          <w:lang w:eastAsia="lt-LT"/>
        </w:rPr>
        <w:t xml:space="preserve"> Lietuvos Respublikos socialinės apsaugos ir darbo ministro </w:t>
      </w:r>
      <w:r w:rsidRPr="004D5C98">
        <w:rPr>
          <w:szCs w:val="24"/>
          <w:highlight w:val="white"/>
          <w:lang w:eastAsia="lt-LT"/>
        </w:rPr>
        <w:t xml:space="preserve">2022 m. lapkričio 23 </w:t>
      </w:r>
      <w:r w:rsidRPr="004D5C98">
        <w:rPr>
          <w:szCs w:val="24"/>
          <w:lang w:eastAsia="lt-LT"/>
        </w:rPr>
        <w:t xml:space="preserve">d. įsakymu Nr. A1-776 „Dėl </w:t>
      </w:r>
      <w:r w:rsidRPr="004D5C98">
        <w:rPr>
          <w:szCs w:val="24"/>
        </w:rPr>
        <w:t>Prevencinių socialinių paslaugų organizavimo ir teikimo tvarkos aprašo patvirtinimo“, 5.2 papunkčiu, 16 punktu, Panevėžio miesto savivaldybės taryba n u s p r e n d ž i a:</w:t>
      </w:r>
    </w:p>
    <w:p w14:paraId="36228714" w14:textId="1B251559" w:rsidR="00375932" w:rsidRPr="004D5C98" w:rsidRDefault="00D1031D" w:rsidP="00521A96">
      <w:pPr>
        <w:pStyle w:val="Sraopastraipa"/>
        <w:numPr>
          <w:ilvl w:val="0"/>
          <w:numId w:val="1"/>
        </w:numPr>
        <w:tabs>
          <w:tab w:val="left" w:pos="1134"/>
        </w:tabs>
        <w:spacing w:line="360" w:lineRule="auto"/>
        <w:ind w:left="0" w:firstLine="851"/>
        <w:jc w:val="both"/>
      </w:pPr>
      <w:r w:rsidRPr="004D5C98">
        <w:rPr>
          <w:szCs w:val="24"/>
          <w:lang w:eastAsia="lt-LT"/>
        </w:rPr>
        <w:t xml:space="preserve">Patvirtinti </w:t>
      </w:r>
      <w:bookmarkStart w:id="0" w:name="_Hlk141186711"/>
      <w:r w:rsidRPr="004D5C98">
        <w:rPr>
          <w:szCs w:val="24"/>
          <w:lang w:eastAsia="lt-LT"/>
        </w:rPr>
        <w:t>Panevėžio miesto prevencinių socialinių paslaugų organizavimo, teikimo, planavimo ir iniciatyvos įgyvendinimo tvarkos aprašą</w:t>
      </w:r>
      <w:bookmarkEnd w:id="0"/>
      <w:r w:rsidRPr="004D5C98">
        <w:rPr>
          <w:szCs w:val="24"/>
          <w:lang w:eastAsia="lt-LT"/>
        </w:rPr>
        <w:t xml:space="preserve"> (pridedama).</w:t>
      </w:r>
      <w:r w:rsidRPr="004D5C98">
        <w:t xml:space="preserve"> </w:t>
      </w:r>
    </w:p>
    <w:p w14:paraId="67F9BD85" w14:textId="65ED50C4" w:rsidR="00375932" w:rsidRPr="004D5C98" w:rsidRDefault="00375932" w:rsidP="00521A96">
      <w:pPr>
        <w:pStyle w:val="Sraopastraipa"/>
        <w:numPr>
          <w:ilvl w:val="0"/>
          <w:numId w:val="1"/>
        </w:numPr>
        <w:tabs>
          <w:tab w:val="left" w:pos="1134"/>
        </w:tabs>
        <w:spacing w:line="360" w:lineRule="auto"/>
        <w:ind w:left="0" w:firstLine="851"/>
        <w:jc w:val="both"/>
      </w:pPr>
      <w:r w:rsidRPr="004D5C98">
        <w:t>Pripaž</w:t>
      </w:r>
      <w:r w:rsidR="00521A96" w:rsidRPr="004D5C98">
        <w:t>inti</w:t>
      </w:r>
      <w:r w:rsidRPr="004D5C98">
        <w:t xml:space="preserve"> netekusiu galios Panevėžio miesto savivaldybės administracijos direktoriaus 2023 m. vasario 13 d. įsakymą Nr. A-120 „</w:t>
      </w:r>
      <w:r w:rsidRPr="004D5C98">
        <w:rPr>
          <w:szCs w:val="24"/>
        </w:rPr>
        <w:t>Dėl Panevėžio miesto prevencinių socialinių paslaugų organizavimo, teikimo ir planavimo tvarkos aprašo patvirtinimo</w:t>
      </w:r>
      <w:r w:rsidRPr="004D5C98">
        <w:t>“ su vėlesniais pakeitimais</w:t>
      </w:r>
      <w:r w:rsidR="00521A96" w:rsidRPr="004D5C98">
        <w:t xml:space="preserve"> ir papildymais</w:t>
      </w:r>
      <w:r w:rsidRPr="004D5C98">
        <w:t>.</w:t>
      </w:r>
    </w:p>
    <w:p w14:paraId="29ACA6F0" w14:textId="77777777" w:rsidR="00D1031D" w:rsidRPr="004D5C98" w:rsidRDefault="00D1031D" w:rsidP="00D1031D">
      <w:pPr>
        <w:pStyle w:val="Sraopastraipa"/>
        <w:numPr>
          <w:ilvl w:val="0"/>
          <w:numId w:val="1"/>
        </w:numPr>
        <w:tabs>
          <w:tab w:val="left" w:pos="1134"/>
        </w:tabs>
        <w:spacing w:line="360" w:lineRule="auto"/>
        <w:ind w:left="0" w:firstLine="851"/>
        <w:jc w:val="both"/>
        <w:rPr>
          <w:bCs/>
          <w:szCs w:val="24"/>
        </w:rPr>
      </w:pPr>
      <w:r w:rsidRPr="004D5C98">
        <w:rPr>
          <w:bCs/>
          <w:szCs w:val="24"/>
        </w:rPr>
        <w:t>Nustatyti, kad šis sprendimas:</w:t>
      </w:r>
    </w:p>
    <w:p w14:paraId="5F8D15E2" w14:textId="77777777" w:rsidR="00D1031D" w:rsidRPr="004D5C98" w:rsidRDefault="00D1031D" w:rsidP="00D1031D">
      <w:pPr>
        <w:pStyle w:val="Sraopastraipa"/>
        <w:numPr>
          <w:ilvl w:val="1"/>
          <w:numId w:val="1"/>
        </w:numPr>
        <w:tabs>
          <w:tab w:val="left" w:pos="1134"/>
          <w:tab w:val="left" w:pos="1276"/>
        </w:tabs>
        <w:spacing w:line="360" w:lineRule="auto"/>
        <w:ind w:left="0" w:firstLine="851"/>
        <w:jc w:val="both"/>
        <w:rPr>
          <w:bCs/>
          <w:szCs w:val="24"/>
        </w:rPr>
      </w:pPr>
      <w:r w:rsidRPr="004D5C98">
        <w:rPr>
          <w:bCs/>
          <w:szCs w:val="24"/>
        </w:rPr>
        <w:t>skelbiamas Teisės aktų registre ir Panevėžio miesto savivaldybės interneto svetainėje;</w:t>
      </w:r>
    </w:p>
    <w:p w14:paraId="428D70FE" w14:textId="77777777" w:rsidR="00D1031D" w:rsidRPr="004D5C98" w:rsidRDefault="00D1031D" w:rsidP="00D1031D">
      <w:pPr>
        <w:pStyle w:val="Sraopastraipa"/>
        <w:numPr>
          <w:ilvl w:val="1"/>
          <w:numId w:val="1"/>
        </w:numPr>
        <w:tabs>
          <w:tab w:val="left" w:pos="1134"/>
          <w:tab w:val="left" w:pos="1276"/>
        </w:tabs>
        <w:spacing w:line="360" w:lineRule="auto"/>
        <w:ind w:left="0" w:firstLine="851"/>
        <w:jc w:val="both"/>
        <w:rPr>
          <w:b/>
          <w:szCs w:val="24"/>
          <w:highlight w:val="white"/>
          <w:lang w:eastAsia="lt-LT"/>
        </w:rPr>
      </w:pPr>
      <w:r w:rsidRPr="004D5C98">
        <w:rPr>
          <w:bCs/>
        </w:rPr>
        <w:t>įsigalioja kitą dieną po paskelbimo Teisės aktų registre.</w:t>
      </w:r>
    </w:p>
    <w:p w14:paraId="47349DB5" w14:textId="77777777" w:rsidR="00D1031D" w:rsidRPr="004D5C98" w:rsidRDefault="00D1031D" w:rsidP="00D1031D">
      <w:pPr>
        <w:tabs>
          <w:tab w:val="left" w:pos="7797"/>
        </w:tabs>
      </w:pPr>
    </w:p>
    <w:p w14:paraId="48931600" w14:textId="77777777" w:rsidR="00D1031D" w:rsidRPr="004D5C98" w:rsidRDefault="00D1031D" w:rsidP="00D1031D">
      <w:pPr>
        <w:tabs>
          <w:tab w:val="left" w:pos="7797"/>
        </w:tabs>
      </w:pPr>
    </w:p>
    <w:p w14:paraId="4DBFD165" w14:textId="77777777" w:rsidR="00D1031D" w:rsidRPr="004D5C98" w:rsidRDefault="00D1031D" w:rsidP="00D1031D">
      <w:pPr>
        <w:sectPr w:rsidR="00D1031D" w:rsidRPr="004D5C98" w:rsidSect="00323182">
          <w:headerReference w:type="even" r:id="rId13"/>
          <w:headerReference w:type="default" r:id="rId14"/>
          <w:footerReference w:type="even" r:id="rId15"/>
          <w:footerReference w:type="default" r:id="rId16"/>
          <w:headerReference w:type="first" r:id="rId17"/>
          <w:footerReference w:type="first" r:id="rId18"/>
          <w:pgSz w:w="11907" w:h="16840"/>
          <w:pgMar w:top="1134" w:right="708" w:bottom="1134" w:left="1701" w:header="709" w:footer="709" w:gutter="0"/>
          <w:pgNumType w:start="1"/>
          <w:cols w:space="1296"/>
          <w:titlePg/>
          <w:docGrid w:linePitch="326"/>
        </w:sectPr>
      </w:pPr>
      <w:r w:rsidRPr="004D5C98">
        <w:t>Savivaldybės meras                                                                              Rytis Mykolas Račkauskas</w:t>
      </w:r>
    </w:p>
    <w:p w14:paraId="52D0EFE6" w14:textId="4A670714" w:rsidR="00D1031D" w:rsidRPr="004D5C98" w:rsidRDefault="00B20979" w:rsidP="00D1031D">
      <w:pPr>
        <w:ind w:firstLine="4962"/>
        <w:rPr>
          <w:szCs w:val="24"/>
          <w:lang w:eastAsia="lt-LT"/>
        </w:rPr>
      </w:pPr>
      <w:r w:rsidRPr="004D5C98">
        <w:rPr>
          <w:szCs w:val="24"/>
          <w:lang w:eastAsia="lt-LT"/>
        </w:rPr>
        <w:lastRenderedPageBreak/>
        <w:t xml:space="preserve">         </w:t>
      </w:r>
      <w:r w:rsidR="00D1031D" w:rsidRPr="004D5C98">
        <w:rPr>
          <w:szCs w:val="24"/>
          <w:lang w:eastAsia="lt-LT"/>
        </w:rPr>
        <w:t>PATVIRTINTA</w:t>
      </w:r>
    </w:p>
    <w:p w14:paraId="34902D16" w14:textId="25874AB3" w:rsidR="00D1031D" w:rsidRPr="004D5C98" w:rsidRDefault="00B20979" w:rsidP="00D1031D">
      <w:pPr>
        <w:ind w:firstLine="4962"/>
        <w:rPr>
          <w:szCs w:val="24"/>
          <w:lang w:eastAsia="lt-LT"/>
        </w:rPr>
      </w:pPr>
      <w:r w:rsidRPr="004D5C98">
        <w:rPr>
          <w:szCs w:val="24"/>
          <w:lang w:eastAsia="lt-LT"/>
        </w:rPr>
        <w:t xml:space="preserve">         </w:t>
      </w:r>
      <w:r w:rsidR="00D1031D" w:rsidRPr="004D5C98">
        <w:rPr>
          <w:szCs w:val="24"/>
          <w:lang w:eastAsia="lt-LT"/>
        </w:rPr>
        <w:t xml:space="preserve">Panevėžio miesto savivaldybės tarybos </w:t>
      </w:r>
    </w:p>
    <w:p w14:paraId="1A1E795D" w14:textId="77777777" w:rsidR="00D1031D" w:rsidRPr="004D5C98" w:rsidRDefault="00D1031D" w:rsidP="00D1031D">
      <w:pPr>
        <w:ind w:firstLine="4962"/>
        <w:rPr>
          <w:szCs w:val="24"/>
          <w:lang w:eastAsia="lt-LT"/>
        </w:rPr>
      </w:pPr>
      <w:r w:rsidRPr="004D5C98">
        <w:rPr>
          <w:szCs w:val="24"/>
          <w:lang w:eastAsia="lt-LT"/>
        </w:rPr>
        <w:t xml:space="preserve">                                   sprendimu Nr. </w:t>
      </w:r>
    </w:p>
    <w:p w14:paraId="1E22AC7E" w14:textId="77777777" w:rsidR="00D1031D" w:rsidRPr="004D5C98" w:rsidRDefault="00D1031D" w:rsidP="00D1031D">
      <w:pPr>
        <w:jc w:val="center"/>
        <w:rPr>
          <w:b/>
          <w:szCs w:val="24"/>
          <w:highlight w:val="white"/>
          <w:lang w:eastAsia="lt-LT"/>
        </w:rPr>
      </w:pPr>
    </w:p>
    <w:p w14:paraId="33403118" w14:textId="77777777" w:rsidR="00D1031D" w:rsidRPr="004D5C98" w:rsidRDefault="00D1031D" w:rsidP="00D1031D">
      <w:pPr>
        <w:widowControl w:val="0"/>
        <w:suppressAutoHyphens/>
        <w:jc w:val="center"/>
        <w:rPr>
          <w:rFonts w:eastAsia="Lucida Sans Unicode" w:cs="Mangal"/>
          <w:b/>
          <w:bCs/>
          <w:kern w:val="1"/>
          <w:szCs w:val="24"/>
          <w:lang w:eastAsia="hi-IN" w:bidi="hi-IN"/>
        </w:rPr>
      </w:pPr>
      <w:r w:rsidRPr="004D5C98">
        <w:rPr>
          <w:rFonts w:eastAsia="Lucida Sans Unicode" w:cs="Mangal"/>
          <w:b/>
          <w:bCs/>
          <w:kern w:val="1"/>
          <w:szCs w:val="24"/>
          <w:lang w:eastAsia="hi-IN" w:bidi="hi-IN"/>
        </w:rPr>
        <w:t>PANEVĖŽIO MIESTO PREVENCINIŲ SOCIALINIŲ PASLAUGŲ ORGANIZAVIMO, TEIKIMO, PLANAVIMO IR INICIATYVOS ĮGYVENDINIMO TVARKOS APRAŠAS</w:t>
      </w:r>
    </w:p>
    <w:p w14:paraId="40A83EF5" w14:textId="77777777" w:rsidR="00D1031D" w:rsidRPr="004D5C98" w:rsidRDefault="00D1031D" w:rsidP="00D1031D">
      <w:pPr>
        <w:widowControl w:val="0"/>
        <w:suppressAutoHyphens/>
        <w:jc w:val="center"/>
        <w:rPr>
          <w:rFonts w:eastAsia="Lucida Sans Unicode" w:cs="Mangal"/>
          <w:b/>
          <w:bCs/>
          <w:kern w:val="1"/>
          <w:szCs w:val="24"/>
          <w:lang w:eastAsia="hi-IN" w:bidi="hi-IN"/>
        </w:rPr>
      </w:pPr>
    </w:p>
    <w:p w14:paraId="118423A9" w14:textId="77777777" w:rsidR="00D1031D" w:rsidRPr="004D5C98" w:rsidRDefault="00D1031D" w:rsidP="00D1031D">
      <w:pPr>
        <w:widowControl w:val="0"/>
        <w:suppressAutoHyphens/>
        <w:jc w:val="center"/>
        <w:rPr>
          <w:rFonts w:eastAsia="Lucida Sans Unicode" w:cs="Mangal"/>
          <w:b/>
          <w:bCs/>
          <w:kern w:val="1"/>
          <w:szCs w:val="24"/>
          <w:lang w:eastAsia="hi-IN" w:bidi="hi-IN"/>
        </w:rPr>
      </w:pPr>
      <w:r w:rsidRPr="004D5C98">
        <w:rPr>
          <w:rFonts w:eastAsia="Lucida Sans Unicode" w:cs="Mangal"/>
          <w:b/>
          <w:bCs/>
          <w:kern w:val="1"/>
          <w:szCs w:val="24"/>
          <w:lang w:eastAsia="hi-IN" w:bidi="hi-IN"/>
        </w:rPr>
        <w:t>I SKYRIUS</w:t>
      </w:r>
    </w:p>
    <w:p w14:paraId="1558B807" w14:textId="77777777" w:rsidR="00D1031D" w:rsidRPr="004D5C98" w:rsidRDefault="00D1031D" w:rsidP="00D1031D">
      <w:pPr>
        <w:widowControl w:val="0"/>
        <w:suppressAutoHyphens/>
        <w:jc w:val="center"/>
        <w:rPr>
          <w:rFonts w:eastAsia="Lucida Sans Unicode" w:cs="Mangal"/>
          <w:b/>
          <w:bCs/>
          <w:kern w:val="1"/>
          <w:szCs w:val="24"/>
          <w:lang w:eastAsia="hi-IN" w:bidi="hi-IN"/>
        </w:rPr>
      </w:pPr>
      <w:r w:rsidRPr="004D5C98">
        <w:rPr>
          <w:rFonts w:eastAsia="Lucida Sans Unicode" w:cs="Mangal"/>
          <w:b/>
          <w:bCs/>
          <w:kern w:val="1"/>
          <w:szCs w:val="24"/>
          <w:lang w:eastAsia="hi-IN" w:bidi="hi-IN"/>
        </w:rPr>
        <w:t>BENDROSIOS NUOSTATOS</w:t>
      </w:r>
    </w:p>
    <w:p w14:paraId="0798AFC6" w14:textId="77777777" w:rsidR="00D1031D" w:rsidRPr="004D5C98" w:rsidRDefault="00D1031D" w:rsidP="00D1031D">
      <w:pPr>
        <w:widowControl w:val="0"/>
        <w:suppressAutoHyphens/>
        <w:jc w:val="center"/>
        <w:rPr>
          <w:rFonts w:eastAsia="Lucida Sans Unicode" w:cs="Mangal"/>
          <w:kern w:val="1"/>
          <w:szCs w:val="24"/>
          <w:lang w:eastAsia="hi-IN" w:bidi="hi-IN"/>
        </w:rPr>
      </w:pPr>
    </w:p>
    <w:p w14:paraId="079C007F" w14:textId="77777777" w:rsidR="00D1031D" w:rsidRPr="004D5C98" w:rsidRDefault="00D1031D" w:rsidP="00D1031D">
      <w:pPr>
        <w:widowControl w:val="0"/>
        <w:tabs>
          <w:tab w:val="left" w:pos="851"/>
        </w:tabs>
        <w:ind w:firstLine="851"/>
        <w:jc w:val="both"/>
        <w:rPr>
          <w:rFonts w:eastAsia="Calibri"/>
          <w:szCs w:val="24"/>
          <w:lang w:eastAsia="ar-SA"/>
        </w:rPr>
      </w:pPr>
      <w:r w:rsidRPr="004D5C98">
        <w:rPr>
          <w:rFonts w:eastAsia="Calibri"/>
          <w:szCs w:val="24"/>
          <w:lang w:eastAsia="ar-SA"/>
        </w:rPr>
        <w:t>1. Panevėžio miesto prevencinių socialinių paslaugų organizavimo, teikimo, planavimo ir iniciatyvos įgyvendinimo tvarkos aprašas (toliau – Tvarkos aprašas) nustato kreipimosi dėl prevencinių socialinių paslaugų, jų planavimo, organizavimo ir teikimo tvarką, socialinių paslaugų įstaigas, teikiančias prevencines socialines paslaugas, iniciatyvos įgyvendinimo tvarką Panevėžio miesto savivaldybės (toliau – Savivaldybė) gyventojams.</w:t>
      </w:r>
    </w:p>
    <w:p w14:paraId="06CBB925" w14:textId="77777777" w:rsidR="00D1031D" w:rsidRPr="004D5C98" w:rsidRDefault="00D1031D" w:rsidP="00D1031D">
      <w:pPr>
        <w:ind w:firstLine="851"/>
        <w:jc w:val="both"/>
        <w:rPr>
          <w:rFonts w:eastAsia="Calibri" w:cs="Mangal"/>
          <w:kern w:val="3"/>
          <w:szCs w:val="24"/>
          <w:lang w:eastAsia="zh-CN" w:bidi="hi-IN"/>
        </w:rPr>
      </w:pPr>
      <w:r w:rsidRPr="004D5C98">
        <w:rPr>
          <w:rFonts w:eastAsia="Calibri" w:cs="Mangal"/>
          <w:kern w:val="3"/>
          <w:szCs w:val="24"/>
          <w:lang w:eastAsia="zh-CN" w:bidi="hi-IN"/>
        </w:rPr>
        <w:t>2. Tvarkos apraše vartojamos sąvokos atitinka Lietuvos Respublikos socialinių paslaugų įstatyme, Lietuvos Respublikos nevyriausybinių organizacijų plėtros įstatyme, Lietuvos Respublikos vietos savivaldos įstatyme, Lietuvos Respublikos jaunimo politikos pagrindų įstatyme, Socialinių paslaugų kataloge, patvirtintame Lietuvos Respublikos socialinės apsaugos ir darbo ministro 2006 m. balandžio 5 d. įsakymu Nr. A1-93 „Dėl Socialinių paslaugų katalogo patvirtinimo“ (toliau – Socialinių paslaugų katalogas), Prevencinių socialinių paslaugų organizavimo ir teikimo tvarkos apraše, patvirtintame Lietuvos Respublikos socialinės apsaugos ir darbo ministro 2022 m. lapkričio 23 d. įsakymu Nr. A1-776 „Dėl Prevencinių socialinių paslaugų organizavimo ir teikimo tvarkos aprašo patvirtinimo“ (toliau – Aprašas), Darbo su jaunimu gatvėje tvarkos apraše, Mobiliojo darbo su jaunimu tvarkos apraše, Atvirojo darbo su jaunimu tvarkos apraše, Jaunimo informavimo ir konsultavimo tvarkos apraše, Jaunimo praktinių įgūdžių ugdymo tvarkos apraše, patvirtintuose Lietuvos Respublikos socialinės apsaugos ir darbo ministro 2019 m. spalio 15 d. įsakymu Nr. A1-614 „Dėl Darbo su jaunimu gatvėje tvarkos aprašo, Mobiliojo darbo su jaunimu tvarkos aprašo, Atvirojo darbo su jaunimu tvarkos aprašo, Jaunimo informavimo ir konsultavimo tvarkos aprašo ir Jaunimo praktinių įgūdžių ugdymo tvarkos aprašo patvirtinimo“, Priklausomybės konsultavimo paslaugų rizikingai ir žalingai alkoholį vartojantiems asmenims teikimo tvarkos apraše, patvirtintame Lietuvos Respublikos sveikatos apsaugos ministro 2018 m. rugsėjo 7 d. įsakymu Nr. V-989 „Dėl Priklausomybės konsultavimo paslaugų rizikingai ir žalingai alkoholį vartojantiems asmenims teikimo tvarkos aprašo patvirtinimo“, vartojamas sąvokas.</w:t>
      </w:r>
    </w:p>
    <w:p w14:paraId="508A6BF9" w14:textId="77777777" w:rsidR="00D1031D" w:rsidRPr="004D5C98" w:rsidRDefault="00D1031D" w:rsidP="00D1031D">
      <w:pPr>
        <w:widowControl w:val="0"/>
        <w:tabs>
          <w:tab w:val="left" w:pos="555"/>
          <w:tab w:val="left" w:pos="851"/>
        </w:tabs>
        <w:ind w:firstLine="851"/>
        <w:jc w:val="both"/>
        <w:rPr>
          <w:rFonts w:eastAsia="Calibri" w:cs="Mangal"/>
          <w:kern w:val="3"/>
          <w:szCs w:val="24"/>
          <w:lang w:eastAsia="zh-CN" w:bidi="hi-IN"/>
        </w:rPr>
      </w:pPr>
      <w:r w:rsidRPr="004D5C98">
        <w:rPr>
          <w:rFonts w:eastAsia="Calibri"/>
          <w:szCs w:val="24"/>
          <w:lang w:eastAsia="ar-SA"/>
        </w:rPr>
        <w:t xml:space="preserve">3. </w:t>
      </w:r>
      <w:r w:rsidRPr="004D5C98">
        <w:rPr>
          <w:rFonts w:eastAsia="Calibri" w:cs="Mangal"/>
          <w:kern w:val="3"/>
          <w:szCs w:val="24"/>
          <w:lang w:eastAsia="zh-CN" w:bidi="hi-IN"/>
        </w:rPr>
        <w:t>Prevencinės socialinės paslaugos teikiamos asmenims (šeimoms, bendruomenėms), siekiant stiprinti asmens (šeimos) gebėjimą savarankiškai rūpintis asmeniniu (šeimos) gyvenimu ir dalyvauti visuomenės gyvenime, gilinti žinias ir ugdyti įgūdžius, kad ateityje būtų išvengta galimų socialinių problemų ir socialinės rizikos atsiradimo, skatinti bendruomenės socialinę įtrauktį.</w:t>
      </w:r>
    </w:p>
    <w:p w14:paraId="695D1DC0" w14:textId="77777777" w:rsidR="00D1031D" w:rsidRPr="004D5C98" w:rsidRDefault="00D1031D" w:rsidP="00D1031D">
      <w:pPr>
        <w:widowControl w:val="0"/>
        <w:tabs>
          <w:tab w:val="left" w:pos="555"/>
          <w:tab w:val="left" w:pos="851"/>
        </w:tabs>
        <w:ind w:firstLine="851"/>
        <w:jc w:val="both"/>
        <w:rPr>
          <w:rFonts w:eastAsia="Calibri" w:cs="Mangal"/>
          <w:kern w:val="3"/>
          <w:szCs w:val="24"/>
          <w:lang w:eastAsia="zh-CN" w:bidi="hi-IN"/>
        </w:rPr>
      </w:pPr>
      <w:r w:rsidRPr="004D5C98">
        <w:rPr>
          <w:rFonts w:eastAsia="Calibri"/>
          <w:szCs w:val="24"/>
          <w:lang w:eastAsia="ar-SA"/>
        </w:rPr>
        <w:t xml:space="preserve">4. </w:t>
      </w:r>
      <w:r w:rsidRPr="004D5C98">
        <w:rPr>
          <w:rFonts w:eastAsia="Calibri" w:cs="Mangal"/>
          <w:kern w:val="3"/>
          <w:szCs w:val="24"/>
          <w:lang w:eastAsia="zh-CN" w:bidi="hi-IN"/>
        </w:rPr>
        <w:t>Prevencinės socialinės paslaugos – potencialių socialinių paslaugų gavėjų paieškos paslauga, kompleksinės paslaugos šeimai, darbas su bendruomene, šeimos konferencija, atvirasis darbas su jaunimu, mobilusis darbas su jaunimu.</w:t>
      </w:r>
    </w:p>
    <w:p w14:paraId="344B36FA" w14:textId="7A312622" w:rsidR="00D1031D" w:rsidRPr="004D5C98" w:rsidRDefault="00D1031D" w:rsidP="00D1031D">
      <w:pPr>
        <w:widowControl w:val="0"/>
        <w:tabs>
          <w:tab w:val="left" w:pos="555"/>
          <w:tab w:val="left" w:pos="851"/>
        </w:tabs>
        <w:ind w:firstLine="851"/>
        <w:jc w:val="both"/>
        <w:rPr>
          <w:rFonts w:eastAsia="Calibri" w:cs="Mangal"/>
          <w:kern w:val="3"/>
          <w:szCs w:val="24"/>
          <w:lang w:eastAsia="zh-CN" w:bidi="hi-IN"/>
        </w:rPr>
      </w:pPr>
      <w:r w:rsidRPr="004D5C98">
        <w:rPr>
          <w:rFonts w:eastAsia="Calibri" w:cs="Mangal"/>
          <w:kern w:val="3"/>
          <w:szCs w:val="24"/>
          <w:lang w:eastAsia="zh-CN" w:bidi="hi-IN"/>
        </w:rPr>
        <w:t>5. Prevencines socialines paslaugas Panevėžio mieste organizuoja ir teikia VšĮ Šv. Juozapo globos namai, Panevėžio socialinių paslaugų centras, Panevėžio atviras jaunimo centras, Gabrielės Petkevičaitės-Bitės viešosios bibliotekos Atvira jaunimo erdvė, VšĮ „Septynios akimirkos“ daugiafunkcis centras (toliau visos kartu – įstaigos, teikiančios prevencines socialines paslaugas).</w:t>
      </w:r>
    </w:p>
    <w:p w14:paraId="4488E1B2" w14:textId="646ECBBB" w:rsidR="00D1031D" w:rsidRPr="004D5C98" w:rsidRDefault="00D1031D" w:rsidP="00D1031D">
      <w:pPr>
        <w:widowControl w:val="0"/>
        <w:tabs>
          <w:tab w:val="left" w:pos="555"/>
          <w:tab w:val="left" w:pos="851"/>
        </w:tabs>
        <w:ind w:firstLine="851"/>
        <w:jc w:val="both"/>
        <w:rPr>
          <w:rFonts w:eastAsia="Calibri" w:cs="Mangal"/>
          <w:kern w:val="3"/>
          <w:szCs w:val="24"/>
          <w:lang w:eastAsia="zh-CN" w:bidi="hi-IN"/>
        </w:rPr>
      </w:pPr>
      <w:r w:rsidRPr="004D5C98">
        <w:rPr>
          <w:rFonts w:eastAsia="Calibri" w:cs="Mangal"/>
          <w:kern w:val="3"/>
          <w:szCs w:val="24"/>
          <w:lang w:eastAsia="zh-CN" w:bidi="hi-IN"/>
        </w:rPr>
        <w:t>6. VšĮ Šv. Juozapo globos namai</w:t>
      </w:r>
      <w:r w:rsidR="00EC7F2F" w:rsidRPr="004D5C98">
        <w:rPr>
          <w:rFonts w:eastAsia="Calibri" w:cs="Mangal"/>
          <w:kern w:val="3"/>
          <w:szCs w:val="24"/>
          <w:lang w:eastAsia="zh-CN" w:bidi="hi-IN"/>
        </w:rPr>
        <w:t xml:space="preserve">, </w:t>
      </w:r>
      <w:r w:rsidR="004D5C98" w:rsidRPr="004D5C98">
        <w:rPr>
          <w:rFonts w:eastAsia="Calibri" w:cs="Mangal"/>
          <w:kern w:val="3"/>
          <w:szCs w:val="24"/>
          <w:lang w:eastAsia="zh-CN" w:bidi="hi-IN"/>
        </w:rPr>
        <w:t>pagal</w:t>
      </w:r>
      <w:r w:rsidR="00EC7F2F" w:rsidRPr="004D5C98">
        <w:rPr>
          <w:rFonts w:eastAsia="Calibri" w:cs="Mangal"/>
          <w:kern w:val="3"/>
          <w:szCs w:val="24"/>
          <w:lang w:eastAsia="zh-CN" w:bidi="hi-IN"/>
        </w:rPr>
        <w:t xml:space="preserve"> </w:t>
      </w:r>
      <w:r w:rsidR="004D5C98" w:rsidRPr="004D5C98">
        <w:rPr>
          <w:rFonts w:eastAsia="Calibri" w:cs="Mangal"/>
          <w:kern w:val="3"/>
          <w:szCs w:val="24"/>
          <w:lang w:eastAsia="zh-CN" w:bidi="hi-IN"/>
        </w:rPr>
        <w:t>Lietuvos Respublikos s</w:t>
      </w:r>
      <w:r w:rsidR="00EC7F2F" w:rsidRPr="004D5C98">
        <w:rPr>
          <w:rFonts w:eastAsia="Calibri" w:cs="Mangal"/>
          <w:kern w:val="3"/>
          <w:szCs w:val="24"/>
          <w:lang w:eastAsia="zh-CN" w:bidi="hi-IN"/>
        </w:rPr>
        <w:t>ocialinių paslaugų įstatymo 19</w:t>
      </w:r>
      <w:r w:rsidR="000C58D7" w:rsidRPr="004D5C98">
        <w:rPr>
          <w:rFonts w:eastAsia="Calibri"/>
          <w:kern w:val="3"/>
          <w:szCs w:val="24"/>
          <w:lang w:eastAsia="zh-CN" w:bidi="hi-IN"/>
        </w:rPr>
        <w:t>³</w:t>
      </w:r>
      <w:r w:rsidR="00EC7F2F" w:rsidRPr="004D5C98">
        <w:rPr>
          <w:rFonts w:eastAsia="Calibri" w:cs="Mangal"/>
          <w:kern w:val="3"/>
          <w:szCs w:val="24"/>
          <w:lang w:eastAsia="zh-CN" w:bidi="hi-IN"/>
        </w:rPr>
        <w:t xml:space="preserve"> straipsn</w:t>
      </w:r>
      <w:r w:rsidR="004D5C98" w:rsidRPr="004D5C98">
        <w:rPr>
          <w:rFonts w:eastAsia="Calibri" w:cs="Mangal"/>
          <w:kern w:val="3"/>
          <w:szCs w:val="24"/>
          <w:lang w:eastAsia="zh-CN" w:bidi="hi-IN"/>
        </w:rPr>
        <w:t>į</w:t>
      </w:r>
      <w:r w:rsidR="00EC7F2F" w:rsidRPr="004D5C98">
        <w:rPr>
          <w:rFonts w:eastAsia="Calibri" w:cs="Mangal"/>
          <w:kern w:val="3"/>
          <w:szCs w:val="24"/>
          <w:lang w:eastAsia="zh-CN" w:bidi="hi-IN"/>
        </w:rPr>
        <w:t xml:space="preserve">, </w:t>
      </w:r>
      <w:r w:rsidRPr="004D5C98">
        <w:rPr>
          <w:rFonts w:eastAsia="Calibri" w:cs="Mangal"/>
          <w:kern w:val="3"/>
          <w:szCs w:val="24"/>
          <w:lang w:eastAsia="zh-CN" w:bidi="hi-IN"/>
        </w:rPr>
        <w:t>atlieka bendruomeninių šeimos namų (toliau – BŠN) funkcijas: organizuoja ir teikia kompleksines paslaugas šeimai. Kompleksinės paslaugos šeimai organizuojamos ir (ar) teikiamos kuo arčiau asmens (šeimos) gyvenamosios vietos arba asmens (šeimos) gyvenamojoje vietoje vieno langelio principu.</w:t>
      </w:r>
    </w:p>
    <w:p w14:paraId="52475170" w14:textId="77777777" w:rsidR="00D1031D" w:rsidRPr="004D5C98" w:rsidRDefault="00D1031D" w:rsidP="00D1031D">
      <w:pPr>
        <w:widowControl w:val="0"/>
        <w:tabs>
          <w:tab w:val="left" w:pos="555"/>
          <w:tab w:val="left" w:pos="851"/>
        </w:tabs>
        <w:ind w:firstLine="851"/>
        <w:jc w:val="both"/>
        <w:rPr>
          <w:rFonts w:eastAsia="Calibri" w:cs="Mangal"/>
          <w:kern w:val="3"/>
          <w:szCs w:val="24"/>
          <w:lang w:eastAsia="zh-CN" w:bidi="hi-IN"/>
        </w:rPr>
      </w:pPr>
      <w:r w:rsidRPr="004D5C98">
        <w:rPr>
          <w:rFonts w:eastAsia="Calibri" w:cs="Mangal"/>
          <w:kern w:val="3"/>
          <w:szCs w:val="24"/>
          <w:lang w:eastAsia="zh-CN" w:bidi="hi-IN"/>
        </w:rPr>
        <w:t xml:space="preserve">7. Prevencinės socialinės paslaugos teikiamos pagal Socialinių paslaugų kataloge konkrečiai </w:t>
      </w:r>
      <w:r w:rsidRPr="004D5C98">
        <w:rPr>
          <w:rFonts w:eastAsia="Calibri" w:cs="Mangal"/>
          <w:kern w:val="3"/>
          <w:szCs w:val="24"/>
          <w:lang w:eastAsia="zh-CN" w:bidi="hi-IN"/>
        </w:rPr>
        <w:lastRenderedPageBreak/>
        <w:t xml:space="preserve">prevencinei socialinei paslaugai teikti numatytose įstaigose ir organizacijose, pagal šioms paslaugoms numatytą paslaugų sudėtį, teikimo vietą, trukmę, dažnumą, ypatumus ir kitas sąlygas. </w:t>
      </w:r>
    </w:p>
    <w:p w14:paraId="150C257C" w14:textId="77777777" w:rsidR="00D1031D" w:rsidRPr="004D5C98" w:rsidRDefault="00D1031D" w:rsidP="00D1031D">
      <w:pPr>
        <w:tabs>
          <w:tab w:val="left" w:pos="0"/>
          <w:tab w:val="left" w:pos="555"/>
        </w:tabs>
        <w:suppressAutoHyphens/>
        <w:jc w:val="center"/>
        <w:rPr>
          <w:rFonts w:eastAsia="Calibri"/>
          <w:b/>
          <w:bCs/>
          <w:szCs w:val="24"/>
          <w:lang w:eastAsia="ar-SA"/>
        </w:rPr>
      </w:pPr>
    </w:p>
    <w:p w14:paraId="0E06B9D3" w14:textId="77777777" w:rsidR="00D1031D" w:rsidRPr="004D5C98" w:rsidRDefault="00D1031D" w:rsidP="00D1031D">
      <w:pPr>
        <w:tabs>
          <w:tab w:val="left" w:pos="0"/>
          <w:tab w:val="left" w:pos="555"/>
        </w:tabs>
        <w:suppressAutoHyphens/>
        <w:jc w:val="center"/>
        <w:rPr>
          <w:rFonts w:eastAsia="Calibri"/>
          <w:b/>
          <w:bCs/>
          <w:szCs w:val="24"/>
          <w:lang w:eastAsia="ar-SA"/>
        </w:rPr>
      </w:pPr>
      <w:r w:rsidRPr="004D5C98">
        <w:rPr>
          <w:rFonts w:eastAsia="Calibri"/>
          <w:b/>
          <w:bCs/>
          <w:szCs w:val="24"/>
          <w:lang w:eastAsia="ar-SA"/>
        </w:rPr>
        <w:t>II SKYRIUS</w:t>
      </w:r>
    </w:p>
    <w:p w14:paraId="33139AD6" w14:textId="77777777" w:rsidR="00D1031D" w:rsidRPr="004D5C98" w:rsidRDefault="00D1031D" w:rsidP="00D1031D">
      <w:pPr>
        <w:tabs>
          <w:tab w:val="left" w:pos="555"/>
          <w:tab w:val="left" w:pos="1134"/>
        </w:tabs>
        <w:suppressAutoHyphens/>
        <w:jc w:val="center"/>
        <w:rPr>
          <w:rFonts w:eastAsia="Calibri"/>
          <w:b/>
          <w:bCs/>
          <w:szCs w:val="24"/>
          <w:lang w:eastAsia="ar-SA"/>
        </w:rPr>
      </w:pPr>
      <w:r w:rsidRPr="004D5C98">
        <w:rPr>
          <w:rFonts w:eastAsia="Calibri"/>
          <w:b/>
          <w:bCs/>
          <w:szCs w:val="24"/>
          <w:lang w:eastAsia="ar-SA"/>
        </w:rPr>
        <w:t>KREIPIMASIS DĖL PREVENCINIŲ SOCIALINIŲ PASLAUGŲ</w:t>
      </w:r>
    </w:p>
    <w:p w14:paraId="1227CCA7" w14:textId="77777777" w:rsidR="00D1031D" w:rsidRPr="004D5C98" w:rsidRDefault="00D1031D" w:rsidP="00D1031D">
      <w:pPr>
        <w:tabs>
          <w:tab w:val="left" w:pos="555"/>
          <w:tab w:val="left" w:pos="1134"/>
        </w:tabs>
        <w:suppressAutoHyphens/>
        <w:jc w:val="center"/>
        <w:rPr>
          <w:rFonts w:eastAsia="Calibri"/>
          <w:b/>
          <w:bCs/>
          <w:szCs w:val="24"/>
          <w:lang w:eastAsia="ar-SA"/>
        </w:rPr>
      </w:pPr>
    </w:p>
    <w:p w14:paraId="1BE2CC08" w14:textId="77777777" w:rsidR="00D1031D" w:rsidRPr="004D5C98" w:rsidRDefault="00D1031D" w:rsidP="00D1031D">
      <w:pPr>
        <w:widowControl w:val="0"/>
        <w:tabs>
          <w:tab w:val="left" w:pos="851"/>
        </w:tabs>
        <w:ind w:firstLine="851"/>
        <w:jc w:val="both"/>
        <w:rPr>
          <w:rFonts w:eastAsia="Lucida Sans Unicode" w:cs="Mangal"/>
          <w:kern w:val="3"/>
          <w:szCs w:val="24"/>
          <w:lang w:eastAsia="lt-LT" w:bidi="hi-IN"/>
        </w:rPr>
      </w:pPr>
      <w:r w:rsidRPr="004D5C98">
        <w:rPr>
          <w:szCs w:val="24"/>
          <w:lang w:eastAsia="lt-LT"/>
        </w:rPr>
        <w:t xml:space="preserve">8. </w:t>
      </w:r>
      <w:r w:rsidRPr="004D5C98">
        <w:rPr>
          <w:rFonts w:eastAsia="Lucida Sans Unicode" w:cs="Mangal"/>
          <w:kern w:val="3"/>
          <w:szCs w:val="24"/>
          <w:lang w:eastAsia="lt-LT" w:bidi="hi-IN"/>
        </w:rPr>
        <w:t>Prevencinė (-ės) socialinė (-ės) paslauga (-os) gali būti inicijuojama (-os):</w:t>
      </w:r>
    </w:p>
    <w:p w14:paraId="66BA0C92" w14:textId="77777777" w:rsidR="00D1031D" w:rsidRPr="004D5C98" w:rsidRDefault="00D1031D" w:rsidP="00D1031D">
      <w:pPr>
        <w:widowControl w:val="0"/>
        <w:tabs>
          <w:tab w:val="left" w:pos="993"/>
        </w:tabs>
        <w:ind w:firstLine="851"/>
        <w:jc w:val="both"/>
        <w:rPr>
          <w:rFonts w:eastAsia="Lucida Sans Unicode" w:cs="Mangal"/>
          <w:kern w:val="3"/>
          <w:szCs w:val="24"/>
          <w:lang w:eastAsia="lt-LT" w:bidi="hi-IN"/>
        </w:rPr>
      </w:pPr>
      <w:r w:rsidRPr="004D5C98">
        <w:rPr>
          <w:szCs w:val="24"/>
          <w:lang w:eastAsia="lt-LT"/>
        </w:rPr>
        <w:t xml:space="preserve">8.1. </w:t>
      </w:r>
      <w:r w:rsidRPr="004D5C98">
        <w:rPr>
          <w:rFonts w:eastAsia="Lucida Sans Unicode" w:cs="Mangal"/>
          <w:kern w:val="3"/>
          <w:szCs w:val="24"/>
          <w:lang w:eastAsia="lt-LT" w:bidi="hi-IN"/>
        </w:rPr>
        <w:t>asmens (vieno iš suaugusių šeimos narių), jo globėjo ar rūpintojo prašymu;</w:t>
      </w:r>
    </w:p>
    <w:p w14:paraId="0A8129B0" w14:textId="77777777" w:rsidR="00D1031D" w:rsidRPr="004D5C98" w:rsidRDefault="00D1031D" w:rsidP="00D1031D">
      <w:pPr>
        <w:widowControl w:val="0"/>
        <w:tabs>
          <w:tab w:val="left" w:pos="993"/>
        </w:tabs>
        <w:ind w:firstLine="851"/>
        <w:jc w:val="both"/>
        <w:rPr>
          <w:rFonts w:eastAsia="Lucida Sans Unicode" w:cs="Mangal"/>
          <w:kern w:val="3"/>
          <w:szCs w:val="24"/>
          <w:lang w:eastAsia="lt-LT" w:bidi="hi-IN"/>
        </w:rPr>
      </w:pPr>
      <w:r w:rsidRPr="004D5C98">
        <w:rPr>
          <w:szCs w:val="24"/>
          <w:lang w:eastAsia="lt-LT"/>
        </w:rPr>
        <w:t xml:space="preserve">8.2. </w:t>
      </w:r>
      <w:r w:rsidRPr="004D5C98">
        <w:rPr>
          <w:rFonts w:eastAsia="Lucida Sans Unicode" w:cs="Mangal"/>
          <w:kern w:val="3"/>
          <w:szCs w:val="24"/>
          <w:lang w:eastAsia="lt-LT" w:bidi="hi-IN"/>
        </w:rPr>
        <w:t>prevencines socialines paslaugas teikiančios įstaigos iniciatyva, kai:</w:t>
      </w:r>
    </w:p>
    <w:p w14:paraId="182906F4" w14:textId="77777777" w:rsidR="00D1031D" w:rsidRPr="004D5C98" w:rsidRDefault="00D1031D" w:rsidP="00D1031D">
      <w:pPr>
        <w:widowControl w:val="0"/>
        <w:tabs>
          <w:tab w:val="left" w:pos="993"/>
          <w:tab w:val="left" w:pos="1134"/>
        </w:tabs>
        <w:ind w:firstLine="851"/>
        <w:jc w:val="both"/>
        <w:rPr>
          <w:rFonts w:eastAsia="Lucida Sans Unicode" w:cs="Mangal"/>
          <w:kern w:val="3"/>
          <w:szCs w:val="24"/>
          <w:lang w:eastAsia="lt-LT" w:bidi="hi-IN"/>
        </w:rPr>
      </w:pPr>
      <w:r w:rsidRPr="004D5C98">
        <w:rPr>
          <w:szCs w:val="24"/>
          <w:lang w:eastAsia="lt-LT"/>
        </w:rPr>
        <w:t xml:space="preserve">8.2.1. </w:t>
      </w:r>
      <w:r w:rsidRPr="004D5C98">
        <w:rPr>
          <w:rFonts w:eastAsia="Lucida Sans Unicode" w:cs="Mangal"/>
          <w:kern w:val="3"/>
          <w:szCs w:val="24"/>
          <w:lang w:eastAsia="lt-LT" w:bidi="hi-IN"/>
        </w:rPr>
        <w:t>gauta informacija ar nustatoma, kad asmuo (šeima) patiria sunkumų, negeba savarankiškai spręsti iškilusių problemų;</w:t>
      </w:r>
    </w:p>
    <w:p w14:paraId="78FC7316" w14:textId="77777777" w:rsidR="00D1031D" w:rsidRPr="004D5C98" w:rsidRDefault="00D1031D" w:rsidP="00D1031D">
      <w:pPr>
        <w:widowControl w:val="0"/>
        <w:tabs>
          <w:tab w:val="left" w:pos="993"/>
          <w:tab w:val="left" w:pos="1134"/>
        </w:tabs>
        <w:ind w:firstLine="851"/>
        <w:jc w:val="both"/>
        <w:rPr>
          <w:rFonts w:eastAsia="Lucida Sans Unicode" w:cs="Mangal"/>
          <w:kern w:val="3"/>
          <w:szCs w:val="24"/>
          <w:lang w:eastAsia="lt-LT" w:bidi="hi-IN"/>
        </w:rPr>
      </w:pPr>
      <w:r w:rsidRPr="004D5C98">
        <w:rPr>
          <w:szCs w:val="24"/>
          <w:lang w:eastAsia="lt-LT"/>
        </w:rPr>
        <w:t xml:space="preserve">8.2.2. </w:t>
      </w:r>
      <w:r w:rsidRPr="004D5C98">
        <w:rPr>
          <w:rFonts w:eastAsia="Lucida Sans Unicode" w:cs="Mangal"/>
          <w:kern w:val="3"/>
          <w:szCs w:val="24"/>
          <w:lang w:eastAsia="lt-LT" w:bidi="hi-IN"/>
        </w:rPr>
        <w:t>bendradarbiaujant su bendruomenėmis ir įvairiomis socialinio darbo įgyvendinimo srityse veikiančiomis institucijomis, įstaigomis, organizacijomis gauta informacija, kad asmenys (šeimos) patiria įvairių sunkumų ir jiems reikia pagalbos;</w:t>
      </w:r>
    </w:p>
    <w:p w14:paraId="07D818E5" w14:textId="77777777" w:rsidR="00D1031D" w:rsidRPr="004D5C98" w:rsidRDefault="00D1031D" w:rsidP="00D1031D">
      <w:pPr>
        <w:widowControl w:val="0"/>
        <w:tabs>
          <w:tab w:val="left" w:pos="993"/>
          <w:tab w:val="left" w:pos="1134"/>
        </w:tabs>
        <w:ind w:firstLine="851"/>
        <w:jc w:val="both"/>
        <w:rPr>
          <w:rFonts w:eastAsia="Lucida Sans Unicode" w:cs="Mangal"/>
          <w:kern w:val="3"/>
          <w:szCs w:val="24"/>
          <w:lang w:eastAsia="lt-LT" w:bidi="hi-IN"/>
        </w:rPr>
      </w:pPr>
      <w:r w:rsidRPr="004D5C98">
        <w:rPr>
          <w:szCs w:val="24"/>
          <w:lang w:eastAsia="lt-LT"/>
        </w:rPr>
        <w:t xml:space="preserve">8.2.3. </w:t>
      </w:r>
      <w:r w:rsidRPr="004D5C98">
        <w:rPr>
          <w:rFonts w:eastAsia="Lucida Sans Unicode" w:cs="Mangal"/>
          <w:kern w:val="3"/>
          <w:szCs w:val="24"/>
          <w:lang w:eastAsia="lt-LT" w:bidi="hi-IN"/>
        </w:rPr>
        <w:t>gauta informacija iš specialistų, dirbančių su jaunimu, kad jaunam žmogui kyla problemų ir reikia pagalbos sunkumams įveikti;</w:t>
      </w:r>
    </w:p>
    <w:p w14:paraId="083FAD16" w14:textId="77777777" w:rsidR="00D1031D" w:rsidRPr="004D5C98" w:rsidRDefault="00D1031D" w:rsidP="00D1031D">
      <w:pPr>
        <w:widowControl w:val="0"/>
        <w:tabs>
          <w:tab w:val="left" w:pos="993"/>
          <w:tab w:val="left" w:pos="1134"/>
        </w:tabs>
        <w:ind w:firstLine="851"/>
        <w:jc w:val="both"/>
        <w:rPr>
          <w:rFonts w:eastAsia="Lucida Sans Unicode" w:cs="Mangal"/>
          <w:kern w:val="3"/>
          <w:szCs w:val="24"/>
          <w:lang w:eastAsia="lt-LT" w:bidi="hi-IN"/>
        </w:rPr>
      </w:pPr>
      <w:r w:rsidRPr="004D5C98">
        <w:rPr>
          <w:szCs w:val="24"/>
          <w:lang w:eastAsia="lt-LT"/>
        </w:rPr>
        <w:t xml:space="preserve">8.2.4. </w:t>
      </w:r>
      <w:r w:rsidRPr="004D5C98">
        <w:rPr>
          <w:rFonts w:eastAsia="Lucida Sans Unicode" w:cs="Mangal"/>
          <w:kern w:val="3"/>
          <w:szCs w:val="24"/>
          <w:lang w:eastAsia="lt-LT" w:bidi="hi-IN"/>
        </w:rPr>
        <w:t>gauta informacija iš švietimo ir ugdymo, sveikatos priežiūros, socialinių paslaugų įstaigų, policijos ir kitų institucijų darbuotojų, kurie turi duomenų apie prevencinių socialinių paslaugų asmeniui (šeimai) reikalingumą;</w:t>
      </w:r>
    </w:p>
    <w:p w14:paraId="0DDFD8B2" w14:textId="77777777" w:rsidR="00D1031D" w:rsidRPr="004D5C98" w:rsidRDefault="00D1031D" w:rsidP="00D1031D">
      <w:pPr>
        <w:widowControl w:val="0"/>
        <w:tabs>
          <w:tab w:val="left" w:pos="993"/>
        </w:tabs>
        <w:ind w:firstLine="851"/>
        <w:jc w:val="both"/>
        <w:rPr>
          <w:rFonts w:eastAsia="Lucida Sans Unicode" w:cs="Mangal"/>
          <w:kern w:val="3"/>
          <w:szCs w:val="24"/>
          <w:lang w:eastAsia="lt-LT" w:bidi="hi-IN"/>
        </w:rPr>
      </w:pPr>
      <w:r w:rsidRPr="004D5C98">
        <w:rPr>
          <w:szCs w:val="24"/>
          <w:lang w:eastAsia="lt-LT"/>
        </w:rPr>
        <w:t xml:space="preserve">8.3. </w:t>
      </w:r>
      <w:r w:rsidRPr="004D5C98">
        <w:rPr>
          <w:rFonts w:eastAsia="Lucida Sans Unicode" w:cs="Mangal"/>
          <w:kern w:val="3"/>
          <w:szCs w:val="24"/>
          <w:lang w:eastAsia="lt-LT" w:bidi="hi-IN"/>
        </w:rPr>
        <w:t>pagal bendruomenės nario ar kito suinteresuoto fizinio asmens ar institucijos (organizacijos), Savivaldybės administracijos struktūrinio padalinio (toliau kartu – suinteresuotas asmuo) kreipimąsi dėl galimo prevencinės socialinės paslaugos teikimo kitam asmeniui (šeimai) poreikio.</w:t>
      </w:r>
    </w:p>
    <w:p w14:paraId="5F88E4E0" w14:textId="77777777" w:rsidR="00D1031D" w:rsidRPr="004D5C98" w:rsidRDefault="00D1031D" w:rsidP="00D1031D">
      <w:pPr>
        <w:widowControl w:val="0"/>
        <w:tabs>
          <w:tab w:val="left" w:pos="993"/>
        </w:tabs>
        <w:ind w:firstLine="851"/>
        <w:jc w:val="both"/>
        <w:rPr>
          <w:rFonts w:eastAsia="Lucida Sans Unicode" w:cs="Mangal"/>
          <w:kern w:val="3"/>
          <w:szCs w:val="24"/>
          <w:lang w:eastAsia="lt-LT" w:bidi="hi-IN"/>
        </w:rPr>
      </w:pPr>
      <w:r w:rsidRPr="004D5C98">
        <w:rPr>
          <w:szCs w:val="24"/>
          <w:lang w:eastAsia="lt-LT"/>
        </w:rPr>
        <w:t xml:space="preserve">9. </w:t>
      </w:r>
      <w:r w:rsidRPr="004D5C98">
        <w:rPr>
          <w:rFonts w:eastAsia="Lucida Sans Unicode" w:cs="Mangal"/>
          <w:kern w:val="3"/>
          <w:szCs w:val="24"/>
          <w:lang w:eastAsia="lt-LT" w:bidi="hi-IN"/>
        </w:rPr>
        <w:t>Tvarkos aprašo 8.1 papunktyje nurodytas asmuo dėl prevencinės socialinės paslaugos teikimo tiesiogiai žodžiu ar raštu, paštu ar elektroniniu paštu kreipiasi į įstaigą, teikiančią prevencines socialines paslaugas (nurodydamas savo ir (ar) šeimos narių vardus, pavardes, dėl kokios problemos kreipiasi ir kontaktinę informaciją (telefono ryšio numerį ar elektroninio pašto adresą):</w:t>
      </w:r>
    </w:p>
    <w:p w14:paraId="21C158C4" w14:textId="77777777" w:rsidR="00D1031D" w:rsidRPr="004D5C98" w:rsidRDefault="00D1031D" w:rsidP="00D1031D">
      <w:pPr>
        <w:widowControl w:val="0"/>
        <w:tabs>
          <w:tab w:val="left" w:pos="1134"/>
        </w:tabs>
        <w:ind w:firstLine="851"/>
        <w:jc w:val="both"/>
        <w:rPr>
          <w:rFonts w:eastAsia="Lucida Sans Unicode" w:cs="Mangal"/>
          <w:kern w:val="3"/>
          <w:szCs w:val="24"/>
          <w:lang w:eastAsia="lt-LT" w:bidi="hi-IN"/>
        </w:rPr>
      </w:pPr>
      <w:r w:rsidRPr="004D5C98">
        <w:rPr>
          <w:szCs w:val="24"/>
          <w:lang w:eastAsia="lt-LT"/>
        </w:rPr>
        <w:t xml:space="preserve">9.1. </w:t>
      </w:r>
      <w:r w:rsidRPr="004D5C98">
        <w:rPr>
          <w:rFonts w:eastAsia="Lucida Sans Unicode" w:cs="Mangal"/>
          <w:kern w:val="3"/>
          <w:szCs w:val="24"/>
          <w:lang w:eastAsia="lt-LT" w:bidi="hi-IN"/>
        </w:rPr>
        <w:t>Panevėžio socialinių paslaugų centrą, adresu A. Mackevičiaus g. 55A, Panevėžys, el. paštas </w:t>
      </w:r>
      <w:r w:rsidRPr="004D5C98">
        <w:rPr>
          <w:rFonts w:eastAsia="Lucida Sans Unicode" w:cs="Mangal"/>
          <w:kern w:val="3"/>
          <w:szCs w:val="24"/>
          <w:u w:val="single"/>
          <w:lang w:eastAsia="lt-LT" w:bidi="hi-IN"/>
        </w:rPr>
        <w:t>centras@paneveziospc.lt</w:t>
      </w:r>
      <w:r w:rsidRPr="004D5C98">
        <w:rPr>
          <w:rFonts w:eastAsia="Lucida Sans Unicode" w:cs="Mangal"/>
          <w:kern w:val="3"/>
          <w:szCs w:val="24"/>
          <w:lang w:eastAsia="lt-LT" w:bidi="hi-IN"/>
        </w:rPr>
        <w:t xml:space="preserve">, </w:t>
      </w:r>
      <w:r w:rsidRPr="004D5C98">
        <w:rPr>
          <w:rFonts w:eastAsia="Lucida Sans Unicode" w:cs="Mangal"/>
          <w:kern w:val="3"/>
          <w:szCs w:val="24"/>
          <w:lang w:eastAsia="zh-CN" w:bidi="hi-IN"/>
        </w:rPr>
        <w:t>tel. 8 45 46 54 93;</w:t>
      </w:r>
    </w:p>
    <w:p w14:paraId="1177268E" w14:textId="77777777" w:rsidR="00D1031D" w:rsidRPr="004D5C98" w:rsidRDefault="00D1031D" w:rsidP="00D1031D">
      <w:pPr>
        <w:widowControl w:val="0"/>
        <w:tabs>
          <w:tab w:val="left" w:pos="1134"/>
        </w:tabs>
        <w:ind w:firstLine="851"/>
        <w:jc w:val="both"/>
        <w:rPr>
          <w:rFonts w:eastAsia="Lucida Sans Unicode" w:cs="Mangal"/>
          <w:kern w:val="3"/>
          <w:szCs w:val="24"/>
          <w:lang w:eastAsia="lt-LT" w:bidi="hi-IN"/>
        </w:rPr>
      </w:pPr>
      <w:r w:rsidRPr="004D5C98">
        <w:rPr>
          <w:szCs w:val="24"/>
          <w:lang w:eastAsia="lt-LT"/>
        </w:rPr>
        <w:t>9.2. VšĮ Šv. Juozapo globos namus</w:t>
      </w:r>
      <w:r w:rsidRPr="004D5C98">
        <w:rPr>
          <w:rFonts w:eastAsia="Lucida Sans Unicode" w:cs="Mangal"/>
          <w:kern w:val="3"/>
          <w:szCs w:val="24"/>
          <w:lang w:eastAsia="lt-LT" w:bidi="hi-IN"/>
        </w:rPr>
        <w:t>, adresu</w:t>
      </w:r>
      <w:r w:rsidRPr="004D5C98">
        <w:rPr>
          <w:rFonts w:eastAsia="Lucida Sans Unicode" w:cs="Mangal"/>
          <w:kern w:val="3"/>
          <w:szCs w:val="24"/>
          <w:lang w:eastAsia="zh-CN" w:bidi="hi-IN"/>
        </w:rPr>
        <w:t xml:space="preserve"> Marijonų g. 24, Panevėžys, el. paštas info@panevezioseimai.lt, tel. + 370 674 24 210;</w:t>
      </w:r>
    </w:p>
    <w:p w14:paraId="230ED6C7" w14:textId="77777777" w:rsidR="00D1031D" w:rsidRPr="004D5C98" w:rsidRDefault="00D1031D" w:rsidP="00D1031D">
      <w:pPr>
        <w:widowControl w:val="0"/>
        <w:tabs>
          <w:tab w:val="left" w:pos="1134"/>
        </w:tabs>
        <w:ind w:firstLine="851"/>
        <w:jc w:val="both"/>
        <w:rPr>
          <w:rFonts w:eastAsia="Lucida Sans Unicode" w:cs="Mangal"/>
          <w:kern w:val="3"/>
          <w:szCs w:val="24"/>
          <w:lang w:eastAsia="zh-CN" w:bidi="hi-IN"/>
        </w:rPr>
      </w:pPr>
      <w:r w:rsidRPr="004D5C98">
        <w:rPr>
          <w:szCs w:val="24"/>
          <w:lang w:eastAsia="lt-LT"/>
        </w:rPr>
        <w:t>9.3. Panevėžio atvirą jaunimo centrą</w:t>
      </w:r>
      <w:r w:rsidRPr="004D5C98">
        <w:rPr>
          <w:rFonts w:eastAsia="Lucida Sans Unicode" w:cs="Mangal"/>
          <w:kern w:val="3"/>
          <w:szCs w:val="24"/>
          <w:lang w:eastAsia="lt-LT" w:bidi="hi-IN"/>
        </w:rPr>
        <w:t>, adresu</w:t>
      </w:r>
      <w:r w:rsidRPr="004D5C98">
        <w:rPr>
          <w:rFonts w:eastAsia="Lucida Sans Unicode" w:cs="Mangal"/>
          <w:kern w:val="3"/>
          <w:szCs w:val="24"/>
          <w:lang w:eastAsia="zh-CN" w:bidi="hi-IN"/>
        </w:rPr>
        <w:t xml:space="preserve"> Ramygalos g. 18, Panevėžys, el. paštas info@panevezioajc.lt, tel. + 370 616 52 340;</w:t>
      </w:r>
    </w:p>
    <w:p w14:paraId="0B5244D2" w14:textId="0341A4F9" w:rsidR="00D1031D" w:rsidRPr="004D5C98" w:rsidRDefault="00D1031D" w:rsidP="00D1031D">
      <w:pPr>
        <w:widowControl w:val="0"/>
        <w:tabs>
          <w:tab w:val="left" w:pos="1134"/>
        </w:tabs>
        <w:ind w:firstLine="851"/>
        <w:jc w:val="both"/>
        <w:rPr>
          <w:rFonts w:eastAsia="Lucida Sans Unicode" w:cs="Mangal"/>
          <w:kern w:val="3"/>
          <w:szCs w:val="24"/>
          <w:lang w:eastAsia="lt-LT" w:bidi="hi-IN"/>
        </w:rPr>
      </w:pPr>
      <w:r w:rsidRPr="004D5C98">
        <w:rPr>
          <w:rFonts w:eastAsia="Lucida Sans Unicode" w:cs="Mangal"/>
          <w:kern w:val="3"/>
          <w:szCs w:val="24"/>
          <w:lang w:eastAsia="lt-LT" w:bidi="hi-IN"/>
        </w:rPr>
        <w:t>9.4.</w:t>
      </w:r>
      <w:r w:rsidRPr="004D5C98">
        <w:t xml:space="preserve"> </w:t>
      </w:r>
      <w:r w:rsidRPr="004D5C98">
        <w:rPr>
          <w:rFonts w:eastAsia="Lucida Sans Unicode" w:cs="Mangal"/>
          <w:kern w:val="3"/>
          <w:szCs w:val="24"/>
          <w:lang w:eastAsia="lt-LT" w:bidi="hi-IN"/>
        </w:rPr>
        <w:t>VšĮ „Septynios akimirkos“</w:t>
      </w:r>
      <w:r w:rsidR="001C42B6" w:rsidRPr="004D5C98">
        <w:rPr>
          <w:rFonts w:eastAsia="Lucida Sans Unicode" w:cs="Mangal"/>
          <w:kern w:val="3"/>
          <w:szCs w:val="24"/>
          <w:lang w:eastAsia="lt-LT" w:bidi="hi-IN"/>
        </w:rPr>
        <w:t xml:space="preserve"> </w:t>
      </w:r>
      <w:r w:rsidRPr="004D5C98">
        <w:rPr>
          <w:rFonts w:eastAsia="Lucida Sans Unicode" w:cs="Mangal"/>
          <w:kern w:val="3"/>
          <w:szCs w:val="24"/>
          <w:lang w:eastAsia="lt-LT" w:bidi="hi-IN"/>
        </w:rPr>
        <w:t>daugiafunkcį centrą, adresu Vienybės a. 38, Panevėžys, el. paštas 7akimirkos@gmail.com, tel.</w:t>
      </w:r>
      <w:r w:rsidRPr="004D5C98">
        <w:t xml:space="preserve"> </w:t>
      </w:r>
      <w:r w:rsidRPr="004D5C98">
        <w:rPr>
          <w:rFonts w:eastAsia="Lucida Sans Unicode" w:cs="Mangal"/>
          <w:kern w:val="3"/>
          <w:szCs w:val="24"/>
          <w:lang w:eastAsia="lt-LT" w:bidi="hi-IN"/>
        </w:rPr>
        <w:t>+ 370 659 10 703.</w:t>
      </w:r>
    </w:p>
    <w:p w14:paraId="6E26EC6D" w14:textId="77777777" w:rsidR="00D1031D" w:rsidRPr="004D5C98" w:rsidRDefault="00D1031D" w:rsidP="00D1031D">
      <w:pPr>
        <w:widowControl w:val="0"/>
        <w:tabs>
          <w:tab w:val="left" w:pos="1134"/>
        </w:tabs>
        <w:ind w:firstLine="851"/>
        <w:jc w:val="both"/>
        <w:rPr>
          <w:rFonts w:eastAsia="Lucida Sans Unicode" w:cs="Mangal"/>
          <w:kern w:val="3"/>
          <w:szCs w:val="24"/>
          <w:lang w:eastAsia="lt-LT" w:bidi="hi-IN"/>
        </w:rPr>
      </w:pPr>
      <w:r w:rsidRPr="004D5C98">
        <w:rPr>
          <w:szCs w:val="24"/>
          <w:lang w:eastAsia="lt-LT"/>
        </w:rPr>
        <w:t xml:space="preserve">10. </w:t>
      </w:r>
      <w:r w:rsidRPr="004D5C98">
        <w:rPr>
          <w:rFonts w:eastAsia="Lucida Sans Unicode" w:cs="Mangal"/>
          <w:kern w:val="3"/>
          <w:szCs w:val="24"/>
          <w:lang w:eastAsia="lt-LT" w:bidi="hi-IN"/>
        </w:rPr>
        <w:t>Tvarkos aprašo 8.3 papunktyje nurodyti suinteresuoti asmenys dėl prevencinės socialinės paslaugos teikimo asmeniui (šeimai) kreipiasi į įstaigą, teikiančią prevencines paslaugas, ir pateikia laisvos formos raštą (paštu, elektroniniu paštu ar kitomis elektroninėmis priemonėmis), nurodydami asmens (vieno iš suaugusių šeimos narių) vardą, pavardę, kontaktinę informaciją (gyvenamosios vietos adresą, telefono ryšio numerį ar elektroninio pašto adresą (jeigu žinoma) ir priežastį, dėl kurios asmuo (vienas iš suaugusių šeimos narių) ar jo globėjas, rūpintojas to negali padaryti pats.</w:t>
      </w:r>
    </w:p>
    <w:p w14:paraId="6648FE04" w14:textId="77777777" w:rsidR="00D1031D" w:rsidRPr="004D5C98" w:rsidRDefault="00D1031D" w:rsidP="00D1031D">
      <w:pPr>
        <w:widowControl w:val="0"/>
        <w:tabs>
          <w:tab w:val="left" w:pos="993"/>
        </w:tabs>
        <w:ind w:firstLine="851"/>
        <w:jc w:val="both"/>
        <w:rPr>
          <w:rFonts w:eastAsia="Lucida Sans Unicode" w:cs="Mangal"/>
          <w:kern w:val="3"/>
          <w:szCs w:val="24"/>
          <w:lang w:eastAsia="lt-LT" w:bidi="hi-IN"/>
        </w:rPr>
      </w:pPr>
      <w:r w:rsidRPr="004D5C98">
        <w:rPr>
          <w:rFonts w:eastAsia="Lucida Sans Unicode" w:cs="Mangal"/>
          <w:kern w:val="3"/>
          <w:szCs w:val="24"/>
          <w:lang w:eastAsia="lt-LT" w:bidi="hi-IN"/>
        </w:rPr>
        <w:t>11. Gavusi informaciją apie prevencinių paslaugų poreikį įstaiga, teikianti prevencines socialines paslaugas, Aprašo 10–15 punktuose nustatyta tvarka susisiekia su asmeniu (šeima) ir pasiūlo prevencines socialines paslaugas arba asmuo (šeima) informuojamas (-a) apie galimybę gauti kitas socialines paslaugas.</w:t>
      </w:r>
    </w:p>
    <w:p w14:paraId="27B08C91" w14:textId="77777777" w:rsidR="00D1031D" w:rsidRPr="004D5C98" w:rsidRDefault="00D1031D" w:rsidP="00D1031D">
      <w:pPr>
        <w:widowControl w:val="0"/>
        <w:tabs>
          <w:tab w:val="left" w:pos="993"/>
        </w:tabs>
        <w:suppressAutoHyphens/>
        <w:ind w:firstLine="851"/>
        <w:jc w:val="both"/>
        <w:rPr>
          <w:rFonts w:eastAsia="Calibri" w:cs="Mangal"/>
          <w:kern w:val="3"/>
          <w:szCs w:val="24"/>
          <w:lang w:eastAsia="zh-CN" w:bidi="hi-IN"/>
        </w:rPr>
      </w:pPr>
    </w:p>
    <w:p w14:paraId="3B0D70F7" w14:textId="77777777" w:rsidR="00D1031D" w:rsidRPr="004D5C98" w:rsidRDefault="00D1031D" w:rsidP="00D1031D">
      <w:pPr>
        <w:tabs>
          <w:tab w:val="left" w:pos="0"/>
          <w:tab w:val="left" w:pos="1134"/>
        </w:tabs>
        <w:suppressAutoHyphens/>
        <w:jc w:val="center"/>
        <w:rPr>
          <w:rFonts w:eastAsia="Calibri"/>
          <w:b/>
          <w:bCs/>
          <w:szCs w:val="24"/>
          <w:lang w:eastAsia="ar-SA"/>
        </w:rPr>
      </w:pPr>
      <w:r w:rsidRPr="004D5C98">
        <w:rPr>
          <w:rFonts w:eastAsia="Calibri"/>
          <w:b/>
          <w:bCs/>
          <w:szCs w:val="24"/>
          <w:lang w:eastAsia="ar-SA"/>
        </w:rPr>
        <w:t>III SKYRIUS</w:t>
      </w:r>
    </w:p>
    <w:p w14:paraId="0DB388DA" w14:textId="77777777" w:rsidR="00D1031D" w:rsidRPr="004D5C98" w:rsidRDefault="00D1031D" w:rsidP="00D1031D">
      <w:pPr>
        <w:tabs>
          <w:tab w:val="left" w:pos="0"/>
          <w:tab w:val="left" w:pos="1134"/>
        </w:tabs>
        <w:suppressAutoHyphens/>
        <w:jc w:val="center"/>
        <w:rPr>
          <w:rFonts w:eastAsia="Calibri"/>
          <w:b/>
          <w:bCs/>
          <w:szCs w:val="24"/>
          <w:lang w:eastAsia="ar-SA"/>
        </w:rPr>
      </w:pPr>
      <w:r w:rsidRPr="004D5C98">
        <w:rPr>
          <w:rFonts w:eastAsia="Calibri"/>
          <w:b/>
          <w:bCs/>
          <w:szCs w:val="24"/>
          <w:lang w:eastAsia="ar-SA"/>
        </w:rPr>
        <w:t>PREVENCINIŲ SOCIALINIŲ PASLAUGŲ PLANAVIMAS, ORGANIZAVIMAS IR TEIKIMAS</w:t>
      </w:r>
    </w:p>
    <w:p w14:paraId="3B95D3DC" w14:textId="77777777" w:rsidR="00D1031D" w:rsidRPr="004D5C98" w:rsidRDefault="00D1031D" w:rsidP="00D1031D">
      <w:pPr>
        <w:tabs>
          <w:tab w:val="left" w:pos="555"/>
          <w:tab w:val="left" w:pos="1134"/>
        </w:tabs>
        <w:suppressAutoHyphens/>
        <w:ind w:left="360"/>
        <w:jc w:val="center"/>
        <w:rPr>
          <w:rFonts w:eastAsia="Calibri"/>
          <w:b/>
          <w:bCs/>
          <w:szCs w:val="24"/>
          <w:lang w:eastAsia="ar-SA"/>
        </w:rPr>
      </w:pPr>
    </w:p>
    <w:p w14:paraId="7DED6F64" w14:textId="49D7DC3B" w:rsidR="00D1031D" w:rsidRPr="004D5C98" w:rsidRDefault="00D1031D" w:rsidP="00D1031D">
      <w:pPr>
        <w:widowControl w:val="0"/>
        <w:tabs>
          <w:tab w:val="left" w:pos="993"/>
        </w:tabs>
        <w:ind w:firstLine="851"/>
        <w:jc w:val="both"/>
        <w:rPr>
          <w:rFonts w:eastAsia="Lucida Sans Unicode" w:cs="Mangal"/>
          <w:kern w:val="3"/>
          <w:szCs w:val="24"/>
          <w:lang w:eastAsia="lt-LT" w:bidi="hi-IN"/>
        </w:rPr>
      </w:pPr>
      <w:r w:rsidRPr="004D5C98">
        <w:rPr>
          <w:szCs w:val="24"/>
          <w:lang w:eastAsia="lt-LT"/>
        </w:rPr>
        <w:t xml:space="preserve">12. </w:t>
      </w:r>
      <w:r w:rsidRPr="004D5C98">
        <w:rPr>
          <w:rFonts w:eastAsia="Lucida Sans Unicode" w:cs="Mangal"/>
          <w:kern w:val="3"/>
          <w:szCs w:val="24"/>
          <w:lang w:eastAsia="zh-CN" w:bidi="hi-IN"/>
        </w:rPr>
        <w:t xml:space="preserve">Prevencines socialines paslaugas Savivaldybėje planuoja Savivaldybės administracijos </w:t>
      </w:r>
      <w:r w:rsidRPr="004D5C98">
        <w:rPr>
          <w:rFonts w:eastAsia="Lucida Sans Unicode" w:cs="Mangal"/>
          <w:i/>
          <w:kern w:val="3"/>
          <w:szCs w:val="24"/>
          <w:lang w:eastAsia="zh-CN" w:bidi="hi-IN"/>
        </w:rPr>
        <w:t xml:space="preserve"> </w:t>
      </w:r>
      <w:r w:rsidRPr="004D5C98">
        <w:rPr>
          <w:rFonts w:eastAsia="Lucida Sans Unicode" w:cs="Mangal"/>
          <w:kern w:val="3"/>
          <w:szCs w:val="24"/>
          <w:lang w:eastAsia="zh-CN" w:bidi="hi-IN"/>
        </w:rPr>
        <w:t>Socialinių reikalų skyrius (toliau – Skyrius).</w:t>
      </w:r>
    </w:p>
    <w:p w14:paraId="18D752AE" w14:textId="77777777" w:rsidR="00D1031D" w:rsidRPr="004D5C98" w:rsidRDefault="00D1031D" w:rsidP="00D1031D">
      <w:pPr>
        <w:widowControl w:val="0"/>
        <w:tabs>
          <w:tab w:val="left" w:pos="993"/>
        </w:tabs>
        <w:ind w:firstLine="851"/>
        <w:jc w:val="both"/>
        <w:rPr>
          <w:rFonts w:eastAsia="Lucida Sans Unicode" w:cs="Mangal"/>
          <w:kern w:val="3"/>
          <w:szCs w:val="24"/>
          <w:lang w:eastAsia="lt-LT" w:bidi="hi-IN"/>
        </w:rPr>
      </w:pPr>
      <w:r w:rsidRPr="004D5C98">
        <w:rPr>
          <w:szCs w:val="24"/>
          <w:lang w:eastAsia="lt-LT"/>
        </w:rPr>
        <w:lastRenderedPageBreak/>
        <w:t xml:space="preserve">13. </w:t>
      </w:r>
      <w:r w:rsidRPr="004D5C98">
        <w:rPr>
          <w:rFonts w:eastAsia="Lucida Sans Unicode" w:cs="Mangal"/>
          <w:kern w:val="3"/>
          <w:szCs w:val="24"/>
          <w:lang w:eastAsia="lt-LT" w:bidi="hi-IN"/>
        </w:rPr>
        <w:t>Skyrius planuodamas ir organizuodamas prevencines socialines paslaugas:</w:t>
      </w:r>
    </w:p>
    <w:p w14:paraId="178BA0B9" w14:textId="77777777" w:rsidR="00D1031D" w:rsidRPr="004D5C98" w:rsidRDefault="00D1031D" w:rsidP="00D1031D">
      <w:pPr>
        <w:widowControl w:val="0"/>
        <w:tabs>
          <w:tab w:val="left" w:pos="1134"/>
        </w:tabs>
        <w:ind w:firstLine="851"/>
        <w:jc w:val="both"/>
        <w:rPr>
          <w:rFonts w:eastAsia="Lucida Sans Unicode" w:cs="Mangal"/>
          <w:kern w:val="3"/>
          <w:szCs w:val="24"/>
          <w:lang w:eastAsia="lt-LT" w:bidi="hi-IN"/>
        </w:rPr>
      </w:pPr>
      <w:r w:rsidRPr="004D5C98">
        <w:rPr>
          <w:szCs w:val="24"/>
          <w:lang w:eastAsia="lt-LT"/>
        </w:rPr>
        <w:t xml:space="preserve">13.1. </w:t>
      </w:r>
      <w:r w:rsidRPr="004D5C98">
        <w:rPr>
          <w:rFonts w:eastAsia="Lucida Sans Unicode" w:cs="Mangal"/>
          <w:kern w:val="3"/>
          <w:szCs w:val="24"/>
          <w:lang w:eastAsia="lt-LT" w:bidi="hi-IN"/>
        </w:rPr>
        <w:t>vadovaujasi Socialinių paslaugų planavimo metodikos, patvirtintos Lietuvos Respublikos Vyriausybės 2006 m. lapkričio 15 d. nutarimu Nr. 1132 „Dėl Socialinių paslaugų planavimo metodikos patvirtinimo“, 6 punkte įtvirtintais Socialinių paslaugų planavimo principais;</w:t>
      </w:r>
    </w:p>
    <w:p w14:paraId="62A1A5EF" w14:textId="77777777" w:rsidR="00D1031D" w:rsidRPr="004D5C98" w:rsidRDefault="00D1031D" w:rsidP="00D1031D">
      <w:pPr>
        <w:widowControl w:val="0"/>
        <w:tabs>
          <w:tab w:val="left" w:pos="1134"/>
        </w:tabs>
        <w:ind w:firstLine="851"/>
        <w:jc w:val="both"/>
        <w:rPr>
          <w:rFonts w:eastAsia="Lucida Sans Unicode" w:cs="Mangal"/>
          <w:kern w:val="3"/>
          <w:szCs w:val="24"/>
          <w:lang w:eastAsia="lt-LT" w:bidi="hi-IN"/>
        </w:rPr>
      </w:pPr>
      <w:r w:rsidRPr="004D5C98">
        <w:rPr>
          <w:szCs w:val="24"/>
          <w:lang w:eastAsia="lt-LT"/>
        </w:rPr>
        <w:t xml:space="preserve">13.2. </w:t>
      </w:r>
      <w:r w:rsidRPr="004D5C98">
        <w:rPr>
          <w:rFonts w:eastAsia="Lucida Sans Unicode" w:cs="Mangal"/>
          <w:kern w:val="3"/>
          <w:szCs w:val="24"/>
          <w:lang w:eastAsia="lt-LT" w:bidi="hi-IN"/>
        </w:rPr>
        <w:t>įtraukia prevencines socialines paslaugas į Savivaldybės planavimo dokumentus;</w:t>
      </w:r>
    </w:p>
    <w:p w14:paraId="6E679BA9" w14:textId="77777777" w:rsidR="00D1031D" w:rsidRPr="004D5C98" w:rsidRDefault="00D1031D" w:rsidP="00D1031D">
      <w:pPr>
        <w:widowControl w:val="0"/>
        <w:tabs>
          <w:tab w:val="left" w:pos="1134"/>
        </w:tabs>
        <w:ind w:firstLine="851"/>
        <w:jc w:val="both"/>
        <w:rPr>
          <w:rFonts w:eastAsia="Lucida Sans Unicode" w:cs="Mangal"/>
          <w:kern w:val="3"/>
          <w:szCs w:val="24"/>
          <w:lang w:eastAsia="lt-LT" w:bidi="hi-IN"/>
        </w:rPr>
      </w:pPr>
      <w:r w:rsidRPr="004D5C98">
        <w:rPr>
          <w:szCs w:val="24"/>
          <w:lang w:eastAsia="lt-LT"/>
        </w:rPr>
        <w:t xml:space="preserve">13.3. </w:t>
      </w:r>
      <w:r w:rsidRPr="004D5C98">
        <w:rPr>
          <w:rFonts w:eastAsia="Lucida Sans Unicode" w:cs="Mangal"/>
          <w:kern w:val="3"/>
          <w:szCs w:val="24"/>
          <w:lang w:eastAsia="lt-LT" w:bidi="hi-IN"/>
        </w:rPr>
        <w:t>Aprašo nustatyta tvarka parenka (atrenka) prevencinių socialinių paslaugų teikėjus.</w:t>
      </w:r>
    </w:p>
    <w:p w14:paraId="17CB9A6F" w14:textId="77777777" w:rsidR="00D1031D" w:rsidRPr="004D5C98" w:rsidRDefault="00D1031D" w:rsidP="00D1031D">
      <w:pPr>
        <w:widowControl w:val="0"/>
        <w:tabs>
          <w:tab w:val="left" w:pos="993"/>
        </w:tabs>
        <w:ind w:firstLine="851"/>
        <w:jc w:val="both"/>
        <w:rPr>
          <w:rFonts w:eastAsia="Lucida Sans Unicode" w:cs="Mangal"/>
          <w:kern w:val="3"/>
          <w:szCs w:val="24"/>
          <w:lang w:eastAsia="lt-LT" w:bidi="hi-IN"/>
        </w:rPr>
      </w:pPr>
      <w:r w:rsidRPr="004D5C98">
        <w:rPr>
          <w:szCs w:val="24"/>
          <w:lang w:eastAsia="lt-LT"/>
        </w:rPr>
        <w:t xml:space="preserve">14. </w:t>
      </w:r>
      <w:r w:rsidRPr="004D5C98">
        <w:rPr>
          <w:rFonts w:eastAsia="Lucida Sans Unicode" w:cs="Mangal"/>
          <w:kern w:val="3"/>
          <w:szCs w:val="24"/>
          <w:lang w:eastAsia="lt-LT" w:bidi="hi-IN"/>
        </w:rPr>
        <w:t>Prevencines socialines paslaugas organizuojanti ir teikianti įstaiga renka, sistemina ir analizuoja duomenis apie gyventojams teikiamas prevencines ir kitas socialines paslaugas, atlieka apklausas, kuriomis siekiama įvertinti teikiamų paslaugų kokybę, teikia pasiūlymus Savivaldybės administracijai dėl šių paslaugų tobulinimo, kokybės gerinimo, paslaugų plėtros.</w:t>
      </w:r>
    </w:p>
    <w:p w14:paraId="78F0477F" w14:textId="77777777" w:rsidR="00D1031D" w:rsidRPr="004D5C98" w:rsidRDefault="00D1031D" w:rsidP="00D1031D">
      <w:pPr>
        <w:widowControl w:val="0"/>
        <w:tabs>
          <w:tab w:val="left" w:pos="851"/>
          <w:tab w:val="left" w:pos="993"/>
        </w:tabs>
        <w:ind w:firstLine="851"/>
        <w:jc w:val="both"/>
        <w:rPr>
          <w:rFonts w:eastAsia="Lucida Sans Unicode" w:cs="Mangal"/>
          <w:kern w:val="3"/>
          <w:szCs w:val="24"/>
          <w:lang w:eastAsia="lt-LT" w:bidi="hi-IN"/>
        </w:rPr>
      </w:pPr>
      <w:r w:rsidRPr="004D5C98">
        <w:rPr>
          <w:szCs w:val="24"/>
          <w:lang w:eastAsia="lt-LT"/>
        </w:rPr>
        <w:t xml:space="preserve">15. </w:t>
      </w:r>
      <w:r w:rsidRPr="004D5C98">
        <w:rPr>
          <w:rFonts w:eastAsia="Calibri" w:cs="Mangal"/>
          <w:kern w:val="3"/>
          <w:szCs w:val="24"/>
          <w:lang w:eastAsia="zh-CN" w:bidi="hi-IN"/>
        </w:rPr>
        <w:t xml:space="preserve">Įstaiga, teikianti prevencines paslaugas, prevencines socialines paslaugas organizuoja ir teikia vadovaudamasi Aprašo 6–14, </w:t>
      </w:r>
      <w:r w:rsidRPr="004D5C98">
        <w:rPr>
          <w:rFonts w:eastAsia="Lucida Sans Unicode" w:cs="Mangal"/>
          <w:kern w:val="3"/>
          <w:szCs w:val="24"/>
          <w:lang w:eastAsia="zh-CN" w:bidi="hi-IN"/>
        </w:rPr>
        <w:t>15</w:t>
      </w:r>
      <w:r w:rsidRPr="004D5C98">
        <w:rPr>
          <w:rFonts w:eastAsia="Lucida Sans Unicode" w:cs="Mangal"/>
          <w:kern w:val="3"/>
          <w:szCs w:val="24"/>
          <w:vertAlign w:val="superscript"/>
          <w:lang w:eastAsia="zh-CN" w:bidi="hi-IN"/>
        </w:rPr>
        <w:t>1</w:t>
      </w:r>
      <w:r w:rsidRPr="004D5C98">
        <w:rPr>
          <w:rFonts w:eastAsia="Calibri" w:cs="Mangal"/>
          <w:kern w:val="3"/>
          <w:szCs w:val="24"/>
          <w:lang w:eastAsia="zh-CN" w:bidi="hi-IN"/>
        </w:rPr>
        <w:t xml:space="preserve"> punktais.</w:t>
      </w:r>
    </w:p>
    <w:p w14:paraId="34F3D5AA" w14:textId="77777777" w:rsidR="00D1031D" w:rsidRPr="004D5C98" w:rsidRDefault="00D1031D" w:rsidP="00D1031D">
      <w:pPr>
        <w:widowControl w:val="0"/>
        <w:tabs>
          <w:tab w:val="left" w:pos="0"/>
          <w:tab w:val="left" w:pos="851"/>
          <w:tab w:val="left" w:pos="993"/>
        </w:tabs>
        <w:ind w:firstLine="851"/>
        <w:jc w:val="both"/>
        <w:rPr>
          <w:rFonts w:eastAsia="Calibri"/>
          <w:szCs w:val="24"/>
          <w:lang w:eastAsia="ar-SA"/>
        </w:rPr>
      </w:pPr>
      <w:r w:rsidRPr="004D5C98">
        <w:rPr>
          <w:rFonts w:eastAsia="Calibri"/>
          <w:szCs w:val="24"/>
          <w:lang w:eastAsia="ar-SA"/>
        </w:rPr>
        <w:t>16. Įstaiga, teikianti prevencines paslaugas:</w:t>
      </w:r>
    </w:p>
    <w:p w14:paraId="09589E6C" w14:textId="77777777" w:rsidR="00D1031D" w:rsidRPr="004D5C98" w:rsidRDefault="00D1031D" w:rsidP="00D1031D">
      <w:pPr>
        <w:widowControl w:val="0"/>
        <w:tabs>
          <w:tab w:val="left" w:pos="0"/>
          <w:tab w:val="left" w:pos="851"/>
          <w:tab w:val="left" w:pos="993"/>
        </w:tabs>
        <w:ind w:firstLine="851"/>
        <w:jc w:val="both"/>
        <w:rPr>
          <w:rFonts w:eastAsia="Calibri"/>
          <w:szCs w:val="24"/>
          <w:lang w:eastAsia="ar-SA"/>
        </w:rPr>
      </w:pPr>
      <w:r w:rsidRPr="004D5C98">
        <w:rPr>
          <w:rFonts w:eastAsia="Calibri"/>
          <w:szCs w:val="24"/>
          <w:lang w:eastAsia="ar-SA"/>
        </w:rPr>
        <w:t>16.1. vadovaudamasi Aprašo 23.1–23.7 papunkčiais Socialinės paramos šeimai informacinėje sistemoje (toliau – SPIS) (kiekvieno einamojo mėnesio paskutinę darbo dieną (pasibaigus ketvirčiui per 10 darbo dienų) pateikia duomenis apie suteiktas prevencines socialines paslaugas;</w:t>
      </w:r>
    </w:p>
    <w:p w14:paraId="27C24989" w14:textId="77777777" w:rsidR="00D1031D" w:rsidRPr="004D5C98" w:rsidRDefault="00D1031D" w:rsidP="00D1031D">
      <w:pPr>
        <w:widowControl w:val="0"/>
        <w:tabs>
          <w:tab w:val="left" w:pos="0"/>
          <w:tab w:val="left" w:pos="851"/>
          <w:tab w:val="left" w:pos="993"/>
        </w:tabs>
        <w:ind w:firstLine="851"/>
        <w:jc w:val="both"/>
        <w:rPr>
          <w:rFonts w:eastAsia="Calibri"/>
          <w:szCs w:val="24"/>
          <w:lang w:eastAsia="ar-SA"/>
        </w:rPr>
      </w:pPr>
      <w:r w:rsidRPr="004D5C98">
        <w:rPr>
          <w:rFonts w:eastAsia="Calibri"/>
          <w:szCs w:val="24"/>
          <w:lang w:eastAsia="ar-SA"/>
        </w:rPr>
        <w:t>16.2. iki einamųjų metų sausio 10 d. apie suteiktas prevencines socialines paslaugas (paslaugų rūšys, jų turinys, paslaugų teikimo apimtys, rezultatai, pasiūlymai prevencinių paslaugų kokybei gerinti) pateikia informaciją BŠN</w:t>
      </w:r>
      <w:r w:rsidRPr="004D5C98">
        <w:t xml:space="preserve"> </w:t>
      </w:r>
      <w:r w:rsidRPr="004D5C98">
        <w:rPr>
          <w:rFonts w:eastAsia="Calibri"/>
          <w:szCs w:val="24"/>
          <w:lang w:eastAsia="ar-SA"/>
        </w:rPr>
        <w:t>(užpildomas Tvarkos aprašo priedas);</w:t>
      </w:r>
    </w:p>
    <w:p w14:paraId="638BDE5D" w14:textId="77777777" w:rsidR="00D1031D" w:rsidRPr="004D5C98" w:rsidRDefault="00D1031D" w:rsidP="00D1031D">
      <w:pPr>
        <w:widowControl w:val="0"/>
        <w:tabs>
          <w:tab w:val="left" w:pos="0"/>
          <w:tab w:val="left" w:pos="851"/>
          <w:tab w:val="left" w:pos="993"/>
        </w:tabs>
        <w:ind w:firstLine="851"/>
        <w:jc w:val="both"/>
        <w:rPr>
          <w:rFonts w:eastAsia="Calibri"/>
          <w:szCs w:val="24"/>
          <w:lang w:eastAsia="ar-SA"/>
        </w:rPr>
      </w:pPr>
      <w:r w:rsidRPr="004D5C98">
        <w:rPr>
          <w:rFonts w:eastAsia="Calibri"/>
          <w:szCs w:val="24"/>
          <w:lang w:eastAsia="ar-SA"/>
        </w:rPr>
        <w:t xml:space="preserve">16.3. Savivaldybės administracijai elektroninėmis ryšio priemonėmis ketvirčiui pasibaigus, iki kito ketvirčio pirmo mėnesio 15 d., teikia </w:t>
      </w:r>
      <w:bookmarkStart w:id="1" w:name="_Hlk141187534"/>
      <w:r w:rsidRPr="004D5C98">
        <w:rPr>
          <w:rFonts w:eastAsia="Calibri"/>
          <w:szCs w:val="24"/>
          <w:lang w:eastAsia="ar-SA"/>
        </w:rPr>
        <w:t xml:space="preserve">informaciją apie suteiktas prevencines socialines paslaugas </w:t>
      </w:r>
      <w:bookmarkEnd w:id="1"/>
      <w:r w:rsidRPr="004D5C98">
        <w:rPr>
          <w:rFonts w:eastAsia="Calibri"/>
          <w:szCs w:val="24"/>
          <w:lang w:eastAsia="ar-SA"/>
        </w:rPr>
        <w:t xml:space="preserve">(užpildomas Tvarkos aprašo priedas); </w:t>
      </w:r>
    </w:p>
    <w:p w14:paraId="07DE8E93" w14:textId="77777777" w:rsidR="00D1031D" w:rsidRPr="004D5C98" w:rsidRDefault="00D1031D" w:rsidP="00D1031D">
      <w:pPr>
        <w:widowControl w:val="0"/>
        <w:tabs>
          <w:tab w:val="left" w:pos="0"/>
          <w:tab w:val="left" w:pos="851"/>
          <w:tab w:val="left" w:pos="993"/>
        </w:tabs>
        <w:ind w:firstLine="851"/>
        <w:jc w:val="both"/>
        <w:rPr>
          <w:rFonts w:eastAsia="Calibri"/>
          <w:szCs w:val="24"/>
          <w:lang w:eastAsia="ar-SA"/>
        </w:rPr>
      </w:pPr>
      <w:r w:rsidRPr="004D5C98">
        <w:rPr>
          <w:rFonts w:eastAsia="Calibri"/>
          <w:szCs w:val="24"/>
          <w:lang w:eastAsia="ar-SA"/>
        </w:rPr>
        <w:t>16.4. Savivaldybės administracijai paprašius, teikia kitą su prevencinių paslaugų teikimu susijusią informaciją.</w:t>
      </w:r>
    </w:p>
    <w:p w14:paraId="00104964" w14:textId="77777777" w:rsidR="00D1031D" w:rsidRPr="004D5C98" w:rsidRDefault="00D1031D" w:rsidP="00D1031D">
      <w:pPr>
        <w:widowControl w:val="0"/>
        <w:tabs>
          <w:tab w:val="left" w:pos="0"/>
          <w:tab w:val="left" w:pos="851"/>
          <w:tab w:val="left" w:pos="993"/>
        </w:tabs>
        <w:ind w:firstLine="851"/>
        <w:jc w:val="both"/>
        <w:rPr>
          <w:rFonts w:eastAsia="Calibri"/>
          <w:szCs w:val="24"/>
          <w:lang w:eastAsia="ar-SA"/>
        </w:rPr>
      </w:pPr>
      <w:r w:rsidRPr="004D5C98">
        <w:rPr>
          <w:rFonts w:eastAsia="Calibri"/>
          <w:szCs w:val="24"/>
          <w:lang w:eastAsia="ar-SA"/>
        </w:rPr>
        <w:t>17. BŠN pagal valstybės biudžeto lėšų, skirtų kompleksinėms paslaugoms organizuoti, skyrimo ir pervedimo sutartį (toliau – sutartis) teikia lėšų panaudojimo ataskaitas Skyriui sutartyje numatyta tvarka ir terminais.</w:t>
      </w:r>
    </w:p>
    <w:p w14:paraId="0BDC2659" w14:textId="77777777" w:rsidR="00D1031D" w:rsidRPr="004D5C98" w:rsidRDefault="00D1031D" w:rsidP="00D1031D">
      <w:pPr>
        <w:widowControl w:val="0"/>
        <w:tabs>
          <w:tab w:val="left" w:pos="0"/>
          <w:tab w:val="left" w:pos="851"/>
          <w:tab w:val="left" w:pos="993"/>
        </w:tabs>
        <w:ind w:firstLine="851"/>
        <w:jc w:val="both"/>
        <w:rPr>
          <w:rFonts w:eastAsia="Calibri"/>
          <w:szCs w:val="24"/>
          <w:lang w:eastAsia="ar-SA"/>
        </w:rPr>
      </w:pPr>
      <w:r w:rsidRPr="004D5C98">
        <w:rPr>
          <w:rFonts w:eastAsia="Calibri"/>
          <w:szCs w:val="24"/>
          <w:lang w:eastAsia="ar-SA"/>
        </w:rPr>
        <w:t>18. BŠN iš kitų įstaigų, teikiančių prevencines socialines paslaugas, iki einamųjų metų sausio 10 d. surenka informaciją apie asmenims (šeimoms) suteiktas prevencines socialines paslaugas ir iki einamųjų metų sausio 15 d. Skyriui pateikia metinę ataskaitą (užpildomas Aprašo 1 priedas), nurodomos prevencinių paslaugų teikimo apimtys Panevėžio mieste, analizė, rezultatai ir pasiūlymai prevencinių paslaugų kokybei ir kompleksinių paslaugų šeimai atitikties gyventojų poreikiams gerinti. Skyrius SPIS duomenis ir iš BŠN gautą informaciją naudoja rengdamas kasmetinį Savivaldybės einamųjų metų socialinių paslaugų planą.</w:t>
      </w:r>
    </w:p>
    <w:p w14:paraId="17B7CD79" w14:textId="77777777" w:rsidR="00D1031D" w:rsidRPr="004D5C98" w:rsidRDefault="00D1031D" w:rsidP="00D1031D">
      <w:pPr>
        <w:widowControl w:val="0"/>
        <w:tabs>
          <w:tab w:val="left" w:pos="0"/>
          <w:tab w:val="left" w:pos="851"/>
          <w:tab w:val="left" w:pos="993"/>
        </w:tabs>
        <w:ind w:firstLine="567"/>
        <w:jc w:val="both"/>
        <w:rPr>
          <w:rFonts w:eastAsia="Calibri"/>
          <w:szCs w:val="24"/>
          <w:lang w:eastAsia="ar-SA"/>
        </w:rPr>
      </w:pPr>
    </w:p>
    <w:p w14:paraId="01525161" w14:textId="77777777" w:rsidR="00D1031D" w:rsidRPr="004D5C98" w:rsidRDefault="00D1031D" w:rsidP="00D1031D">
      <w:pPr>
        <w:widowControl w:val="0"/>
        <w:tabs>
          <w:tab w:val="left" w:pos="993"/>
        </w:tabs>
        <w:suppressAutoHyphens/>
        <w:jc w:val="center"/>
        <w:rPr>
          <w:rFonts w:eastAsia="Calibri"/>
          <w:szCs w:val="24"/>
          <w:lang w:eastAsia="ar-SA"/>
        </w:rPr>
      </w:pPr>
      <w:r w:rsidRPr="004D5C98">
        <w:rPr>
          <w:rFonts w:eastAsia="Calibri"/>
          <w:b/>
          <w:bCs/>
          <w:szCs w:val="24"/>
          <w:lang w:eastAsia="lt-LT"/>
        </w:rPr>
        <w:t>IV SKYRIUS</w:t>
      </w:r>
    </w:p>
    <w:p w14:paraId="4E089CEB" w14:textId="77777777" w:rsidR="00D1031D" w:rsidRPr="004D5C98" w:rsidRDefault="00D1031D" w:rsidP="00D1031D">
      <w:pPr>
        <w:tabs>
          <w:tab w:val="left" w:pos="555"/>
          <w:tab w:val="left" w:pos="1134"/>
        </w:tabs>
        <w:suppressAutoHyphens/>
        <w:jc w:val="center"/>
        <w:rPr>
          <w:rFonts w:eastAsia="Calibri"/>
          <w:b/>
          <w:bCs/>
          <w:szCs w:val="24"/>
          <w:lang w:eastAsia="lt-LT"/>
        </w:rPr>
      </w:pPr>
      <w:r w:rsidRPr="004D5C98">
        <w:rPr>
          <w:rFonts w:eastAsia="Calibri"/>
          <w:b/>
          <w:bCs/>
          <w:szCs w:val="24"/>
          <w:lang w:eastAsia="lt-LT"/>
        </w:rPr>
        <w:t>BAIGIAMOSIOS NUOSTATOS</w:t>
      </w:r>
    </w:p>
    <w:p w14:paraId="3B78D13D" w14:textId="77777777" w:rsidR="00D1031D" w:rsidRPr="004D5C98" w:rsidRDefault="00D1031D" w:rsidP="00D1031D">
      <w:pPr>
        <w:tabs>
          <w:tab w:val="left" w:pos="555"/>
          <w:tab w:val="left" w:pos="1134"/>
        </w:tabs>
        <w:suppressAutoHyphens/>
        <w:ind w:left="928"/>
        <w:jc w:val="center"/>
        <w:rPr>
          <w:rFonts w:eastAsia="Calibri"/>
          <w:b/>
          <w:bCs/>
          <w:szCs w:val="24"/>
          <w:lang w:eastAsia="lt-LT"/>
        </w:rPr>
      </w:pPr>
    </w:p>
    <w:p w14:paraId="24FFD340" w14:textId="77777777" w:rsidR="00D1031D" w:rsidRPr="004D5C98" w:rsidRDefault="00D1031D" w:rsidP="00D1031D">
      <w:pPr>
        <w:widowControl w:val="0"/>
        <w:tabs>
          <w:tab w:val="left" w:pos="555"/>
          <w:tab w:val="left" w:pos="993"/>
        </w:tabs>
        <w:ind w:firstLine="851"/>
        <w:jc w:val="both"/>
        <w:rPr>
          <w:rFonts w:eastAsia="Calibri" w:cs="Mangal"/>
          <w:kern w:val="3"/>
          <w:szCs w:val="24"/>
          <w:lang w:eastAsia="lt-LT" w:bidi="hi-IN"/>
        </w:rPr>
      </w:pPr>
      <w:r w:rsidRPr="004D5C98">
        <w:rPr>
          <w:rFonts w:eastAsia="Calibri"/>
          <w:bCs/>
          <w:szCs w:val="24"/>
          <w:lang w:eastAsia="lt-LT"/>
        </w:rPr>
        <w:t xml:space="preserve">19. </w:t>
      </w:r>
      <w:r w:rsidRPr="004D5C98">
        <w:rPr>
          <w:rFonts w:eastAsia="Calibri" w:cs="Mangal"/>
          <w:kern w:val="3"/>
          <w:szCs w:val="24"/>
          <w:lang w:eastAsia="zh-CN" w:bidi="hi-IN"/>
        </w:rPr>
        <w:t>Įstaigą, teikiančią prevencines socialines paslaugas,</w:t>
      </w:r>
      <w:r w:rsidRPr="004D5C98">
        <w:rPr>
          <w:rFonts w:eastAsia="Calibri" w:cs="Mangal"/>
          <w:kern w:val="3"/>
          <w:szCs w:val="24"/>
          <w:lang w:eastAsia="lt-LT" w:bidi="hi-IN"/>
        </w:rPr>
        <w:t xml:space="preserve"> dėl netinkamo prevencinių socialinių paslaugų teikimo asmuo (vienas iš suaugusių šeimos narių) ar jo globėjas, rūpintojas, kiti suinteresuoti asmenys gali apskųsti Savivaldybės merui.</w:t>
      </w:r>
    </w:p>
    <w:p w14:paraId="0557F9AC" w14:textId="55055E6A" w:rsidR="00D1031D" w:rsidRPr="004D5C98" w:rsidRDefault="00D1031D" w:rsidP="00D1031D">
      <w:pPr>
        <w:widowControl w:val="0"/>
        <w:tabs>
          <w:tab w:val="left" w:pos="555"/>
          <w:tab w:val="left" w:pos="993"/>
        </w:tabs>
        <w:ind w:firstLine="851"/>
        <w:jc w:val="both"/>
        <w:rPr>
          <w:rFonts w:eastAsia="Calibri" w:cs="Mangal"/>
          <w:bCs/>
          <w:kern w:val="3"/>
          <w:szCs w:val="24"/>
          <w:lang w:eastAsia="lt-LT" w:bidi="hi-IN"/>
        </w:rPr>
      </w:pPr>
      <w:r w:rsidRPr="004D5C98">
        <w:rPr>
          <w:rFonts w:eastAsia="Calibri" w:cs="Mangal"/>
          <w:bCs/>
          <w:kern w:val="3"/>
          <w:szCs w:val="24"/>
          <w:lang w:eastAsia="lt-LT" w:bidi="hi-IN"/>
        </w:rPr>
        <w:t>20. Savivaldybės administracija savo interneto svetainėje www.panevezys.lt ir įstaigos, teikiančios prevencines socialines paslaugas, viešai skelbia informaciją apie Panevėžio mieste organizuojamas ir teikiamas prevencines socialines paslaugas (teikiamų prevencinių socialinių paslaugų rūšis, jų turinį ir siekiamą rezultatą, prevencinių socialinių paslaugų teikėjus, jų pavadinimus, kontaktinę informaciją – telefono numerius, elektroninio pašto adresus), prevencinių socialinių paslaugų gavimo tvarką, prevencinių socialinių paslaugų organizavimą ir teikimą reglamentuojančius teisės aktus.</w:t>
      </w:r>
    </w:p>
    <w:p w14:paraId="1B11F089" w14:textId="77777777" w:rsidR="00D1031D" w:rsidRPr="004D5C98" w:rsidRDefault="00D1031D" w:rsidP="00D1031D">
      <w:pPr>
        <w:widowControl w:val="0"/>
        <w:tabs>
          <w:tab w:val="left" w:pos="555"/>
          <w:tab w:val="left" w:pos="993"/>
        </w:tabs>
        <w:ind w:firstLine="851"/>
        <w:jc w:val="both"/>
        <w:rPr>
          <w:rFonts w:eastAsia="Calibri" w:cs="Mangal"/>
          <w:b/>
          <w:bCs/>
          <w:kern w:val="3"/>
          <w:szCs w:val="24"/>
          <w:lang w:eastAsia="lt-LT" w:bidi="hi-IN"/>
        </w:rPr>
      </w:pPr>
      <w:r w:rsidRPr="004D5C98">
        <w:rPr>
          <w:rFonts w:eastAsia="Calibri"/>
          <w:bCs/>
          <w:szCs w:val="24"/>
          <w:lang w:eastAsia="lt-LT"/>
        </w:rPr>
        <w:t xml:space="preserve">21. </w:t>
      </w:r>
      <w:r w:rsidRPr="004D5C98">
        <w:rPr>
          <w:rFonts w:eastAsia="Calibri" w:cs="Mangal"/>
          <w:kern w:val="3"/>
          <w:szCs w:val="24"/>
          <w:lang w:eastAsia="lt-LT" w:bidi="hi-IN"/>
        </w:rPr>
        <w:t xml:space="preserve">Dokumentai saugomi Lietuvos Respublikos dokumentų ir archyvų įstatymo nustatyta tvarka. </w:t>
      </w:r>
    </w:p>
    <w:p w14:paraId="1A458253" w14:textId="77777777" w:rsidR="00D1031D" w:rsidRPr="004D5C98" w:rsidRDefault="00D1031D" w:rsidP="00D1031D">
      <w:pPr>
        <w:widowControl w:val="0"/>
        <w:tabs>
          <w:tab w:val="left" w:pos="555"/>
          <w:tab w:val="left" w:pos="993"/>
        </w:tabs>
        <w:ind w:firstLine="851"/>
        <w:jc w:val="both"/>
        <w:rPr>
          <w:rFonts w:eastAsia="Lucida Sans Unicode" w:cs="Mangal"/>
          <w:kern w:val="3"/>
          <w:szCs w:val="24"/>
          <w:lang w:eastAsia="lt-LT" w:bidi="hi-IN"/>
        </w:rPr>
      </w:pPr>
      <w:r w:rsidRPr="004D5C98">
        <w:rPr>
          <w:rFonts w:eastAsia="Calibri"/>
          <w:bCs/>
          <w:szCs w:val="24"/>
          <w:lang w:eastAsia="lt-LT"/>
        </w:rPr>
        <w:t xml:space="preserve">22. </w:t>
      </w:r>
      <w:r w:rsidRPr="004D5C98">
        <w:rPr>
          <w:rFonts w:eastAsia="Lucida Sans Unicode" w:cs="Mangal"/>
          <w:kern w:val="3"/>
          <w:szCs w:val="24"/>
          <w:lang w:eastAsia="lt-LT" w:bidi="hi-IN"/>
        </w:rPr>
        <w:t xml:space="preserve">Asmens duomenys tvarkomi vadovaujantis Europos Parlamento ir Tarybos 2016 m. </w:t>
      </w:r>
      <w:r w:rsidRPr="004D5C98">
        <w:rPr>
          <w:rFonts w:eastAsia="Lucida Sans Unicode" w:cs="Mangal"/>
          <w:kern w:val="3"/>
          <w:szCs w:val="24"/>
          <w:lang w:eastAsia="lt-LT" w:bidi="hi-IN"/>
        </w:rPr>
        <w:lastRenderedPageBreak/>
        <w:t>balandžio 27 d.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14:paraId="77A579B9" w14:textId="77777777" w:rsidR="00D1031D" w:rsidRPr="004D5C98" w:rsidRDefault="00D1031D" w:rsidP="00D1031D">
      <w:pPr>
        <w:widowControl w:val="0"/>
        <w:tabs>
          <w:tab w:val="left" w:pos="555"/>
          <w:tab w:val="left" w:pos="993"/>
        </w:tabs>
        <w:ind w:firstLine="567"/>
        <w:jc w:val="both"/>
        <w:rPr>
          <w:rFonts w:eastAsia="Calibri" w:cs="Mangal"/>
          <w:b/>
          <w:bCs/>
          <w:kern w:val="3"/>
          <w:szCs w:val="24"/>
          <w:lang w:eastAsia="lt-LT" w:bidi="hi-IN"/>
        </w:rPr>
      </w:pPr>
    </w:p>
    <w:p w14:paraId="223BAAAA" w14:textId="77777777" w:rsidR="00D1031D" w:rsidRPr="004D5C98" w:rsidRDefault="00D1031D" w:rsidP="00D1031D">
      <w:pPr>
        <w:widowControl w:val="0"/>
        <w:tabs>
          <w:tab w:val="left" w:pos="555"/>
          <w:tab w:val="left" w:pos="1134"/>
        </w:tabs>
        <w:suppressAutoHyphens/>
        <w:jc w:val="center"/>
        <w:rPr>
          <w:rFonts w:eastAsia="Calibri" w:cs="Mangal"/>
          <w:bCs/>
          <w:kern w:val="3"/>
          <w:szCs w:val="24"/>
          <w:lang w:eastAsia="lt-LT" w:bidi="hi-IN"/>
        </w:rPr>
      </w:pPr>
      <w:r w:rsidRPr="004D5C98">
        <w:rPr>
          <w:rFonts w:eastAsia="Calibri" w:cs="Mangal"/>
          <w:bCs/>
          <w:kern w:val="3"/>
          <w:szCs w:val="24"/>
          <w:lang w:eastAsia="lt-LT" w:bidi="hi-IN"/>
        </w:rPr>
        <w:t>________________</w:t>
      </w:r>
    </w:p>
    <w:sectPr w:rsidR="00D1031D" w:rsidRPr="004D5C98">
      <w:headerReference w:type="even" r:id="rId19"/>
      <w:footerReference w:type="even" r:id="rId20"/>
      <w:footerReference w:type="default" r:id="rId21"/>
      <w:headerReference w:type="first" r:id="rId22"/>
      <w:footerReference w:type="first" r:id="rId23"/>
      <w:pgSz w:w="11907" w:h="16840" w:code="9"/>
      <w:pgMar w:top="1134" w:right="567" w:bottom="1134" w:left="1701" w:header="709" w:footer="709"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2260" w14:textId="77777777" w:rsidR="00B548A3" w:rsidRDefault="00B548A3">
      <w:pPr>
        <w:rPr>
          <w:szCs w:val="24"/>
          <w:lang w:eastAsia="lt-LT"/>
        </w:rPr>
      </w:pPr>
      <w:r>
        <w:rPr>
          <w:szCs w:val="24"/>
          <w:lang w:eastAsia="lt-LT"/>
        </w:rPr>
        <w:separator/>
      </w:r>
    </w:p>
  </w:endnote>
  <w:endnote w:type="continuationSeparator" w:id="0">
    <w:p w14:paraId="32D0AFCB" w14:textId="77777777" w:rsidR="00B548A3" w:rsidRDefault="00B548A3">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CC20" w14:textId="77777777" w:rsidR="00D1031D" w:rsidRDefault="00D1031D">
    <w:pPr>
      <w:tabs>
        <w:tab w:val="center" w:pos="4320"/>
        <w:tab w:val="right" w:pos="8640"/>
      </w:tabs>
      <w:spacing w:line="360" w:lineRule="auto"/>
      <w:ind w:firstLine="720"/>
      <w:jc w:val="both"/>
      <w:rPr>
        <w:rFonts w:ascii="Times" w:eastAsia="Times" w:hAnsi="Times" w:cs="Times"/>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0E74" w14:textId="77777777" w:rsidR="00D1031D" w:rsidRDefault="00D1031D">
    <w:pPr>
      <w:tabs>
        <w:tab w:val="center" w:pos="4320"/>
        <w:tab w:val="right" w:pos="8640"/>
      </w:tabs>
      <w:spacing w:line="360" w:lineRule="auto"/>
      <w:ind w:firstLine="720"/>
      <w:jc w:val="both"/>
      <w:rPr>
        <w:rFonts w:ascii="Times" w:eastAsia="Times" w:hAnsi="Times" w:cs="Times"/>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77F4" w14:textId="77777777" w:rsidR="00D1031D" w:rsidRDefault="00D1031D">
    <w:pPr>
      <w:tabs>
        <w:tab w:val="center" w:pos="4320"/>
        <w:tab w:val="right" w:pos="8640"/>
      </w:tabs>
      <w:spacing w:line="360" w:lineRule="auto"/>
      <w:ind w:firstLine="720"/>
      <w:jc w:val="both"/>
      <w:rPr>
        <w:rFonts w:ascii="Times" w:eastAsia="Times" w:hAnsi="Times" w:cs="Times"/>
        <w:szCs w:val="24"/>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E5FB" w14:textId="77777777" w:rsidR="00D564E6" w:rsidRDefault="00D564E6">
    <w:pPr>
      <w:tabs>
        <w:tab w:val="center" w:pos="4320"/>
        <w:tab w:val="right" w:pos="8640"/>
      </w:tabs>
      <w:spacing w:line="360" w:lineRule="auto"/>
      <w:ind w:firstLine="720"/>
      <w:jc w:val="both"/>
      <w:rPr>
        <w:rFonts w:ascii="Times" w:eastAsia="Times" w:hAnsi="Times" w:cs="Times"/>
        <w:szCs w:val="24"/>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405F" w14:textId="77777777" w:rsidR="00D564E6" w:rsidRDefault="00D564E6">
    <w:pPr>
      <w:tabs>
        <w:tab w:val="center" w:pos="4320"/>
        <w:tab w:val="right" w:pos="8640"/>
      </w:tabs>
      <w:spacing w:line="360" w:lineRule="auto"/>
      <w:ind w:firstLine="720"/>
      <w:jc w:val="both"/>
      <w:rPr>
        <w:rFonts w:ascii="Times" w:eastAsia="Times" w:hAnsi="Times" w:cs="Times"/>
        <w:szCs w:val="24"/>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7F56" w14:textId="77777777" w:rsidR="00D564E6" w:rsidRDefault="00D564E6">
    <w:pPr>
      <w:tabs>
        <w:tab w:val="center" w:pos="4320"/>
        <w:tab w:val="right" w:pos="8640"/>
      </w:tabs>
      <w:spacing w:line="360" w:lineRule="auto"/>
      <w:ind w:firstLine="720"/>
      <w:jc w:val="both"/>
      <w:rPr>
        <w:rFonts w:ascii="Times" w:eastAsia="Times" w:hAnsi="Times" w:cs="Times"/>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4ACD7" w14:textId="77777777" w:rsidR="00B548A3" w:rsidRDefault="00B548A3">
      <w:pPr>
        <w:rPr>
          <w:szCs w:val="24"/>
          <w:lang w:eastAsia="lt-LT"/>
        </w:rPr>
      </w:pPr>
      <w:r>
        <w:rPr>
          <w:szCs w:val="24"/>
          <w:lang w:eastAsia="lt-LT"/>
        </w:rPr>
        <w:separator/>
      </w:r>
    </w:p>
  </w:footnote>
  <w:footnote w:type="continuationSeparator" w:id="0">
    <w:p w14:paraId="7951D981" w14:textId="77777777" w:rsidR="00B548A3" w:rsidRDefault="00B548A3">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6B68" w14:textId="77777777" w:rsidR="00D1031D" w:rsidRDefault="00D1031D">
    <w:pPr>
      <w:tabs>
        <w:tab w:val="center" w:pos="4819"/>
        <w:tab w:val="right" w:pos="9638"/>
      </w:tabs>
      <w:jc w:val="right"/>
      <w:rPr>
        <w:szCs w:val="24"/>
        <w:lang w:eastAsia="lt-LT"/>
      </w:rPr>
    </w:pPr>
    <w:r>
      <w:rPr>
        <w:szCs w:val="24"/>
        <w:lang w:eastAsia="lt-LT"/>
      </w:rPr>
      <w:fldChar w:fldCharType="begin"/>
    </w:r>
    <w:r>
      <w:rPr>
        <w:szCs w:val="24"/>
        <w:lang w:eastAsia="lt-LT"/>
      </w:rPr>
      <w:instrText>PAGE</w:instrText>
    </w:r>
    <w:r>
      <w:rPr>
        <w:szCs w:val="24"/>
        <w:lang w:eastAsia="lt-LT"/>
      </w:rPr>
      <w:fldChar w:fldCharType="separate"/>
    </w:r>
    <w:r>
      <w:rPr>
        <w:szCs w:val="24"/>
        <w:lang w:eastAsia="lt-LT"/>
      </w:rPr>
      <w:t>2</w:t>
    </w:r>
    <w:r>
      <w:rPr>
        <w:szCs w:val="24"/>
        <w:lang w:eastAsia="lt-LT"/>
      </w:rPr>
      <w:fldChar w:fldCharType="end"/>
    </w:r>
  </w:p>
  <w:p w14:paraId="27BC312D" w14:textId="77777777" w:rsidR="00D1031D" w:rsidRDefault="00D1031D">
    <w:pPr>
      <w:tabs>
        <w:tab w:val="center" w:pos="4819"/>
        <w:tab w:val="right" w:pos="9638"/>
      </w:tabs>
      <w:ind w:right="360"/>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097052"/>
      <w:docPartObj>
        <w:docPartGallery w:val="Page Numbers (Top of Page)"/>
        <w:docPartUnique/>
      </w:docPartObj>
    </w:sdtPr>
    <w:sdtEndPr>
      <w:rPr>
        <w:rFonts w:ascii="Times New Roman" w:hAnsi="Times New Roman"/>
        <w:sz w:val="24"/>
        <w:szCs w:val="24"/>
      </w:rPr>
    </w:sdtEndPr>
    <w:sdtContent>
      <w:p w14:paraId="08421BB0" w14:textId="77777777" w:rsidR="00D1031D" w:rsidRPr="00E35773" w:rsidRDefault="00D1031D">
        <w:pPr>
          <w:pStyle w:val="Antrats"/>
          <w:jc w:val="center"/>
          <w:rPr>
            <w:rFonts w:ascii="Times New Roman" w:hAnsi="Times New Roman"/>
            <w:sz w:val="24"/>
            <w:szCs w:val="24"/>
          </w:rPr>
        </w:pPr>
        <w:r w:rsidRPr="00E35773">
          <w:rPr>
            <w:rFonts w:ascii="Times New Roman" w:hAnsi="Times New Roman"/>
            <w:sz w:val="24"/>
            <w:szCs w:val="24"/>
          </w:rPr>
          <w:fldChar w:fldCharType="begin"/>
        </w:r>
        <w:r w:rsidRPr="00E35773">
          <w:rPr>
            <w:rFonts w:ascii="Times New Roman" w:hAnsi="Times New Roman"/>
            <w:sz w:val="24"/>
            <w:szCs w:val="24"/>
          </w:rPr>
          <w:instrText>PAGE   \* MERGEFORMAT</w:instrText>
        </w:r>
        <w:r w:rsidRPr="00E35773">
          <w:rPr>
            <w:rFonts w:ascii="Times New Roman" w:hAnsi="Times New Roman"/>
            <w:sz w:val="24"/>
            <w:szCs w:val="24"/>
          </w:rPr>
          <w:fldChar w:fldCharType="separate"/>
        </w:r>
        <w:r w:rsidRPr="00E35773">
          <w:rPr>
            <w:rFonts w:ascii="Times New Roman" w:hAnsi="Times New Roman"/>
            <w:sz w:val="24"/>
            <w:szCs w:val="24"/>
          </w:rPr>
          <w:t>2</w:t>
        </w:r>
        <w:r w:rsidRPr="00E35773">
          <w:rPr>
            <w:rFonts w:ascii="Times New Roman" w:hAnsi="Times New Roman"/>
            <w:sz w:val="24"/>
            <w:szCs w:val="24"/>
          </w:rPr>
          <w:fldChar w:fldCharType="end"/>
        </w:r>
      </w:p>
    </w:sdtContent>
  </w:sdt>
  <w:p w14:paraId="6B2CDD04" w14:textId="77777777" w:rsidR="00D1031D" w:rsidRDefault="00D103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E837" w14:textId="77777777" w:rsidR="00D1031D" w:rsidRDefault="00D1031D">
    <w:pPr>
      <w:tabs>
        <w:tab w:val="center" w:pos="4680"/>
        <w:tab w:val="right" w:pos="9360"/>
      </w:tabs>
      <w:rPr>
        <w:sz w:val="22"/>
        <w:szCs w:val="22"/>
        <w:lang w:eastAsia="ko-K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6897" w14:textId="77777777" w:rsidR="00D564E6" w:rsidRDefault="0006178D">
    <w:pPr>
      <w:tabs>
        <w:tab w:val="center" w:pos="4819"/>
        <w:tab w:val="right" w:pos="9638"/>
      </w:tabs>
      <w:jc w:val="right"/>
      <w:rPr>
        <w:szCs w:val="24"/>
        <w:lang w:eastAsia="lt-LT"/>
      </w:rPr>
    </w:pPr>
    <w:r>
      <w:rPr>
        <w:szCs w:val="24"/>
        <w:lang w:eastAsia="lt-LT"/>
      </w:rPr>
      <w:fldChar w:fldCharType="begin"/>
    </w:r>
    <w:r>
      <w:rPr>
        <w:szCs w:val="24"/>
        <w:lang w:eastAsia="lt-LT"/>
      </w:rPr>
      <w:instrText>PAGE</w:instrText>
    </w:r>
    <w:r>
      <w:rPr>
        <w:szCs w:val="24"/>
        <w:lang w:eastAsia="lt-LT"/>
      </w:rPr>
      <w:fldChar w:fldCharType="separate"/>
    </w:r>
    <w:r>
      <w:rPr>
        <w:szCs w:val="24"/>
        <w:lang w:eastAsia="lt-LT"/>
      </w:rPr>
      <w:t>2</w:t>
    </w:r>
    <w:r>
      <w:rPr>
        <w:szCs w:val="24"/>
        <w:lang w:eastAsia="lt-LT"/>
      </w:rPr>
      <w:fldChar w:fldCharType="end"/>
    </w:r>
  </w:p>
  <w:p w14:paraId="455A68FC" w14:textId="77777777" w:rsidR="00D564E6" w:rsidRDefault="00D564E6">
    <w:pPr>
      <w:tabs>
        <w:tab w:val="center" w:pos="4819"/>
        <w:tab w:val="right" w:pos="9638"/>
      </w:tabs>
      <w:ind w:right="360"/>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B2A6" w14:textId="77777777" w:rsidR="00D564E6" w:rsidRDefault="00D564E6">
    <w:pPr>
      <w:tabs>
        <w:tab w:val="center" w:pos="4680"/>
        <w:tab w:val="right" w:pos="9360"/>
      </w:tabs>
      <w:rPr>
        <w:sz w:val="22"/>
        <w:szCs w:val="22"/>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7170E"/>
    <w:multiLevelType w:val="multilevel"/>
    <w:tmpl w:val="D33AE7DE"/>
    <w:lvl w:ilvl="0">
      <w:start w:val="1"/>
      <w:numFmt w:val="decimal"/>
      <w:lvlText w:val="%1."/>
      <w:lvlJc w:val="left"/>
      <w:pPr>
        <w:ind w:left="1080" w:hanging="360"/>
      </w:pPr>
    </w:lvl>
    <w:lvl w:ilvl="1">
      <w:start w:val="1"/>
      <w:numFmt w:val="decimal"/>
      <w:lvlText w:val="%1.%2."/>
      <w:lvlJc w:val="left"/>
      <w:pPr>
        <w:ind w:left="1512" w:hanging="432"/>
      </w:pPr>
      <w:rPr>
        <w:b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47548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3"/>
    <w:rsid w:val="00024D3D"/>
    <w:rsid w:val="00025316"/>
    <w:rsid w:val="0004650F"/>
    <w:rsid w:val="0006178D"/>
    <w:rsid w:val="00065EEF"/>
    <w:rsid w:val="000A0A90"/>
    <w:rsid w:val="000A1688"/>
    <w:rsid w:val="000B7033"/>
    <w:rsid w:val="000C186B"/>
    <w:rsid w:val="000C58D7"/>
    <w:rsid w:val="000C7EF6"/>
    <w:rsid w:val="000E3BB5"/>
    <w:rsid w:val="000F0E21"/>
    <w:rsid w:val="00110725"/>
    <w:rsid w:val="001310DC"/>
    <w:rsid w:val="00176118"/>
    <w:rsid w:val="001A5323"/>
    <w:rsid w:val="001C145E"/>
    <w:rsid w:val="001C42B6"/>
    <w:rsid w:val="00201796"/>
    <w:rsid w:val="002618A5"/>
    <w:rsid w:val="002711B4"/>
    <w:rsid w:val="00277A3D"/>
    <w:rsid w:val="00290A95"/>
    <w:rsid w:val="002A24DD"/>
    <w:rsid w:val="002E6507"/>
    <w:rsid w:val="00375932"/>
    <w:rsid w:val="003D0926"/>
    <w:rsid w:val="003E6E2B"/>
    <w:rsid w:val="00447064"/>
    <w:rsid w:val="00452F74"/>
    <w:rsid w:val="00485CA8"/>
    <w:rsid w:val="004C3521"/>
    <w:rsid w:val="004D2E00"/>
    <w:rsid w:val="004D5C98"/>
    <w:rsid w:val="004E601C"/>
    <w:rsid w:val="00521A96"/>
    <w:rsid w:val="005514C9"/>
    <w:rsid w:val="005541E1"/>
    <w:rsid w:val="005A33A8"/>
    <w:rsid w:val="005A35A1"/>
    <w:rsid w:val="005A3B7A"/>
    <w:rsid w:val="005E1CF4"/>
    <w:rsid w:val="00621C6B"/>
    <w:rsid w:val="00624A22"/>
    <w:rsid w:val="0067674A"/>
    <w:rsid w:val="006F3555"/>
    <w:rsid w:val="0071254F"/>
    <w:rsid w:val="00714A02"/>
    <w:rsid w:val="00716D3B"/>
    <w:rsid w:val="00756504"/>
    <w:rsid w:val="00767C5C"/>
    <w:rsid w:val="00797C7E"/>
    <w:rsid w:val="0082039B"/>
    <w:rsid w:val="00862A34"/>
    <w:rsid w:val="00877431"/>
    <w:rsid w:val="00882F5C"/>
    <w:rsid w:val="008B0B2F"/>
    <w:rsid w:val="008C2346"/>
    <w:rsid w:val="009166C0"/>
    <w:rsid w:val="00937342"/>
    <w:rsid w:val="0095342F"/>
    <w:rsid w:val="00967D89"/>
    <w:rsid w:val="00971528"/>
    <w:rsid w:val="009A275C"/>
    <w:rsid w:val="00A20948"/>
    <w:rsid w:val="00A450D6"/>
    <w:rsid w:val="00A47AAE"/>
    <w:rsid w:val="00A5059F"/>
    <w:rsid w:val="00A852BD"/>
    <w:rsid w:val="00AB5A30"/>
    <w:rsid w:val="00AD74FF"/>
    <w:rsid w:val="00AE48EC"/>
    <w:rsid w:val="00AF7461"/>
    <w:rsid w:val="00B20979"/>
    <w:rsid w:val="00B25186"/>
    <w:rsid w:val="00B5145C"/>
    <w:rsid w:val="00B548A3"/>
    <w:rsid w:val="00BB0956"/>
    <w:rsid w:val="00BB30AC"/>
    <w:rsid w:val="00BC149B"/>
    <w:rsid w:val="00C1239E"/>
    <w:rsid w:val="00C66B0E"/>
    <w:rsid w:val="00C71F11"/>
    <w:rsid w:val="00CC67C6"/>
    <w:rsid w:val="00CE156F"/>
    <w:rsid w:val="00CE713F"/>
    <w:rsid w:val="00CF393A"/>
    <w:rsid w:val="00CF7EC3"/>
    <w:rsid w:val="00D1031D"/>
    <w:rsid w:val="00D14667"/>
    <w:rsid w:val="00D564E6"/>
    <w:rsid w:val="00D678FD"/>
    <w:rsid w:val="00DD7343"/>
    <w:rsid w:val="00DF40CA"/>
    <w:rsid w:val="00E3249C"/>
    <w:rsid w:val="00E37AA4"/>
    <w:rsid w:val="00E449D4"/>
    <w:rsid w:val="00EA026D"/>
    <w:rsid w:val="00EC7F2F"/>
    <w:rsid w:val="00EE555D"/>
    <w:rsid w:val="00EE7812"/>
    <w:rsid w:val="00EF3499"/>
    <w:rsid w:val="00F7611B"/>
    <w:rsid w:val="00F92A36"/>
    <w:rsid w:val="00FF205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5D178D"/>
  <w15:docId w15:val="{B3AA6B59-6258-4C23-A8D0-B0E451B9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E3249C"/>
    <w:pPr>
      <w:ind w:left="720"/>
      <w:contextualSpacing/>
    </w:pPr>
  </w:style>
  <w:style w:type="character" w:customStyle="1" w:styleId="Style3">
    <w:name w:val="Style3"/>
    <w:uiPriority w:val="99"/>
    <w:rsid w:val="00447064"/>
    <w:rPr>
      <w:rFonts w:ascii="Times New Roman" w:hAnsi="Times New Roman"/>
      <w:sz w:val="24"/>
    </w:rPr>
  </w:style>
  <w:style w:type="paragraph" w:styleId="Antrats">
    <w:name w:val="header"/>
    <w:basedOn w:val="prastasis"/>
    <w:link w:val="AntratsDiagrama"/>
    <w:uiPriority w:val="99"/>
    <w:unhideWhenUsed/>
    <w:rsid w:val="005A33A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5A33A8"/>
    <w:rPr>
      <w:rFonts w:asciiTheme="minorHAnsi" w:eastAsiaTheme="minorEastAsia" w:hAnsiTheme="minorHAnsi"/>
      <w:sz w:val="22"/>
      <w:szCs w:val="22"/>
      <w:lang w:eastAsia="lt-LT"/>
    </w:rPr>
  </w:style>
  <w:style w:type="paragraph" w:styleId="Debesliotekstas">
    <w:name w:val="Balloon Text"/>
    <w:basedOn w:val="prastasis"/>
    <w:link w:val="DebesliotekstasDiagrama"/>
    <w:semiHidden/>
    <w:unhideWhenUsed/>
    <w:rsid w:val="000E3BB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3B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6011">
      <w:bodyDiv w:val="1"/>
      <w:marLeft w:val="0"/>
      <w:marRight w:val="0"/>
      <w:marTop w:val="0"/>
      <w:marBottom w:val="0"/>
      <w:divBdr>
        <w:top w:val="none" w:sz="0" w:space="0" w:color="auto"/>
        <w:left w:val="none" w:sz="0" w:space="0" w:color="auto"/>
        <w:bottom w:val="none" w:sz="0" w:space="0" w:color="auto"/>
        <w:right w:val="none" w:sz="0" w:space="0" w:color="auto"/>
      </w:divBdr>
    </w:div>
    <w:div w:id="148597939">
      <w:bodyDiv w:val="1"/>
      <w:marLeft w:val="0"/>
      <w:marRight w:val="0"/>
      <w:marTop w:val="0"/>
      <w:marBottom w:val="0"/>
      <w:divBdr>
        <w:top w:val="none" w:sz="0" w:space="0" w:color="auto"/>
        <w:left w:val="none" w:sz="0" w:space="0" w:color="auto"/>
        <w:bottom w:val="none" w:sz="0" w:space="0" w:color="auto"/>
        <w:right w:val="none" w:sz="0" w:space="0" w:color="auto"/>
      </w:divBdr>
      <w:divsChild>
        <w:div w:id="13774001">
          <w:marLeft w:val="0"/>
          <w:marRight w:val="0"/>
          <w:marTop w:val="0"/>
          <w:marBottom w:val="0"/>
          <w:divBdr>
            <w:top w:val="none" w:sz="0" w:space="0" w:color="auto"/>
            <w:left w:val="none" w:sz="0" w:space="0" w:color="auto"/>
            <w:bottom w:val="none" w:sz="0" w:space="0" w:color="auto"/>
            <w:right w:val="none" w:sz="0" w:space="0" w:color="auto"/>
          </w:divBdr>
        </w:div>
        <w:div w:id="25378927">
          <w:marLeft w:val="0"/>
          <w:marRight w:val="0"/>
          <w:marTop w:val="0"/>
          <w:marBottom w:val="0"/>
          <w:divBdr>
            <w:top w:val="none" w:sz="0" w:space="0" w:color="auto"/>
            <w:left w:val="none" w:sz="0" w:space="0" w:color="auto"/>
            <w:bottom w:val="none" w:sz="0" w:space="0" w:color="auto"/>
            <w:right w:val="none" w:sz="0" w:space="0" w:color="auto"/>
          </w:divBdr>
        </w:div>
        <w:div w:id="387922516">
          <w:marLeft w:val="0"/>
          <w:marRight w:val="0"/>
          <w:marTop w:val="0"/>
          <w:marBottom w:val="0"/>
          <w:divBdr>
            <w:top w:val="none" w:sz="0" w:space="0" w:color="auto"/>
            <w:left w:val="none" w:sz="0" w:space="0" w:color="auto"/>
            <w:bottom w:val="none" w:sz="0" w:space="0" w:color="auto"/>
            <w:right w:val="none" w:sz="0" w:space="0" w:color="auto"/>
          </w:divBdr>
        </w:div>
        <w:div w:id="1117408535">
          <w:marLeft w:val="0"/>
          <w:marRight w:val="0"/>
          <w:marTop w:val="0"/>
          <w:marBottom w:val="0"/>
          <w:divBdr>
            <w:top w:val="none" w:sz="0" w:space="0" w:color="auto"/>
            <w:left w:val="none" w:sz="0" w:space="0" w:color="auto"/>
            <w:bottom w:val="none" w:sz="0" w:space="0" w:color="auto"/>
            <w:right w:val="none" w:sz="0" w:space="0" w:color="auto"/>
          </w:divBdr>
        </w:div>
        <w:div w:id="2128892240">
          <w:marLeft w:val="0"/>
          <w:marRight w:val="0"/>
          <w:marTop w:val="0"/>
          <w:marBottom w:val="0"/>
          <w:divBdr>
            <w:top w:val="none" w:sz="0" w:space="0" w:color="auto"/>
            <w:left w:val="none" w:sz="0" w:space="0" w:color="auto"/>
            <w:bottom w:val="none" w:sz="0" w:space="0" w:color="auto"/>
            <w:right w:val="none" w:sz="0" w:space="0" w:color="auto"/>
          </w:divBdr>
        </w:div>
      </w:divsChild>
    </w:div>
    <w:div w:id="518354301">
      <w:bodyDiv w:val="1"/>
      <w:marLeft w:val="0"/>
      <w:marRight w:val="0"/>
      <w:marTop w:val="0"/>
      <w:marBottom w:val="0"/>
      <w:divBdr>
        <w:top w:val="none" w:sz="0" w:space="0" w:color="auto"/>
        <w:left w:val="none" w:sz="0" w:space="0" w:color="auto"/>
        <w:bottom w:val="none" w:sz="0" w:space="0" w:color="auto"/>
        <w:right w:val="none" w:sz="0" w:space="0" w:color="auto"/>
      </w:divBdr>
      <w:divsChild>
        <w:div w:id="249462651">
          <w:marLeft w:val="0"/>
          <w:marRight w:val="0"/>
          <w:marTop w:val="0"/>
          <w:marBottom w:val="0"/>
          <w:divBdr>
            <w:top w:val="none" w:sz="0" w:space="0" w:color="auto"/>
            <w:left w:val="none" w:sz="0" w:space="0" w:color="auto"/>
            <w:bottom w:val="none" w:sz="0" w:space="0" w:color="auto"/>
            <w:right w:val="none" w:sz="0" w:space="0" w:color="auto"/>
          </w:divBdr>
        </w:div>
        <w:div w:id="276835838">
          <w:marLeft w:val="0"/>
          <w:marRight w:val="0"/>
          <w:marTop w:val="0"/>
          <w:marBottom w:val="0"/>
          <w:divBdr>
            <w:top w:val="none" w:sz="0" w:space="0" w:color="auto"/>
            <w:left w:val="none" w:sz="0" w:space="0" w:color="auto"/>
            <w:bottom w:val="none" w:sz="0" w:space="0" w:color="auto"/>
            <w:right w:val="none" w:sz="0" w:space="0" w:color="auto"/>
          </w:divBdr>
        </w:div>
        <w:div w:id="503591643">
          <w:marLeft w:val="0"/>
          <w:marRight w:val="0"/>
          <w:marTop w:val="0"/>
          <w:marBottom w:val="0"/>
          <w:divBdr>
            <w:top w:val="none" w:sz="0" w:space="0" w:color="auto"/>
            <w:left w:val="none" w:sz="0" w:space="0" w:color="auto"/>
            <w:bottom w:val="none" w:sz="0" w:space="0" w:color="auto"/>
            <w:right w:val="none" w:sz="0" w:space="0" w:color="auto"/>
          </w:divBdr>
        </w:div>
        <w:div w:id="799148931">
          <w:marLeft w:val="0"/>
          <w:marRight w:val="0"/>
          <w:marTop w:val="0"/>
          <w:marBottom w:val="0"/>
          <w:divBdr>
            <w:top w:val="none" w:sz="0" w:space="0" w:color="auto"/>
            <w:left w:val="none" w:sz="0" w:space="0" w:color="auto"/>
            <w:bottom w:val="none" w:sz="0" w:space="0" w:color="auto"/>
            <w:right w:val="none" w:sz="0" w:space="0" w:color="auto"/>
          </w:divBdr>
        </w:div>
        <w:div w:id="1127890510">
          <w:marLeft w:val="0"/>
          <w:marRight w:val="0"/>
          <w:marTop w:val="0"/>
          <w:marBottom w:val="0"/>
          <w:divBdr>
            <w:top w:val="none" w:sz="0" w:space="0" w:color="auto"/>
            <w:left w:val="none" w:sz="0" w:space="0" w:color="auto"/>
            <w:bottom w:val="none" w:sz="0" w:space="0" w:color="auto"/>
            <w:right w:val="none" w:sz="0" w:space="0" w:color="auto"/>
          </w:divBdr>
        </w:div>
        <w:div w:id="1194465476">
          <w:marLeft w:val="0"/>
          <w:marRight w:val="0"/>
          <w:marTop w:val="0"/>
          <w:marBottom w:val="0"/>
          <w:divBdr>
            <w:top w:val="none" w:sz="0" w:space="0" w:color="auto"/>
            <w:left w:val="none" w:sz="0" w:space="0" w:color="auto"/>
            <w:bottom w:val="none" w:sz="0" w:space="0" w:color="auto"/>
            <w:right w:val="none" w:sz="0" w:space="0" w:color="auto"/>
          </w:divBdr>
        </w:div>
      </w:divsChild>
    </w:div>
    <w:div w:id="554388445">
      <w:bodyDiv w:val="1"/>
      <w:marLeft w:val="0"/>
      <w:marRight w:val="0"/>
      <w:marTop w:val="0"/>
      <w:marBottom w:val="0"/>
      <w:divBdr>
        <w:top w:val="none" w:sz="0" w:space="0" w:color="auto"/>
        <w:left w:val="none" w:sz="0" w:space="0" w:color="auto"/>
        <w:bottom w:val="none" w:sz="0" w:space="0" w:color="auto"/>
        <w:right w:val="none" w:sz="0" w:space="0" w:color="auto"/>
      </w:divBdr>
      <w:divsChild>
        <w:div w:id="203103135">
          <w:marLeft w:val="0"/>
          <w:marRight w:val="0"/>
          <w:marTop w:val="0"/>
          <w:marBottom w:val="0"/>
          <w:divBdr>
            <w:top w:val="none" w:sz="0" w:space="0" w:color="auto"/>
            <w:left w:val="none" w:sz="0" w:space="0" w:color="auto"/>
            <w:bottom w:val="none" w:sz="0" w:space="0" w:color="auto"/>
            <w:right w:val="none" w:sz="0" w:space="0" w:color="auto"/>
          </w:divBdr>
        </w:div>
        <w:div w:id="206339215">
          <w:marLeft w:val="0"/>
          <w:marRight w:val="0"/>
          <w:marTop w:val="0"/>
          <w:marBottom w:val="0"/>
          <w:divBdr>
            <w:top w:val="none" w:sz="0" w:space="0" w:color="auto"/>
            <w:left w:val="none" w:sz="0" w:space="0" w:color="auto"/>
            <w:bottom w:val="none" w:sz="0" w:space="0" w:color="auto"/>
            <w:right w:val="none" w:sz="0" w:space="0" w:color="auto"/>
          </w:divBdr>
        </w:div>
        <w:div w:id="490559667">
          <w:marLeft w:val="0"/>
          <w:marRight w:val="0"/>
          <w:marTop w:val="0"/>
          <w:marBottom w:val="0"/>
          <w:divBdr>
            <w:top w:val="none" w:sz="0" w:space="0" w:color="auto"/>
            <w:left w:val="none" w:sz="0" w:space="0" w:color="auto"/>
            <w:bottom w:val="none" w:sz="0" w:space="0" w:color="auto"/>
            <w:right w:val="none" w:sz="0" w:space="0" w:color="auto"/>
          </w:divBdr>
        </w:div>
        <w:div w:id="893124916">
          <w:marLeft w:val="0"/>
          <w:marRight w:val="0"/>
          <w:marTop w:val="0"/>
          <w:marBottom w:val="0"/>
          <w:divBdr>
            <w:top w:val="none" w:sz="0" w:space="0" w:color="auto"/>
            <w:left w:val="none" w:sz="0" w:space="0" w:color="auto"/>
            <w:bottom w:val="none" w:sz="0" w:space="0" w:color="auto"/>
            <w:right w:val="none" w:sz="0" w:space="0" w:color="auto"/>
          </w:divBdr>
        </w:div>
        <w:div w:id="1056396246">
          <w:marLeft w:val="0"/>
          <w:marRight w:val="0"/>
          <w:marTop w:val="0"/>
          <w:marBottom w:val="0"/>
          <w:divBdr>
            <w:top w:val="none" w:sz="0" w:space="0" w:color="auto"/>
            <w:left w:val="none" w:sz="0" w:space="0" w:color="auto"/>
            <w:bottom w:val="none" w:sz="0" w:space="0" w:color="auto"/>
            <w:right w:val="none" w:sz="0" w:space="0" w:color="auto"/>
          </w:divBdr>
        </w:div>
        <w:div w:id="1214122644">
          <w:marLeft w:val="0"/>
          <w:marRight w:val="0"/>
          <w:marTop w:val="0"/>
          <w:marBottom w:val="0"/>
          <w:divBdr>
            <w:top w:val="none" w:sz="0" w:space="0" w:color="auto"/>
            <w:left w:val="none" w:sz="0" w:space="0" w:color="auto"/>
            <w:bottom w:val="none" w:sz="0" w:space="0" w:color="auto"/>
            <w:right w:val="none" w:sz="0" w:space="0" w:color="auto"/>
          </w:divBdr>
        </w:div>
        <w:div w:id="1810785642">
          <w:marLeft w:val="0"/>
          <w:marRight w:val="0"/>
          <w:marTop w:val="0"/>
          <w:marBottom w:val="0"/>
          <w:divBdr>
            <w:top w:val="none" w:sz="0" w:space="0" w:color="auto"/>
            <w:left w:val="none" w:sz="0" w:space="0" w:color="auto"/>
            <w:bottom w:val="none" w:sz="0" w:space="0" w:color="auto"/>
            <w:right w:val="none" w:sz="0" w:space="0" w:color="auto"/>
          </w:divBdr>
        </w:div>
        <w:div w:id="1825854536">
          <w:marLeft w:val="0"/>
          <w:marRight w:val="0"/>
          <w:marTop w:val="0"/>
          <w:marBottom w:val="0"/>
          <w:divBdr>
            <w:top w:val="none" w:sz="0" w:space="0" w:color="auto"/>
            <w:left w:val="none" w:sz="0" w:space="0" w:color="auto"/>
            <w:bottom w:val="none" w:sz="0" w:space="0" w:color="auto"/>
            <w:right w:val="none" w:sz="0" w:space="0" w:color="auto"/>
          </w:divBdr>
        </w:div>
        <w:div w:id="1871608103">
          <w:marLeft w:val="0"/>
          <w:marRight w:val="0"/>
          <w:marTop w:val="0"/>
          <w:marBottom w:val="0"/>
          <w:divBdr>
            <w:top w:val="none" w:sz="0" w:space="0" w:color="auto"/>
            <w:left w:val="none" w:sz="0" w:space="0" w:color="auto"/>
            <w:bottom w:val="none" w:sz="0" w:space="0" w:color="auto"/>
            <w:right w:val="none" w:sz="0" w:space="0" w:color="auto"/>
          </w:divBdr>
        </w:div>
      </w:divsChild>
    </w:div>
    <w:div w:id="626007112">
      <w:bodyDiv w:val="1"/>
      <w:marLeft w:val="0"/>
      <w:marRight w:val="0"/>
      <w:marTop w:val="0"/>
      <w:marBottom w:val="0"/>
      <w:divBdr>
        <w:top w:val="none" w:sz="0" w:space="0" w:color="auto"/>
        <w:left w:val="none" w:sz="0" w:space="0" w:color="auto"/>
        <w:bottom w:val="none" w:sz="0" w:space="0" w:color="auto"/>
        <w:right w:val="none" w:sz="0" w:space="0" w:color="auto"/>
      </w:divBdr>
      <w:divsChild>
        <w:div w:id="1226793684">
          <w:marLeft w:val="0"/>
          <w:marRight w:val="0"/>
          <w:marTop w:val="0"/>
          <w:marBottom w:val="0"/>
          <w:divBdr>
            <w:top w:val="none" w:sz="0" w:space="0" w:color="auto"/>
            <w:left w:val="none" w:sz="0" w:space="0" w:color="auto"/>
            <w:bottom w:val="none" w:sz="0" w:space="0" w:color="auto"/>
            <w:right w:val="none" w:sz="0" w:space="0" w:color="auto"/>
          </w:divBdr>
          <w:divsChild>
            <w:div w:id="1368918524">
              <w:marLeft w:val="0"/>
              <w:marRight w:val="0"/>
              <w:marTop w:val="0"/>
              <w:marBottom w:val="0"/>
              <w:divBdr>
                <w:top w:val="none" w:sz="0" w:space="0" w:color="auto"/>
                <w:left w:val="none" w:sz="0" w:space="0" w:color="auto"/>
                <w:bottom w:val="none" w:sz="0" w:space="0" w:color="auto"/>
                <w:right w:val="none" w:sz="0" w:space="0" w:color="auto"/>
              </w:divBdr>
            </w:div>
            <w:div w:id="349068855">
              <w:marLeft w:val="0"/>
              <w:marRight w:val="0"/>
              <w:marTop w:val="0"/>
              <w:marBottom w:val="0"/>
              <w:divBdr>
                <w:top w:val="none" w:sz="0" w:space="0" w:color="auto"/>
                <w:left w:val="none" w:sz="0" w:space="0" w:color="auto"/>
                <w:bottom w:val="none" w:sz="0" w:space="0" w:color="auto"/>
                <w:right w:val="none" w:sz="0" w:space="0" w:color="auto"/>
              </w:divBdr>
            </w:div>
            <w:div w:id="65885451">
              <w:marLeft w:val="0"/>
              <w:marRight w:val="0"/>
              <w:marTop w:val="0"/>
              <w:marBottom w:val="0"/>
              <w:divBdr>
                <w:top w:val="none" w:sz="0" w:space="0" w:color="auto"/>
                <w:left w:val="none" w:sz="0" w:space="0" w:color="auto"/>
                <w:bottom w:val="none" w:sz="0" w:space="0" w:color="auto"/>
                <w:right w:val="none" w:sz="0" w:space="0" w:color="auto"/>
              </w:divBdr>
            </w:div>
            <w:div w:id="523440071">
              <w:marLeft w:val="0"/>
              <w:marRight w:val="0"/>
              <w:marTop w:val="0"/>
              <w:marBottom w:val="0"/>
              <w:divBdr>
                <w:top w:val="none" w:sz="0" w:space="0" w:color="auto"/>
                <w:left w:val="none" w:sz="0" w:space="0" w:color="auto"/>
                <w:bottom w:val="none" w:sz="0" w:space="0" w:color="auto"/>
                <w:right w:val="none" w:sz="0" w:space="0" w:color="auto"/>
              </w:divBdr>
            </w:div>
          </w:divsChild>
        </w:div>
        <w:div w:id="30499497">
          <w:marLeft w:val="0"/>
          <w:marRight w:val="0"/>
          <w:marTop w:val="0"/>
          <w:marBottom w:val="0"/>
          <w:divBdr>
            <w:top w:val="none" w:sz="0" w:space="0" w:color="auto"/>
            <w:left w:val="none" w:sz="0" w:space="0" w:color="auto"/>
            <w:bottom w:val="none" w:sz="0" w:space="0" w:color="auto"/>
            <w:right w:val="none" w:sz="0" w:space="0" w:color="auto"/>
          </w:divBdr>
        </w:div>
      </w:divsChild>
    </w:div>
    <w:div w:id="708651809">
      <w:bodyDiv w:val="1"/>
      <w:marLeft w:val="0"/>
      <w:marRight w:val="0"/>
      <w:marTop w:val="0"/>
      <w:marBottom w:val="0"/>
      <w:divBdr>
        <w:top w:val="none" w:sz="0" w:space="0" w:color="auto"/>
        <w:left w:val="none" w:sz="0" w:space="0" w:color="auto"/>
        <w:bottom w:val="none" w:sz="0" w:space="0" w:color="auto"/>
        <w:right w:val="none" w:sz="0" w:space="0" w:color="auto"/>
      </w:divBdr>
      <w:divsChild>
        <w:div w:id="843931383">
          <w:marLeft w:val="0"/>
          <w:marRight w:val="0"/>
          <w:marTop w:val="0"/>
          <w:marBottom w:val="0"/>
          <w:divBdr>
            <w:top w:val="none" w:sz="0" w:space="0" w:color="auto"/>
            <w:left w:val="none" w:sz="0" w:space="0" w:color="auto"/>
            <w:bottom w:val="none" w:sz="0" w:space="0" w:color="auto"/>
            <w:right w:val="none" w:sz="0" w:space="0" w:color="auto"/>
          </w:divBdr>
          <w:divsChild>
            <w:div w:id="381441538">
              <w:marLeft w:val="0"/>
              <w:marRight w:val="0"/>
              <w:marTop w:val="0"/>
              <w:marBottom w:val="0"/>
              <w:divBdr>
                <w:top w:val="none" w:sz="0" w:space="0" w:color="auto"/>
                <w:left w:val="none" w:sz="0" w:space="0" w:color="auto"/>
                <w:bottom w:val="none" w:sz="0" w:space="0" w:color="auto"/>
                <w:right w:val="none" w:sz="0" w:space="0" w:color="auto"/>
              </w:divBdr>
            </w:div>
            <w:div w:id="721562989">
              <w:marLeft w:val="0"/>
              <w:marRight w:val="0"/>
              <w:marTop w:val="0"/>
              <w:marBottom w:val="0"/>
              <w:divBdr>
                <w:top w:val="none" w:sz="0" w:space="0" w:color="auto"/>
                <w:left w:val="none" w:sz="0" w:space="0" w:color="auto"/>
                <w:bottom w:val="none" w:sz="0" w:space="0" w:color="auto"/>
                <w:right w:val="none" w:sz="0" w:space="0" w:color="auto"/>
              </w:divBdr>
            </w:div>
          </w:divsChild>
        </w:div>
        <w:div w:id="1010644199">
          <w:marLeft w:val="0"/>
          <w:marRight w:val="0"/>
          <w:marTop w:val="0"/>
          <w:marBottom w:val="0"/>
          <w:divBdr>
            <w:top w:val="none" w:sz="0" w:space="0" w:color="auto"/>
            <w:left w:val="none" w:sz="0" w:space="0" w:color="auto"/>
            <w:bottom w:val="none" w:sz="0" w:space="0" w:color="auto"/>
            <w:right w:val="none" w:sz="0" w:space="0" w:color="auto"/>
          </w:divBdr>
          <w:divsChild>
            <w:div w:id="1504396632">
              <w:marLeft w:val="0"/>
              <w:marRight w:val="0"/>
              <w:marTop w:val="0"/>
              <w:marBottom w:val="0"/>
              <w:divBdr>
                <w:top w:val="none" w:sz="0" w:space="0" w:color="auto"/>
                <w:left w:val="none" w:sz="0" w:space="0" w:color="auto"/>
                <w:bottom w:val="none" w:sz="0" w:space="0" w:color="auto"/>
                <w:right w:val="none" w:sz="0" w:space="0" w:color="auto"/>
              </w:divBdr>
            </w:div>
            <w:div w:id="1832453468">
              <w:marLeft w:val="0"/>
              <w:marRight w:val="0"/>
              <w:marTop w:val="0"/>
              <w:marBottom w:val="0"/>
              <w:divBdr>
                <w:top w:val="none" w:sz="0" w:space="0" w:color="auto"/>
                <w:left w:val="none" w:sz="0" w:space="0" w:color="auto"/>
                <w:bottom w:val="none" w:sz="0" w:space="0" w:color="auto"/>
                <w:right w:val="none" w:sz="0" w:space="0" w:color="auto"/>
              </w:divBdr>
            </w:div>
            <w:div w:id="915167081">
              <w:marLeft w:val="0"/>
              <w:marRight w:val="0"/>
              <w:marTop w:val="0"/>
              <w:marBottom w:val="0"/>
              <w:divBdr>
                <w:top w:val="none" w:sz="0" w:space="0" w:color="auto"/>
                <w:left w:val="none" w:sz="0" w:space="0" w:color="auto"/>
                <w:bottom w:val="none" w:sz="0" w:space="0" w:color="auto"/>
                <w:right w:val="none" w:sz="0" w:space="0" w:color="auto"/>
              </w:divBdr>
            </w:div>
            <w:div w:id="18302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5218">
      <w:bodyDiv w:val="1"/>
      <w:marLeft w:val="0"/>
      <w:marRight w:val="0"/>
      <w:marTop w:val="0"/>
      <w:marBottom w:val="0"/>
      <w:divBdr>
        <w:top w:val="none" w:sz="0" w:space="0" w:color="auto"/>
        <w:left w:val="none" w:sz="0" w:space="0" w:color="auto"/>
        <w:bottom w:val="none" w:sz="0" w:space="0" w:color="auto"/>
        <w:right w:val="none" w:sz="0" w:space="0" w:color="auto"/>
      </w:divBdr>
    </w:div>
    <w:div w:id="798456371">
      <w:bodyDiv w:val="1"/>
      <w:marLeft w:val="0"/>
      <w:marRight w:val="0"/>
      <w:marTop w:val="0"/>
      <w:marBottom w:val="0"/>
      <w:divBdr>
        <w:top w:val="none" w:sz="0" w:space="0" w:color="auto"/>
        <w:left w:val="none" w:sz="0" w:space="0" w:color="auto"/>
        <w:bottom w:val="none" w:sz="0" w:space="0" w:color="auto"/>
        <w:right w:val="none" w:sz="0" w:space="0" w:color="auto"/>
      </w:divBdr>
      <w:divsChild>
        <w:div w:id="777801384">
          <w:marLeft w:val="0"/>
          <w:marRight w:val="0"/>
          <w:marTop w:val="0"/>
          <w:marBottom w:val="0"/>
          <w:divBdr>
            <w:top w:val="none" w:sz="0" w:space="0" w:color="auto"/>
            <w:left w:val="none" w:sz="0" w:space="0" w:color="auto"/>
            <w:bottom w:val="none" w:sz="0" w:space="0" w:color="auto"/>
            <w:right w:val="none" w:sz="0" w:space="0" w:color="auto"/>
          </w:divBdr>
        </w:div>
        <w:div w:id="1726877154">
          <w:marLeft w:val="0"/>
          <w:marRight w:val="0"/>
          <w:marTop w:val="0"/>
          <w:marBottom w:val="0"/>
          <w:divBdr>
            <w:top w:val="none" w:sz="0" w:space="0" w:color="auto"/>
            <w:left w:val="none" w:sz="0" w:space="0" w:color="auto"/>
            <w:bottom w:val="none" w:sz="0" w:space="0" w:color="auto"/>
            <w:right w:val="none" w:sz="0" w:space="0" w:color="auto"/>
          </w:divBdr>
        </w:div>
        <w:div w:id="2048795563">
          <w:marLeft w:val="0"/>
          <w:marRight w:val="0"/>
          <w:marTop w:val="0"/>
          <w:marBottom w:val="0"/>
          <w:divBdr>
            <w:top w:val="none" w:sz="0" w:space="0" w:color="auto"/>
            <w:left w:val="none" w:sz="0" w:space="0" w:color="auto"/>
            <w:bottom w:val="none" w:sz="0" w:space="0" w:color="auto"/>
            <w:right w:val="none" w:sz="0" w:space="0" w:color="auto"/>
          </w:divBdr>
        </w:div>
      </w:divsChild>
    </w:div>
    <w:div w:id="926377330">
      <w:bodyDiv w:val="1"/>
      <w:marLeft w:val="0"/>
      <w:marRight w:val="0"/>
      <w:marTop w:val="0"/>
      <w:marBottom w:val="0"/>
      <w:divBdr>
        <w:top w:val="none" w:sz="0" w:space="0" w:color="auto"/>
        <w:left w:val="none" w:sz="0" w:space="0" w:color="auto"/>
        <w:bottom w:val="none" w:sz="0" w:space="0" w:color="auto"/>
        <w:right w:val="none" w:sz="0" w:space="0" w:color="auto"/>
      </w:divBdr>
      <w:divsChild>
        <w:div w:id="936787486">
          <w:marLeft w:val="0"/>
          <w:marRight w:val="0"/>
          <w:marTop w:val="0"/>
          <w:marBottom w:val="0"/>
          <w:divBdr>
            <w:top w:val="none" w:sz="0" w:space="0" w:color="auto"/>
            <w:left w:val="none" w:sz="0" w:space="0" w:color="auto"/>
            <w:bottom w:val="none" w:sz="0" w:space="0" w:color="auto"/>
            <w:right w:val="none" w:sz="0" w:space="0" w:color="auto"/>
          </w:divBdr>
        </w:div>
        <w:div w:id="691148422">
          <w:marLeft w:val="0"/>
          <w:marRight w:val="0"/>
          <w:marTop w:val="0"/>
          <w:marBottom w:val="0"/>
          <w:divBdr>
            <w:top w:val="none" w:sz="0" w:space="0" w:color="auto"/>
            <w:left w:val="none" w:sz="0" w:space="0" w:color="auto"/>
            <w:bottom w:val="none" w:sz="0" w:space="0" w:color="auto"/>
            <w:right w:val="none" w:sz="0" w:space="0" w:color="auto"/>
          </w:divBdr>
        </w:div>
        <w:div w:id="1965187777">
          <w:marLeft w:val="0"/>
          <w:marRight w:val="0"/>
          <w:marTop w:val="0"/>
          <w:marBottom w:val="0"/>
          <w:divBdr>
            <w:top w:val="none" w:sz="0" w:space="0" w:color="auto"/>
            <w:left w:val="none" w:sz="0" w:space="0" w:color="auto"/>
            <w:bottom w:val="none" w:sz="0" w:space="0" w:color="auto"/>
            <w:right w:val="none" w:sz="0" w:space="0" w:color="auto"/>
          </w:divBdr>
          <w:divsChild>
            <w:div w:id="260989728">
              <w:marLeft w:val="0"/>
              <w:marRight w:val="0"/>
              <w:marTop w:val="0"/>
              <w:marBottom w:val="0"/>
              <w:divBdr>
                <w:top w:val="none" w:sz="0" w:space="0" w:color="auto"/>
                <w:left w:val="none" w:sz="0" w:space="0" w:color="auto"/>
                <w:bottom w:val="none" w:sz="0" w:space="0" w:color="auto"/>
                <w:right w:val="none" w:sz="0" w:space="0" w:color="auto"/>
              </w:divBdr>
            </w:div>
            <w:div w:id="1696927173">
              <w:marLeft w:val="0"/>
              <w:marRight w:val="0"/>
              <w:marTop w:val="0"/>
              <w:marBottom w:val="0"/>
              <w:divBdr>
                <w:top w:val="none" w:sz="0" w:space="0" w:color="auto"/>
                <w:left w:val="none" w:sz="0" w:space="0" w:color="auto"/>
                <w:bottom w:val="none" w:sz="0" w:space="0" w:color="auto"/>
                <w:right w:val="none" w:sz="0" w:space="0" w:color="auto"/>
              </w:divBdr>
            </w:div>
            <w:div w:id="1305816321">
              <w:marLeft w:val="0"/>
              <w:marRight w:val="0"/>
              <w:marTop w:val="0"/>
              <w:marBottom w:val="0"/>
              <w:divBdr>
                <w:top w:val="none" w:sz="0" w:space="0" w:color="auto"/>
                <w:left w:val="none" w:sz="0" w:space="0" w:color="auto"/>
                <w:bottom w:val="none" w:sz="0" w:space="0" w:color="auto"/>
                <w:right w:val="none" w:sz="0" w:space="0" w:color="auto"/>
              </w:divBdr>
            </w:div>
            <w:div w:id="613900760">
              <w:marLeft w:val="0"/>
              <w:marRight w:val="0"/>
              <w:marTop w:val="0"/>
              <w:marBottom w:val="0"/>
              <w:divBdr>
                <w:top w:val="none" w:sz="0" w:space="0" w:color="auto"/>
                <w:left w:val="none" w:sz="0" w:space="0" w:color="auto"/>
                <w:bottom w:val="none" w:sz="0" w:space="0" w:color="auto"/>
                <w:right w:val="none" w:sz="0" w:space="0" w:color="auto"/>
              </w:divBdr>
            </w:div>
            <w:div w:id="1373531587">
              <w:marLeft w:val="0"/>
              <w:marRight w:val="0"/>
              <w:marTop w:val="0"/>
              <w:marBottom w:val="0"/>
              <w:divBdr>
                <w:top w:val="none" w:sz="0" w:space="0" w:color="auto"/>
                <w:left w:val="none" w:sz="0" w:space="0" w:color="auto"/>
                <w:bottom w:val="none" w:sz="0" w:space="0" w:color="auto"/>
                <w:right w:val="none" w:sz="0" w:space="0" w:color="auto"/>
              </w:divBdr>
            </w:div>
            <w:div w:id="2024473460">
              <w:marLeft w:val="0"/>
              <w:marRight w:val="0"/>
              <w:marTop w:val="0"/>
              <w:marBottom w:val="0"/>
              <w:divBdr>
                <w:top w:val="none" w:sz="0" w:space="0" w:color="auto"/>
                <w:left w:val="none" w:sz="0" w:space="0" w:color="auto"/>
                <w:bottom w:val="none" w:sz="0" w:space="0" w:color="auto"/>
                <w:right w:val="none" w:sz="0" w:space="0" w:color="auto"/>
              </w:divBdr>
            </w:div>
          </w:divsChild>
        </w:div>
        <w:div w:id="502475277">
          <w:marLeft w:val="0"/>
          <w:marRight w:val="0"/>
          <w:marTop w:val="0"/>
          <w:marBottom w:val="0"/>
          <w:divBdr>
            <w:top w:val="none" w:sz="0" w:space="0" w:color="auto"/>
            <w:left w:val="none" w:sz="0" w:space="0" w:color="auto"/>
            <w:bottom w:val="none" w:sz="0" w:space="0" w:color="auto"/>
            <w:right w:val="none" w:sz="0" w:space="0" w:color="auto"/>
          </w:divBdr>
        </w:div>
      </w:divsChild>
    </w:div>
    <w:div w:id="1053310696">
      <w:bodyDiv w:val="1"/>
      <w:marLeft w:val="0"/>
      <w:marRight w:val="0"/>
      <w:marTop w:val="0"/>
      <w:marBottom w:val="0"/>
      <w:divBdr>
        <w:top w:val="none" w:sz="0" w:space="0" w:color="auto"/>
        <w:left w:val="none" w:sz="0" w:space="0" w:color="auto"/>
        <w:bottom w:val="none" w:sz="0" w:space="0" w:color="auto"/>
        <w:right w:val="none" w:sz="0" w:space="0" w:color="auto"/>
      </w:divBdr>
      <w:divsChild>
        <w:div w:id="673194205">
          <w:marLeft w:val="0"/>
          <w:marRight w:val="0"/>
          <w:marTop w:val="0"/>
          <w:marBottom w:val="0"/>
          <w:divBdr>
            <w:top w:val="none" w:sz="0" w:space="0" w:color="auto"/>
            <w:left w:val="none" w:sz="0" w:space="0" w:color="auto"/>
            <w:bottom w:val="none" w:sz="0" w:space="0" w:color="auto"/>
            <w:right w:val="none" w:sz="0" w:space="0" w:color="auto"/>
          </w:divBdr>
        </w:div>
        <w:div w:id="811600391">
          <w:marLeft w:val="0"/>
          <w:marRight w:val="0"/>
          <w:marTop w:val="0"/>
          <w:marBottom w:val="0"/>
          <w:divBdr>
            <w:top w:val="none" w:sz="0" w:space="0" w:color="auto"/>
            <w:left w:val="none" w:sz="0" w:space="0" w:color="auto"/>
            <w:bottom w:val="none" w:sz="0" w:space="0" w:color="auto"/>
            <w:right w:val="none" w:sz="0" w:space="0" w:color="auto"/>
          </w:divBdr>
        </w:div>
        <w:div w:id="1302689942">
          <w:marLeft w:val="0"/>
          <w:marRight w:val="0"/>
          <w:marTop w:val="0"/>
          <w:marBottom w:val="0"/>
          <w:divBdr>
            <w:top w:val="none" w:sz="0" w:space="0" w:color="auto"/>
            <w:left w:val="none" w:sz="0" w:space="0" w:color="auto"/>
            <w:bottom w:val="none" w:sz="0" w:space="0" w:color="auto"/>
            <w:right w:val="none" w:sz="0" w:space="0" w:color="auto"/>
          </w:divBdr>
        </w:div>
      </w:divsChild>
    </w:div>
    <w:div w:id="1127159882">
      <w:bodyDiv w:val="1"/>
      <w:marLeft w:val="0"/>
      <w:marRight w:val="0"/>
      <w:marTop w:val="0"/>
      <w:marBottom w:val="0"/>
      <w:divBdr>
        <w:top w:val="none" w:sz="0" w:space="0" w:color="auto"/>
        <w:left w:val="none" w:sz="0" w:space="0" w:color="auto"/>
        <w:bottom w:val="none" w:sz="0" w:space="0" w:color="auto"/>
        <w:right w:val="none" w:sz="0" w:space="0" w:color="auto"/>
      </w:divBdr>
      <w:divsChild>
        <w:div w:id="89862966">
          <w:marLeft w:val="0"/>
          <w:marRight w:val="0"/>
          <w:marTop w:val="0"/>
          <w:marBottom w:val="0"/>
          <w:divBdr>
            <w:top w:val="none" w:sz="0" w:space="0" w:color="auto"/>
            <w:left w:val="none" w:sz="0" w:space="0" w:color="auto"/>
            <w:bottom w:val="none" w:sz="0" w:space="0" w:color="auto"/>
            <w:right w:val="none" w:sz="0" w:space="0" w:color="auto"/>
          </w:divBdr>
        </w:div>
        <w:div w:id="898636291">
          <w:marLeft w:val="0"/>
          <w:marRight w:val="0"/>
          <w:marTop w:val="0"/>
          <w:marBottom w:val="0"/>
          <w:divBdr>
            <w:top w:val="none" w:sz="0" w:space="0" w:color="auto"/>
            <w:left w:val="none" w:sz="0" w:space="0" w:color="auto"/>
            <w:bottom w:val="none" w:sz="0" w:space="0" w:color="auto"/>
            <w:right w:val="none" w:sz="0" w:space="0" w:color="auto"/>
          </w:divBdr>
        </w:div>
        <w:div w:id="989941324">
          <w:marLeft w:val="0"/>
          <w:marRight w:val="0"/>
          <w:marTop w:val="0"/>
          <w:marBottom w:val="0"/>
          <w:divBdr>
            <w:top w:val="none" w:sz="0" w:space="0" w:color="auto"/>
            <w:left w:val="none" w:sz="0" w:space="0" w:color="auto"/>
            <w:bottom w:val="none" w:sz="0" w:space="0" w:color="auto"/>
            <w:right w:val="none" w:sz="0" w:space="0" w:color="auto"/>
          </w:divBdr>
        </w:div>
        <w:div w:id="1219048608">
          <w:marLeft w:val="0"/>
          <w:marRight w:val="0"/>
          <w:marTop w:val="0"/>
          <w:marBottom w:val="0"/>
          <w:divBdr>
            <w:top w:val="none" w:sz="0" w:space="0" w:color="auto"/>
            <w:left w:val="none" w:sz="0" w:space="0" w:color="auto"/>
            <w:bottom w:val="none" w:sz="0" w:space="0" w:color="auto"/>
            <w:right w:val="none" w:sz="0" w:space="0" w:color="auto"/>
          </w:divBdr>
        </w:div>
        <w:div w:id="1406149573">
          <w:marLeft w:val="0"/>
          <w:marRight w:val="0"/>
          <w:marTop w:val="0"/>
          <w:marBottom w:val="0"/>
          <w:divBdr>
            <w:top w:val="none" w:sz="0" w:space="0" w:color="auto"/>
            <w:left w:val="none" w:sz="0" w:space="0" w:color="auto"/>
            <w:bottom w:val="none" w:sz="0" w:space="0" w:color="auto"/>
            <w:right w:val="none" w:sz="0" w:space="0" w:color="auto"/>
          </w:divBdr>
        </w:div>
        <w:div w:id="1910189485">
          <w:marLeft w:val="0"/>
          <w:marRight w:val="0"/>
          <w:marTop w:val="0"/>
          <w:marBottom w:val="0"/>
          <w:divBdr>
            <w:top w:val="none" w:sz="0" w:space="0" w:color="auto"/>
            <w:left w:val="none" w:sz="0" w:space="0" w:color="auto"/>
            <w:bottom w:val="none" w:sz="0" w:space="0" w:color="auto"/>
            <w:right w:val="none" w:sz="0" w:space="0" w:color="auto"/>
          </w:divBdr>
        </w:div>
        <w:div w:id="2068987416">
          <w:marLeft w:val="0"/>
          <w:marRight w:val="0"/>
          <w:marTop w:val="0"/>
          <w:marBottom w:val="0"/>
          <w:divBdr>
            <w:top w:val="none" w:sz="0" w:space="0" w:color="auto"/>
            <w:left w:val="none" w:sz="0" w:space="0" w:color="auto"/>
            <w:bottom w:val="none" w:sz="0" w:space="0" w:color="auto"/>
            <w:right w:val="none" w:sz="0" w:space="0" w:color="auto"/>
          </w:divBdr>
        </w:div>
      </w:divsChild>
    </w:div>
    <w:div w:id="1304236928">
      <w:bodyDiv w:val="1"/>
      <w:marLeft w:val="0"/>
      <w:marRight w:val="0"/>
      <w:marTop w:val="0"/>
      <w:marBottom w:val="0"/>
      <w:divBdr>
        <w:top w:val="none" w:sz="0" w:space="0" w:color="auto"/>
        <w:left w:val="none" w:sz="0" w:space="0" w:color="auto"/>
        <w:bottom w:val="none" w:sz="0" w:space="0" w:color="auto"/>
        <w:right w:val="none" w:sz="0" w:space="0" w:color="auto"/>
      </w:divBdr>
    </w:div>
    <w:div w:id="1308164318">
      <w:bodyDiv w:val="1"/>
      <w:marLeft w:val="0"/>
      <w:marRight w:val="0"/>
      <w:marTop w:val="0"/>
      <w:marBottom w:val="0"/>
      <w:divBdr>
        <w:top w:val="none" w:sz="0" w:space="0" w:color="auto"/>
        <w:left w:val="none" w:sz="0" w:space="0" w:color="auto"/>
        <w:bottom w:val="none" w:sz="0" w:space="0" w:color="auto"/>
        <w:right w:val="none" w:sz="0" w:space="0" w:color="auto"/>
      </w:divBdr>
      <w:divsChild>
        <w:div w:id="202376376">
          <w:marLeft w:val="0"/>
          <w:marRight w:val="0"/>
          <w:marTop w:val="0"/>
          <w:marBottom w:val="0"/>
          <w:divBdr>
            <w:top w:val="none" w:sz="0" w:space="0" w:color="auto"/>
            <w:left w:val="none" w:sz="0" w:space="0" w:color="auto"/>
            <w:bottom w:val="none" w:sz="0" w:space="0" w:color="auto"/>
            <w:right w:val="none" w:sz="0" w:space="0" w:color="auto"/>
          </w:divBdr>
        </w:div>
        <w:div w:id="573129561">
          <w:marLeft w:val="0"/>
          <w:marRight w:val="0"/>
          <w:marTop w:val="0"/>
          <w:marBottom w:val="0"/>
          <w:divBdr>
            <w:top w:val="none" w:sz="0" w:space="0" w:color="auto"/>
            <w:left w:val="none" w:sz="0" w:space="0" w:color="auto"/>
            <w:bottom w:val="none" w:sz="0" w:space="0" w:color="auto"/>
            <w:right w:val="none" w:sz="0" w:space="0" w:color="auto"/>
          </w:divBdr>
        </w:div>
        <w:div w:id="716124652">
          <w:marLeft w:val="0"/>
          <w:marRight w:val="0"/>
          <w:marTop w:val="0"/>
          <w:marBottom w:val="0"/>
          <w:divBdr>
            <w:top w:val="none" w:sz="0" w:space="0" w:color="auto"/>
            <w:left w:val="none" w:sz="0" w:space="0" w:color="auto"/>
            <w:bottom w:val="none" w:sz="0" w:space="0" w:color="auto"/>
            <w:right w:val="none" w:sz="0" w:space="0" w:color="auto"/>
          </w:divBdr>
        </w:div>
        <w:div w:id="890189905">
          <w:marLeft w:val="0"/>
          <w:marRight w:val="0"/>
          <w:marTop w:val="0"/>
          <w:marBottom w:val="0"/>
          <w:divBdr>
            <w:top w:val="none" w:sz="0" w:space="0" w:color="auto"/>
            <w:left w:val="none" w:sz="0" w:space="0" w:color="auto"/>
            <w:bottom w:val="none" w:sz="0" w:space="0" w:color="auto"/>
            <w:right w:val="none" w:sz="0" w:space="0" w:color="auto"/>
          </w:divBdr>
        </w:div>
        <w:div w:id="964458364">
          <w:marLeft w:val="0"/>
          <w:marRight w:val="0"/>
          <w:marTop w:val="0"/>
          <w:marBottom w:val="0"/>
          <w:divBdr>
            <w:top w:val="none" w:sz="0" w:space="0" w:color="auto"/>
            <w:left w:val="none" w:sz="0" w:space="0" w:color="auto"/>
            <w:bottom w:val="none" w:sz="0" w:space="0" w:color="auto"/>
            <w:right w:val="none" w:sz="0" w:space="0" w:color="auto"/>
          </w:divBdr>
        </w:div>
        <w:div w:id="1080709559">
          <w:marLeft w:val="0"/>
          <w:marRight w:val="0"/>
          <w:marTop w:val="0"/>
          <w:marBottom w:val="0"/>
          <w:divBdr>
            <w:top w:val="none" w:sz="0" w:space="0" w:color="auto"/>
            <w:left w:val="none" w:sz="0" w:space="0" w:color="auto"/>
            <w:bottom w:val="none" w:sz="0" w:space="0" w:color="auto"/>
            <w:right w:val="none" w:sz="0" w:space="0" w:color="auto"/>
          </w:divBdr>
        </w:div>
        <w:div w:id="1357072557">
          <w:marLeft w:val="0"/>
          <w:marRight w:val="0"/>
          <w:marTop w:val="0"/>
          <w:marBottom w:val="0"/>
          <w:divBdr>
            <w:top w:val="none" w:sz="0" w:space="0" w:color="auto"/>
            <w:left w:val="none" w:sz="0" w:space="0" w:color="auto"/>
            <w:bottom w:val="none" w:sz="0" w:space="0" w:color="auto"/>
            <w:right w:val="none" w:sz="0" w:space="0" w:color="auto"/>
          </w:divBdr>
        </w:div>
        <w:div w:id="1692955403">
          <w:marLeft w:val="0"/>
          <w:marRight w:val="0"/>
          <w:marTop w:val="0"/>
          <w:marBottom w:val="0"/>
          <w:divBdr>
            <w:top w:val="none" w:sz="0" w:space="0" w:color="auto"/>
            <w:left w:val="none" w:sz="0" w:space="0" w:color="auto"/>
            <w:bottom w:val="none" w:sz="0" w:space="0" w:color="auto"/>
            <w:right w:val="none" w:sz="0" w:space="0" w:color="auto"/>
          </w:divBdr>
        </w:div>
        <w:div w:id="1952198941">
          <w:marLeft w:val="0"/>
          <w:marRight w:val="0"/>
          <w:marTop w:val="0"/>
          <w:marBottom w:val="0"/>
          <w:divBdr>
            <w:top w:val="none" w:sz="0" w:space="0" w:color="auto"/>
            <w:left w:val="none" w:sz="0" w:space="0" w:color="auto"/>
            <w:bottom w:val="none" w:sz="0" w:space="0" w:color="auto"/>
            <w:right w:val="none" w:sz="0" w:space="0" w:color="auto"/>
          </w:divBdr>
        </w:div>
        <w:div w:id="1969821933">
          <w:marLeft w:val="0"/>
          <w:marRight w:val="0"/>
          <w:marTop w:val="0"/>
          <w:marBottom w:val="0"/>
          <w:divBdr>
            <w:top w:val="none" w:sz="0" w:space="0" w:color="auto"/>
            <w:left w:val="none" w:sz="0" w:space="0" w:color="auto"/>
            <w:bottom w:val="none" w:sz="0" w:space="0" w:color="auto"/>
            <w:right w:val="none" w:sz="0" w:space="0" w:color="auto"/>
          </w:divBdr>
        </w:div>
        <w:div w:id="2114667878">
          <w:marLeft w:val="0"/>
          <w:marRight w:val="0"/>
          <w:marTop w:val="0"/>
          <w:marBottom w:val="0"/>
          <w:divBdr>
            <w:top w:val="none" w:sz="0" w:space="0" w:color="auto"/>
            <w:left w:val="none" w:sz="0" w:space="0" w:color="auto"/>
            <w:bottom w:val="none" w:sz="0" w:space="0" w:color="auto"/>
            <w:right w:val="none" w:sz="0" w:space="0" w:color="auto"/>
          </w:divBdr>
        </w:div>
        <w:div w:id="2119713085">
          <w:marLeft w:val="0"/>
          <w:marRight w:val="0"/>
          <w:marTop w:val="0"/>
          <w:marBottom w:val="0"/>
          <w:divBdr>
            <w:top w:val="none" w:sz="0" w:space="0" w:color="auto"/>
            <w:left w:val="none" w:sz="0" w:space="0" w:color="auto"/>
            <w:bottom w:val="none" w:sz="0" w:space="0" w:color="auto"/>
            <w:right w:val="none" w:sz="0" w:space="0" w:color="auto"/>
          </w:divBdr>
        </w:div>
      </w:divsChild>
    </w:div>
    <w:div w:id="1431269573">
      <w:bodyDiv w:val="1"/>
      <w:marLeft w:val="0"/>
      <w:marRight w:val="0"/>
      <w:marTop w:val="0"/>
      <w:marBottom w:val="0"/>
      <w:divBdr>
        <w:top w:val="none" w:sz="0" w:space="0" w:color="auto"/>
        <w:left w:val="none" w:sz="0" w:space="0" w:color="auto"/>
        <w:bottom w:val="none" w:sz="0" w:space="0" w:color="auto"/>
        <w:right w:val="none" w:sz="0" w:space="0" w:color="auto"/>
      </w:divBdr>
      <w:divsChild>
        <w:div w:id="1569875473">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434133315">
      <w:bodyDiv w:val="1"/>
      <w:marLeft w:val="0"/>
      <w:marRight w:val="0"/>
      <w:marTop w:val="0"/>
      <w:marBottom w:val="0"/>
      <w:divBdr>
        <w:top w:val="none" w:sz="0" w:space="0" w:color="auto"/>
        <w:left w:val="none" w:sz="0" w:space="0" w:color="auto"/>
        <w:bottom w:val="none" w:sz="0" w:space="0" w:color="auto"/>
        <w:right w:val="none" w:sz="0" w:space="0" w:color="auto"/>
      </w:divBdr>
    </w:div>
    <w:div w:id="1586838796">
      <w:bodyDiv w:val="1"/>
      <w:marLeft w:val="0"/>
      <w:marRight w:val="0"/>
      <w:marTop w:val="0"/>
      <w:marBottom w:val="0"/>
      <w:divBdr>
        <w:top w:val="none" w:sz="0" w:space="0" w:color="auto"/>
        <w:left w:val="none" w:sz="0" w:space="0" w:color="auto"/>
        <w:bottom w:val="none" w:sz="0" w:space="0" w:color="auto"/>
        <w:right w:val="none" w:sz="0" w:space="0" w:color="auto"/>
      </w:divBdr>
    </w:div>
    <w:div w:id="1629893774">
      <w:bodyDiv w:val="1"/>
      <w:marLeft w:val="0"/>
      <w:marRight w:val="0"/>
      <w:marTop w:val="0"/>
      <w:marBottom w:val="0"/>
      <w:divBdr>
        <w:top w:val="none" w:sz="0" w:space="0" w:color="auto"/>
        <w:left w:val="none" w:sz="0" w:space="0" w:color="auto"/>
        <w:bottom w:val="none" w:sz="0" w:space="0" w:color="auto"/>
        <w:right w:val="none" w:sz="0" w:space="0" w:color="auto"/>
      </w:divBdr>
      <w:divsChild>
        <w:div w:id="1029990613">
          <w:marLeft w:val="0"/>
          <w:marRight w:val="0"/>
          <w:marTop w:val="0"/>
          <w:marBottom w:val="0"/>
          <w:divBdr>
            <w:top w:val="none" w:sz="0" w:space="0" w:color="auto"/>
            <w:left w:val="none" w:sz="0" w:space="0" w:color="auto"/>
            <w:bottom w:val="none" w:sz="0" w:space="0" w:color="auto"/>
            <w:right w:val="none" w:sz="0" w:space="0" w:color="auto"/>
          </w:divBdr>
        </w:div>
        <w:div w:id="1458254429">
          <w:marLeft w:val="0"/>
          <w:marRight w:val="0"/>
          <w:marTop w:val="0"/>
          <w:marBottom w:val="0"/>
          <w:divBdr>
            <w:top w:val="none" w:sz="0" w:space="0" w:color="auto"/>
            <w:left w:val="none" w:sz="0" w:space="0" w:color="auto"/>
            <w:bottom w:val="none" w:sz="0" w:space="0" w:color="auto"/>
            <w:right w:val="none" w:sz="0" w:space="0" w:color="auto"/>
          </w:divBdr>
        </w:div>
      </w:divsChild>
    </w:div>
    <w:div w:id="1645626337">
      <w:bodyDiv w:val="1"/>
      <w:marLeft w:val="0"/>
      <w:marRight w:val="0"/>
      <w:marTop w:val="0"/>
      <w:marBottom w:val="0"/>
      <w:divBdr>
        <w:top w:val="none" w:sz="0" w:space="0" w:color="auto"/>
        <w:left w:val="none" w:sz="0" w:space="0" w:color="auto"/>
        <w:bottom w:val="none" w:sz="0" w:space="0" w:color="auto"/>
        <w:right w:val="none" w:sz="0" w:space="0" w:color="auto"/>
      </w:divBdr>
      <w:divsChild>
        <w:div w:id="1356661631">
          <w:marLeft w:val="0"/>
          <w:marRight w:val="0"/>
          <w:marTop w:val="0"/>
          <w:marBottom w:val="0"/>
          <w:divBdr>
            <w:top w:val="none" w:sz="0" w:space="0" w:color="auto"/>
            <w:left w:val="none" w:sz="0" w:space="0" w:color="auto"/>
            <w:bottom w:val="none" w:sz="0" w:space="0" w:color="auto"/>
            <w:right w:val="none" w:sz="0" w:space="0" w:color="auto"/>
          </w:divBdr>
        </w:div>
      </w:divsChild>
    </w:div>
    <w:div w:id="1755274038">
      <w:bodyDiv w:val="1"/>
      <w:marLeft w:val="0"/>
      <w:marRight w:val="0"/>
      <w:marTop w:val="0"/>
      <w:marBottom w:val="0"/>
      <w:divBdr>
        <w:top w:val="none" w:sz="0" w:space="0" w:color="auto"/>
        <w:left w:val="none" w:sz="0" w:space="0" w:color="auto"/>
        <w:bottom w:val="none" w:sz="0" w:space="0" w:color="auto"/>
        <w:right w:val="none" w:sz="0" w:space="0" w:color="auto"/>
      </w:divBdr>
      <w:divsChild>
        <w:div w:id="718554056">
          <w:marLeft w:val="0"/>
          <w:marRight w:val="0"/>
          <w:marTop w:val="0"/>
          <w:marBottom w:val="0"/>
          <w:divBdr>
            <w:top w:val="none" w:sz="0" w:space="0" w:color="auto"/>
            <w:left w:val="none" w:sz="0" w:space="0" w:color="auto"/>
            <w:bottom w:val="none" w:sz="0" w:space="0" w:color="auto"/>
            <w:right w:val="none" w:sz="0" w:space="0" w:color="auto"/>
          </w:divBdr>
          <w:divsChild>
            <w:div w:id="103958914">
              <w:marLeft w:val="0"/>
              <w:marRight w:val="0"/>
              <w:marTop w:val="0"/>
              <w:marBottom w:val="0"/>
              <w:divBdr>
                <w:top w:val="none" w:sz="0" w:space="0" w:color="auto"/>
                <w:left w:val="none" w:sz="0" w:space="0" w:color="auto"/>
                <w:bottom w:val="none" w:sz="0" w:space="0" w:color="auto"/>
                <w:right w:val="none" w:sz="0" w:space="0" w:color="auto"/>
              </w:divBdr>
            </w:div>
            <w:div w:id="224530481">
              <w:marLeft w:val="0"/>
              <w:marRight w:val="0"/>
              <w:marTop w:val="0"/>
              <w:marBottom w:val="0"/>
              <w:divBdr>
                <w:top w:val="none" w:sz="0" w:space="0" w:color="auto"/>
                <w:left w:val="none" w:sz="0" w:space="0" w:color="auto"/>
                <w:bottom w:val="none" w:sz="0" w:space="0" w:color="auto"/>
                <w:right w:val="none" w:sz="0" w:space="0" w:color="auto"/>
              </w:divBdr>
            </w:div>
            <w:div w:id="658582361">
              <w:marLeft w:val="0"/>
              <w:marRight w:val="0"/>
              <w:marTop w:val="0"/>
              <w:marBottom w:val="0"/>
              <w:divBdr>
                <w:top w:val="none" w:sz="0" w:space="0" w:color="auto"/>
                <w:left w:val="none" w:sz="0" w:space="0" w:color="auto"/>
                <w:bottom w:val="none" w:sz="0" w:space="0" w:color="auto"/>
                <w:right w:val="none" w:sz="0" w:space="0" w:color="auto"/>
              </w:divBdr>
            </w:div>
          </w:divsChild>
        </w:div>
        <w:div w:id="1386415097">
          <w:marLeft w:val="0"/>
          <w:marRight w:val="0"/>
          <w:marTop w:val="0"/>
          <w:marBottom w:val="0"/>
          <w:divBdr>
            <w:top w:val="none" w:sz="0" w:space="0" w:color="auto"/>
            <w:left w:val="none" w:sz="0" w:space="0" w:color="auto"/>
            <w:bottom w:val="none" w:sz="0" w:space="0" w:color="auto"/>
            <w:right w:val="none" w:sz="0" w:space="0" w:color="auto"/>
          </w:divBdr>
        </w:div>
        <w:div w:id="1659453704">
          <w:marLeft w:val="0"/>
          <w:marRight w:val="0"/>
          <w:marTop w:val="0"/>
          <w:marBottom w:val="0"/>
          <w:divBdr>
            <w:top w:val="none" w:sz="0" w:space="0" w:color="auto"/>
            <w:left w:val="none" w:sz="0" w:space="0" w:color="auto"/>
            <w:bottom w:val="none" w:sz="0" w:space="0" w:color="auto"/>
            <w:right w:val="none" w:sz="0" w:space="0" w:color="auto"/>
          </w:divBdr>
        </w:div>
        <w:div w:id="1892232285">
          <w:marLeft w:val="0"/>
          <w:marRight w:val="0"/>
          <w:marTop w:val="0"/>
          <w:marBottom w:val="0"/>
          <w:divBdr>
            <w:top w:val="none" w:sz="0" w:space="0" w:color="auto"/>
            <w:left w:val="none" w:sz="0" w:space="0" w:color="auto"/>
            <w:bottom w:val="none" w:sz="0" w:space="0" w:color="auto"/>
            <w:right w:val="none" w:sz="0" w:space="0" w:color="auto"/>
          </w:divBdr>
        </w:div>
        <w:div w:id="1892301950">
          <w:marLeft w:val="0"/>
          <w:marRight w:val="0"/>
          <w:marTop w:val="0"/>
          <w:marBottom w:val="0"/>
          <w:divBdr>
            <w:top w:val="none" w:sz="0" w:space="0" w:color="auto"/>
            <w:left w:val="none" w:sz="0" w:space="0" w:color="auto"/>
            <w:bottom w:val="none" w:sz="0" w:space="0" w:color="auto"/>
            <w:right w:val="none" w:sz="0" w:space="0" w:color="auto"/>
          </w:divBdr>
        </w:div>
      </w:divsChild>
    </w:div>
    <w:div w:id="1777672614">
      <w:bodyDiv w:val="1"/>
      <w:marLeft w:val="0"/>
      <w:marRight w:val="0"/>
      <w:marTop w:val="0"/>
      <w:marBottom w:val="0"/>
      <w:divBdr>
        <w:top w:val="none" w:sz="0" w:space="0" w:color="auto"/>
        <w:left w:val="none" w:sz="0" w:space="0" w:color="auto"/>
        <w:bottom w:val="none" w:sz="0" w:space="0" w:color="auto"/>
        <w:right w:val="none" w:sz="0" w:space="0" w:color="auto"/>
      </w:divBdr>
      <w:divsChild>
        <w:div w:id="898250835">
          <w:marLeft w:val="0"/>
          <w:marRight w:val="0"/>
          <w:marTop w:val="0"/>
          <w:marBottom w:val="0"/>
          <w:divBdr>
            <w:top w:val="none" w:sz="0" w:space="0" w:color="auto"/>
            <w:left w:val="none" w:sz="0" w:space="0" w:color="auto"/>
            <w:bottom w:val="none" w:sz="0" w:space="0" w:color="auto"/>
            <w:right w:val="none" w:sz="0" w:space="0" w:color="auto"/>
          </w:divBdr>
        </w:div>
        <w:div w:id="1786390203">
          <w:marLeft w:val="0"/>
          <w:marRight w:val="0"/>
          <w:marTop w:val="0"/>
          <w:marBottom w:val="0"/>
          <w:divBdr>
            <w:top w:val="none" w:sz="0" w:space="0" w:color="auto"/>
            <w:left w:val="none" w:sz="0" w:space="0" w:color="auto"/>
            <w:bottom w:val="none" w:sz="0" w:space="0" w:color="auto"/>
            <w:right w:val="none" w:sz="0" w:space="0" w:color="auto"/>
          </w:divBdr>
        </w:div>
      </w:divsChild>
    </w:div>
    <w:div w:id="1826821250">
      <w:bodyDiv w:val="1"/>
      <w:marLeft w:val="0"/>
      <w:marRight w:val="0"/>
      <w:marTop w:val="0"/>
      <w:marBottom w:val="0"/>
      <w:divBdr>
        <w:top w:val="none" w:sz="0" w:space="0" w:color="auto"/>
        <w:left w:val="none" w:sz="0" w:space="0" w:color="auto"/>
        <w:bottom w:val="none" w:sz="0" w:space="0" w:color="auto"/>
        <w:right w:val="none" w:sz="0" w:space="0" w:color="auto"/>
      </w:divBdr>
    </w:div>
    <w:div w:id="1913587625">
      <w:bodyDiv w:val="1"/>
      <w:marLeft w:val="0"/>
      <w:marRight w:val="0"/>
      <w:marTop w:val="0"/>
      <w:marBottom w:val="0"/>
      <w:divBdr>
        <w:top w:val="none" w:sz="0" w:space="0" w:color="auto"/>
        <w:left w:val="none" w:sz="0" w:space="0" w:color="auto"/>
        <w:bottom w:val="none" w:sz="0" w:space="0" w:color="auto"/>
        <w:right w:val="none" w:sz="0" w:space="0" w:color="auto"/>
      </w:divBdr>
    </w:div>
    <w:div w:id="1937207945">
      <w:bodyDiv w:val="1"/>
      <w:marLeft w:val="0"/>
      <w:marRight w:val="0"/>
      <w:marTop w:val="0"/>
      <w:marBottom w:val="0"/>
      <w:divBdr>
        <w:top w:val="none" w:sz="0" w:space="0" w:color="auto"/>
        <w:left w:val="none" w:sz="0" w:space="0" w:color="auto"/>
        <w:bottom w:val="none" w:sz="0" w:space="0" w:color="auto"/>
        <w:right w:val="none" w:sz="0" w:space="0" w:color="auto"/>
      </w:divBdr>
      <w:divsChild>
        <w:div w:id="132523237">
          <w:marLeft w:val="0"/>
          <w:marRight w:val="0"/>
          <w:marTop w:val="0"/>
          <w:marBottom w:val="0"/>
          <w:divBdr>
            <w:top w:val="none" w:sz="0" w:space="0" w:color="auto"/>
            <w:left w:val="none" w:sz="0" w:space="0" w:color="auto"/>
            <w:bottom w:val="none" w:sz="0" w:space="0" w:color="auto"/>
            <w:right w:val="none" w:sz="0" w:space="0" w:color="auto"/>
          </w:divBdr>
        </w:div>
        <w:div w:id="690956864">
          <w:marLeft w:val="0"/>
          <w:marRight w:val="0"/>
          <w:marTop w:val="0"/>
          <w:marBottom w:val="0"/>
          <w:divBdr>
            <w:top w:val="none" w:sz="0" w:space="0" w:color="auto"/>
            <w:left w:val="none" w:sz="0" w:space="0" w:color="auto"/>
            <w:bottom w:val="none" w:sz="0" w:space="0" w:color="auto"/>
            <w:right w:val="none" w:sz="0" w:space="0" w:color="auto"/>
          </w:divBdr>
        </w:div>
        <w:div w:id="1820220437">
          <w:marLeft w:val="0"/>
          <w:marRight w:val="0"/>
          <w:marTop w:val="0"/>
          <w:marBottom w:val="0"/>
          <w:divBdr>
            <w:top w:val="none" w:sz="0" w:space="0" w:color="auto"/>
            <w:left w:val="none" w:sz="0" w:space="0" w:color="auto"/>
            <w:bottom w:val="none" w:sz="0" w:space="0" w:color="auto"/>
            <w:right w:val="none" w:sz="0" w:space="0" w:color="auto"/>
          </w:divBdr>
        </w:div>
      </w:divsChild>
    </w:div>
    <w:div w:id="2136291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9903FF27367D64A824B1902014BCBA3" ma:contentTypeVersion="4" ma:contentTypeDescription="Kurkite naują dokumentą." ma:contentTypeScope="" ma:versionID="4878a2fb020ba76713aa39cdcdf39826">
  <xsd:schema xmlns:xsd="http://www.w3.org/2001/XMLSchema" xmlns:ns2="bab45b0e-a751-4078-8f57-83572b4fa0aa" targetNamespace="http://schemas.microsoft.com/office/2006/metadata/properties" ma:root="true" ma:fieldsID="fe2df322cdf1d7baf8797e6548cb479c" ns2:_="">
    <xsd:import namespace="bab45b0e-a751-4078-8f57-83572b4fa0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targetNamespace="bab45b0e-a751-4078-8f57-83572b4fa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go:docsCustomData roundtripDataSignature="AMtx7mgVN4YxwBjBnz4ncC6RkFFlqZbvnw==">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</go:docsCustomData>
</go:gDocsCustomXmlDataStorage>
</file>

<file path=customXml/itemProps1.xml><?xml version="1.0" encoding="utf-8"?>
<ds:datastoreItem xmlns:ds="http://schemas.openxmlformats.org/officeDocument/2006/customXml" ds:itemID="{EFD79BA4-21DA-4D98-A3AE-A242E9D6FC25}">
  <ds:schemaRefs>
    <ds:schemaRef ds:uri="http://schemas.openxmlformats.org/officeDocument/2006/bibliography"/>
  </ds:schemaRefs>
</ds:datastoreItem>
</file>

<file path=customXml/itemProps2.xml><?xml version="1.0" encoding="utf-8"?>
<ds:datastoreItem xmlns:ds="http://schemas.openxmlformats.org/officeDocument/2006/customXml" ds:itemID="{3B8ACB12-323E-4969-AA12-42E351AD2621}">
  <ds:schemaRefs>
    <ds:schemaRef ds:uri="http://schemas.microsoft.com/office/2006/metadata/contentType"/>
    <ds:schemaRef ds:uri="http://schemas.microsoft.com/office/2006/metadata/properties/metaAttributes"/>
    <ds:schemaRef ds:uri="http://www.w3.org/2001/XMLSchema"/>
    <ds:schemaRef ds:uri="bab45b0e-a751-4078-8f57-83572b4fa0aa"/>
  </ds:schemaRefs>
</ds:datastoreItem>
</file>

<file path=customXml/itemProps3.xml><?xml version="1.0" encoding="utf-8"?>
<ds:datastoreItem xmlns:ds="http://schemas.openxmlformats.org/officeDocument/2006/customXml" ds:itemID="{D3332658-24C9-4959-BC2A-1702FC0840DF}">
  <ds:schemaRefs>
    <ds:schemaRef ds:uri="http://schemas.microsoft.com/office/2006/metadata/properties"/>
  </ds:schemaRefs>
</ds:datastoreItem>
</file>

<file path=customXml/itemProps4.xml><?xml version="1.0" encoding="utf-8"?>
<ds:datastoreItem xmlns:ds="http://schemas.openxmlformats.org/officeDocument/2006/customXml" ds:itemID="{200BD820-9F91-4569-98B7-B3C5D4F2239B}">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1973</Words>
  <Characters>11252</Characters>
  <Application>Microsoft Office Word</Application>
  <DocSecurity>4</DocSecurity>
  <Lines>93</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KLAIPĖDOS RAJONO SAVIVALDYBĖS TARYBA</dc:creator>
  <cp:lastModifiedBy>Diana Brazdžiunienė</cp:lastModifiedBy>
  <cp:revision>2</cp:revision>
  <cp:lastPrinted>2023-07-26T11:37:00Z</cp:lastPrinted>
  <dcterms:created xsi:type="dcterms:W3CDTF">2023-08-01T06:10:00Z</dcterms:created>
  <dcterms:modified xsi:type="dcterms:W3CDTF">2023-08-01T06:10:00Z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0x01010019903FF27367D64A824B1902014BCBA3</vt:lpwstr>
  </property>
</Properties>
</file>