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C4EA43" w14:textId="77777777" w:rsidR="006539FD" w:rsidRDefault="006539FD" w:rsidP="00EC4C2E">
      <w:pPr>
        <w:tabs>
          <w:tab w:val="left" w:pos="0"/>
        </w:tabs>
        <w:jc w:val="center"/>
        <w:rPr>
          <w:b/>
        </w:rPr>
      </w:pPr>
      <w:r w:rsidRPr="00B332F8">
        <w:rPr>
          <w:b/>
        </w:rPr>
        <w:t>AIŠKINAMASIS RAŠTAS</w:t>
      </w:r>
    </w:p>
    <w:p w14:paraId="52CE1681" w14:textId="6092C31D" w:rsidR="00EC4C2E" w:rsidRPr="00A562AA" w:rsidRDefault="00EC4C2E" w:rsidP="00EC4C2E">
      <w:pPr>
        <w:pStyle w:val="Antrat1"/>
        <w:tabs>
          <w:tab w:val="left" w:pos="0"/>
        </w:tabs>
      </w:pPr>
      <w:r>
        <w:t>DĖL ĮPAREIGOJIMO PANEVĖŽIO MIESTO SAVIVALDYBĖS VISUOMENĖS SVEIKATOS BIURUI DALYVAUTI PANEVĖŽIO MIESTO SVEIKATOS CENTRO VEIKLOJE</w:t>
      </w:r>
    </w:p>
    <w:p w14:paraId="7D989DD2" w14:textId="79540D31" w:rsidR="0021258E" w:rsidRDefault="0021258E" w:rsidP="00EC4C2E">
      <w:pPr>
        <w:tabs>
          <w:tab w:val="left" w:pos="0"/>
        </w:tabs>
        <w:jc w:val="center"/>
        <w:rPr>
          <w:b/>
        </w:rPr>
      </w:pPr>
    </w:p>
    <w:p w14:paraId="77C4EA46" w14:textId="312C4C51" w:rsidR="006539FD" w:rsidRPr="00B332F8" w:rsidRDefault="00F56BB8" w:rsidP="00EC4C2E">
      <w:pPr>
        <w:tabs>
          <w:tab w:val="left" w:pos="0"/>
        </w:tabs>
        <w:jc w:val="center"/>
      </w:pPr>
      <w:r w:rsidRPr="00B332F8">
        <w:t>20</w:t>
      </w:r>
      <w:r w:rsidR="0078280A">
        <w:t>2</w:t>
      </w:r>
      <w:r w:rsidR="00782050">
        <w:t>3</w:t>
      </w:r>
      <w:r w:rsidRPr="00B332F8">
        <w:t xml:space="preserve"> m.</w:t>
      </w:r>
      <w:r w:rsidR="008B377F">
        <w:t xml:space="preserve"> </w:t>
      </w:r>
      <w:r w:rsidR="00376F31">
        <w:t>liepos</w:t>
      </w:r>
      <w:r w:rsidR="00C9292D">
        <w:t xml:space="preserve"> </w:t>
      </w:r>
      <w:r w:rsidR="00376F31">
        <w:t xml:space="preserve">19 </w:t>
      </w:r>
      <w:r w:rsidRPr="00B332F8">
        <w:t>d.</w:t>
      </w:r>
    </w:p>
    <w:p w14:paraId="77C4EA47" w14:textId="77777777" w:rsidR="006539FD" w:rsidRDefault="006539FD" w:rsidP="00EC4C2E">
      <w:pPr>
        <w:tabs>
          <w:tab w:val="left" w:pos="0"/>
        </w:tabs>
        <w:jc w:val="center"/>
      </w:pPr>
      <w:r w:rsidRPr="00B332F8">
        <w:t>Panevėžys</w:t>
      </w:r>
    </w:p>
    <w:p w14:paraId="185E7319" w14:textId="77777777" w:rsidR="00AA299B" w:rsidRPr="00B332F8" w:rsidRDefault="00AA299B" w:rsidP="001352EF">
      <w:pPr>
        <w:tabs>
          <w:tab w:val="left" w:pos="0"/>
        </w:tabs>
        <w:jc w:val="center"/>
      </w:pPr>
    </w:p>
    <w:p w14:paraId="77C4EA48" w14:textId="77777777" w:rsidR="00B06BEE" w:rsidRPr="00B332F8" w:rsidRDefault="00B06BEE" w:rsidP="001352EF">
      <w:pPr>
        <w:tabs>
          <w:tab w:val="left" w:pos="0"/>
        </w:tabs>
        <w:jc w:val="center"/>
      </w:pPr>
    </w:p>
    <w:p w14:paraId="5005D695" w14:textId="69B80BAA" w:rsidR="008614AB" w:rsidRDefault="00D83A57" w:rsidP="00792A97">
      <w:pPr>
        <w:tabs>
          <w:tab w:val="left" w:pos="0"/>
        </w:tabs>
        <w:spacing w:line="276" w:lineRule="auto"/>
        <w:ind w:firstLine="720"/>
        <w:jc w:val="both"/>
      </w:pPr>
      <w:r w:rsidRPr="00B332F8">
        <w:rPr>
          <w:b/>
        </w:rPr>
        <w:t>1</w:t>
      </w:r>
      <w:r w:rsidRPr="00D736F0">
        <w:rPr>
          <w:b/>
        </w:rPr>
        <w:t>.</w:t>
      </w:r>
      <w:r w:rsidR="00A00395" w:rsidRPr="00D736F0">
        <w:rPr>
          <w:b/>
        </w:rPr>
        <w:t xml:space="preserve"> </w:t>
      </w:r>
      <w:r w:rsidR="00D736F0" w:rsidRPr="00D736F0">
        <w:rPr>
          <w:b/>
        </w:rPr>
        <w:t>Sprendimo projekto tikslai ir uždaviniai</w:t>
      </w:r>
      <w:r w:rsidR="00E53864" w:rsidRPr="00D736F0">
        <w:rPr>
          <w:b/>
        </w:rPr>
        <w:t>:</w:t>
      </w:r>
      <w:r w:rsidR="00E53864" w:rsidRPr="00B332F8">
        <w:t xml:space="preserve"> </w:t>
      </w:r>
      <w:r w:rsidR="008614AB">
        <w:t xml:space="preserve"> </w:t>
      </w:r>
    </w:p>
    <w:p w14:paraId="03309343" w14:textId="66BC3735" w:rsidR="007B4A12" w:rsidRDefault="007B4A12" w:rsidP="00226A69">
      <w:pPr>
        <w:tabs>
          <w:tab w:val="left" w:pos="0"/>
        </w:tabs>
        <w:spacing w:line="276" w:lineRule="auto"/>
        <w:ind w:firstLine="720"/>
        <w:jc w:val="both"/>
      </w:pPr>
      <w:r>
        <w:t>Tarybos sprendimo projektu siekiama priimti</w:t>
      </w:r>
      <w:r w:rsidR="008639E4">
        <w:t xml:space="preserve"> Sveikatos centrui priskiriamų sveikatos priežiūros paslaugų teikimo organizavimo tvarkos aprašą (toliau – Aprašas), patvirtintą </w:t>
      </w:r>
      <w:r>
        <w:t>Lietuvos Respublikos sveikatos apsaugos ministro 2023 m. gegužės 22 d. įsakym</w:t>
      </w:r>
      <w:r w:rsidR="008639E4">
        <w:t xml:space="preserve">u </w:t>
      </w:r>
      <w:r>
        <w:t xml:space="preserve">Nr. V-589 </w:t>
      </w:r>
      <w:hyperlink r:id="rId8" w:history="1">
        <w:r>
          <w:rPr>
            <w:rStyle w:val="Hipersaitas"/>
          </w:rPr>
          <w:t>„Dėl Sveikatos centrui priskiriamų sveikatos priežiūros paslaugų teikimo organizavimo tvarkos aprašo patvirtinimo“</w:t>
        </w:r>
        <w:r w:rsidRPr="005D57AC">
          <w:rPr>
            <w:rStyle w:val="Hipersaitas"/>
            <w:u w:val="none"/>
          </w:rPr>
          <w:t xml:space="preserve"> </w:t>
        </w:r>
      </w:hyperlink>
      <w:r>
        <w:t>(toliau – Įsakymas)</w:t>
      </w:r>
      <w:r w:rsidR="008639E4">
        <w:t>,</w:t>
      </w:r>
      <w:r>
        <w:t xml:space="preserve"> įgyvendinančius sprendimus</w:t>
      </w:r>
      <w:r w:rsidR="008639E4">
        <w:t xml:space="preserve"> </w:t>
      </w:r>
      <w:r w:rsidR="00EE5FDB">
        <w:t xml:space="preserve">dėl Savivaldybės pavaldumo įstaigų dalyvavimo Panevėžio miesto savivaldybės </w:t>
      </w:r>
      <w:r>
        <w:t>sveikatos centro</w:t>
      </w:r>
      <w:r w:rsidR="00EE5FDB">
        <w:t xml:space="preserve"> (toliau – Sveikatos centras)</w:t>
      </w:r>
      <w:r>
        <w:t xml:space="preserve"> </w:t>
      </w:r>
      <w:r w:rsidR="00EE5FDB">
        <w:t>veikloje.</w:t>
      </w:r>
      <w:r w:rsidR="0014196C">
        <w:t xml:space="preserve"> </w:t>
      </w:r>
    </w:p>
    <w:p w14:paraId="798E1D2B" w14:textId="77777777" w:rsidR="007B4A12" w:rsidRDefault="007B4A12" w:rsidP="007B4A12">
      <w:pPr>
        <w:tabs>
          <w:tab w:val="left" w:pos="0"/>
        </w:tabs>
        <w:spacing w:line="276" w:lineRule="auto"/>
        <w:ind w:firstLine="720"/>
        <w:jc w:val="both"/>
        <w:rPr>
          <w:color w:val="000000"/>
        </w:rPr>
      </w:pPr>
      <w:r>
        <w:rPr>
          <w:b/>
          <w:bCs/>
          <w:color w:val="000000"/>
        </w:rPr>
        <w:t>Sveikatos centras</w:t>
      </w:r>
      <w:r>
        <w:rPr>
          <w:color w:val="000000"/>
        </w:rPr>
        <w:t> – tai savivaldybės tarybos sprendimu įkurtas asmens sveikatos priežiūros centras, užtikrinantis sveikatos apsaugos ministro sveikatos centrui nustatyto sąrašo sveikatos priežiūros paslaugų teikimą funkcinio</w:t>
      </w:r>
      <w:r>
        <w:rPr>
          <w:rStyle w:val="Puslapioinaosnuoroda"/>
          <w:color w:val="000000"/>
        </w:rPr>
        <w:footnoteReference w:id="1"/>
      </w:r>
      <w:r>
        <w:rPr>
          <w:color w:val="000000"/>
        </w:rPr>
        <w:t xml:space="preserve"> ir (ar) struktūrinio</w:t>
      </w:r>
      <w:r>
        <w:rPr>
          <w:rStyle w:val="Puslapioinaosnuoroda"/>
          <w:color w:val="000000"/>
        </w:rPr>
        <w:footnoteReference w:id="2"/>
      </w:r>
      <w:r>
        <w:rPr>
          <w:color w:val="000000"/>
        </w:rPr>
        <w:t xml:space="preserve"> bendradarbiavimo būdais. </w:t>
      </w:r>
    </w:p>
    <w:p w14:paraId="5C0204CA" w14:textId="198E274C" w:rsidR="007B4A12" w:rsidRDefault="007B4A12" w:rsidP="00EC4C2E">
      <w:pPr>
        <w:tabs>
          <w:tab w:val="left" w:pos="0"/>
        </w:tabs>
        <w:spacing w:line="276" w:lineRule="auto"/>
        <w:ind w:firstLine="720"/>
        <w:jc w:val="both"/>
        <w:rPr>
          <w:color w:val="000000"/>
        </w:rPr>
      </w:pPr>
      <w:r w:rsidRPr="00EE5FDB">
        <w:rPr>
          <w:b/>
          <w:color w:val="000000"/>
        </w:rPr>
        <w:t>Sveikatos centro</w:t>
      </w:r>
      <w:r>
        <w:rPr>
          <w:color w:val="000000"/>
        </w:rPr>
        <w:t xml:space="preserve"> </w:t>
      </w:r>
      <w:r w:rsidRPr="00F00780">
        <w:rPr>
          <w:b/>
          <w:color w:val="000000"/>
        </w:rPr>
        <w:t>tikslas</w:t>
      </w:r>
      <w:r>
        <w:rPr>
          <w:color w:val="000000"/>
        </w:rPr>
        <w:t xml:space="preserve"> – bendradarbiaujant savivaldybėje ir Įsakymu patvirtinto </w:t>
      </w:r>
      <w:r>
        <w:br/>
      </w:r>
      <w:r>
        <w:rPr>
          <w:bCs/>
          <w:color w:val="000000"/>
        </w:rPr>
        <w:t>S</w:t>
      </w:r>
      <w:r w:rsidRPr="00F00780">
        <w:rPr>
          <w:bCs/>
          <w:color w:val="000000"/>
        </w:rPr>
        <w:t>veikatos centrui priskiriamų sveikatos priežiūros paslaugų teikimo organizavimo tvarkos apraš</w:t>
      </w:r>
      <w:r>
        <w:rPr>
          <w:bCs/>
          <w:color w:val="000000"/>
        </w:rPr>
        <w:t>o</w:t>
      </w:r>
      <w:r w:rsidRPr="00F00780">
        <w:rPr>
          <w:bCs/>
          <w:color w:val="000000"/>
        </w:rPr>
        <w:t xml:space="preserve"> </w:t>
      </w:r>
      <w:r w:rsidRPr="00F00780">
        <w:rPr>
          <w:color w:val="000000"/>
        </w:rPr>
        <w:t>(</w:t>
      </w:r>
      <w:r>
        <w:rPr>
          <w:color w:val="000000"/>
        </w:rPr>
        <w:t xml:space="preserve">toliau – Aprašas) nustatytais atvejais besiribojančioje savivaldybėje veikiančioms sveikatos priežiūros įstaigoms </w:t>
      </w:r>
      <w:r w:rsidR="00F2442D">
        <w:rPr>
          <w:color w:val="000000"/>
        </w:rPr>
        <w:t xml:space="preserve">(privačioms ir savivaldybės pavaldumo) </w:t>
      </w:r>
      <w:r>
        <w:rPr>
          <w:color w:val="000000"/>
        </w:rPr>
        <w:t>užtikrinti savivaldybėje gyvenantiems pacientams prieinamas ir kokybiškas Apraše nurodytas sveikatos priežiūros paslaugas ir jų tęstinumą, gerinti savivaldybės gyventojų sveikatos rodiklius.</w:t>
      </w:r>
    </w:p>
    <w:p w14:paraId="20D65456" w14:textId="5C098223" w:rsidR="000674EA" w:rsidRDefault="00EC4C2E" w:rsidP="00EC4C2E">
      <w:pPr>
        <w:spacing w:line="276" w:lineRule="auto"/>
        <w:ind w:firstLine="567"/>
        <w:jc w:val="both"/>
        <w:rPr>
          <w:color w:val="000000"/>
        </w:rPr>
      </w:pPr>
      <w:r>
        <w:t>Panevėžio miesto savivaldybės visuomenės sveikatos biuro</w:t>
      </w:r>
      <w:r w:rsidR="000674EA" w:rsidRPr="008639E4">
        <w:rPr>
          <w:color w:val="000000"/>
        </w:rPr>
        <w:t xml:space="preserve"> teikiamos</w:t>
      </w:r>
      <w:r w:rsidR="000674EA" w:rsidRPr="008639E4">
        <w:t xml:space="preserve"> </w:t>
      </w:r>
      <w:r>
        <w:rPr>
          <w:color w:val="000000"/>
        </w:rPr>
        <w:t>visuomenės sveikatos stiprinimo, visuomenės sveikatos stebėsenos bei savivaldybės teritorijoje esančiose ikimokyklinio ugdymo, bendrojo ugdymo mokyklose ir profesinio mokymo įstaigose pagal ikimokyklinio, priešmokyklinio, pradinio, pagrindinio ir vidurinio ugdymo programas ugdomų mokinių visuomenės sveikatos priežiūros paslaugos</w:t>
      </w:r>
      <w:bookmarkStart w:id="0" w:name="part_fcc2e5b2b0a347d4990822a6271e9ea4"/>
      <w:bookmarkEnd w:id="0"/>
      <w:r>
        <w:rPr>
          <w:color w:val="000000"/>
        </w:rPr>
        <w:t xml:space="preserve"> </w:t>
      </w:r>
      <w:r w:rsidR="000765C2" w:rsidRPr="008639E4">
        <w:rPr>
          <w:color w:val="000000"/>
        </w:rPr>
        <w:t xml:space="preserve">atitinka Aprašo </w:t>
      </w:r>
      <w:r>
        <w:rPr>
          <w:color w:val="000000"/>
        </w:rPr>
        <w:t>16.16.1 - 16.16.3</w:t>
      </w:r>
      <w:r w:rsidR="000765C2" w:rsidRPr="008639E4">
        <w:rPr>
          <w:color w:val="000000"/>
        </w:rPr>
        <w:t xml:space="preserve"> punktus</w:t>
      </w:r>
      <w:r w:rsidR="008639E4">
        <w:rPr>
          <w:color w:val="000000"/>
        </w:rPr>
        <w:t xml:space="preserve"> ir</w:t>
      </w:r>
      <w:r w:rsidR="000765C2" w:rsidRPr="008639E4">
        <w:rPr>
          <w:color w:val="000000"/>
        </w:rPr>
        <w:t xml:space="preserve"> </w:t>
      </w:r>
      <w:r w:rsidR="000674EA" w:rsidRPr="008639E4">
        <w:rPr>
          <w:color w:val="000000"/>
        </w:rPr>
        <w:t>yra Sveikatos centro</w:t>
      </w:r>
      <w:r w:rsidR="008639E4">
        <w:rPr>
          <w:color w:val="000000"/>
        </w:rPr>
        <w:t xml:space="preserve"> teikiamų paslaugų</w:t>
      </w:r>
      <w:r w:rsidR="000674EA" w:rsidRPr="008639E4">
        <w:rPr>
          <w:color w:val="000000"/>
        </w:rPr>
        <w:t xml:space="preserve"> dalis.</w:t>
      </w:r>
      <w:r w:rsidR="000674EA" w:rsidRPr="000674EA">
        <w:rPr>
          <w:color w:val="000000"/>
        </w:rPr>
        <w:t xml:space="preserve"> </w:t>
      </w:r>
    </w:p>
    <w:p w14:paraId="67E7BE44" w14:textId="77777777" w:rsidR="00997376" w:rsidRDefault="00997376" w:rsidP="00792A97">
      <w:pPr>
        <w:tabs>
          <w:tab w:val="left" w:pos="0"/>
        </w:tabs>
        <w:spacing w:line="276" w:lineRule="auto"/>
        <w:ind w:firstLine="720"/>
        <w:jc w:val="both"/>
      </w:pPr>
    </w:p>
    <w:p w14:paraId="77C4EA4B" w14:textId="054974F7" w:rsidR="0059465A" w:rsidRDefault="00D83A57" w:rsidP="00792A97">
      <w:pPr>
        <w:spacing w:line="276" w:lineRule="auto"/>
        <w:ind w:firstLine="709"/>
        <w:jc w:val="both"/>
        <w:rPr>
          <w:b/>
          <w:bCs/>
        </w:rPr>
      </w:pPr>
      <w:r w:rsidRPr="00B332F8">
        <w:rPr>
          <w:b/>
        </w:rPr>
        <w:t>2.</w:t>
      </w:r>
      <w:r w:rsidR="00D736F0">
        <w:rPr>
          <w:b/>
        </w:rPr>
        <w:t xml:space="preserve"> </w:t>
      </w:r>
      <w:r w:rsidR="00D736F0" w:rsidRPr="00D736F0">
        <w:rPr>
          <w:b/>
          <w:bCs/>
        </w:rPr>
        <w:t>Siūlomos teisinio reguliavimo nuostatos, laukiami rezultatai</w:t>
      </w:r>
      <w:r w:rsidRPr="00D736F0">
        <w:rPr>
          <w:b/>
          <w:bCs/>
        </w:rPr>
        <w:t>:</w:t>
      </w:r>
    </w:p>
    <w:p w14:paraId="1C6E737E" w14:textId="42383D32" w:rsidR="00FD46C2" w:rsidRDefault="002D1EB3" w:rsidP="00FD46C2">
      <w:pPr>
        <w:spacing w:line="276" w:lineRule="auto"/>
        <w:ind w:firstLine="709"/>
        <w:jc w:val="both"/>
        <w:rPr>
          <w:color w:val="000000"/>
        </w:rPr>
      </w:pPr>
      <w:hyperlink r:id="rId9" w:history="1">
        <w:r w:rsidR="00002354" w:rsidRPr="00FB33AA">
          <w:rPr>
            <w:rStyle w:val="Hipersaitas"/>
          </w:rPr>
          <w:t xml:space="preserve">Lietuvos Respublikos </w:t>
        </w:r>
        <w:r w:rsidR="00DC78FE" w:rsidRPr="00FB33AA">
          <w:rPr>
            <w:rStyle w:val="Hipersaitas"/>
          </w:rPr>
          <w:t xml:space="preserve">biudžetinių </w:t>
        </w:r>
        <w:r w:rsidR="00002354" w:rsidRPr="00FB33AA">
          <w:rPr>
            <w:rStyle w:val="Hipersaitas"/>
          </w:rPr>
          <w:t>įstaigų įstatymo</w:t>
        </w:r>
      </w:hyperlink>
      <w:r w:rsidR="00E6167C">
        <w:t xml:space="preserve"> </w:t>
      </w:r>
      <w:r w:rsidR="00DC78FE">
        <w:t>4</w:t>
      </w:r>
      <w:r w:rsidR="00DC78FE" w:rsidRPr="005372BA">
        <w:t xml:space="preserve"> straipsnio </w:t>
      </w:r>
      <w:r w:rsidR="00DC78FE">
        <w:t>3</w:t>
      </w:r>
      <w:r w:rsidR="00DC78FE" w:rsidRPr="005372BA">
        <w:t xml:space="preserve"> dalies </w:t>
      </w:r>
      <w:r w:rsidR="00DC78FE">
        <w:t>7</w:t>
      </w:r>
      <w:r w:rsidR="00DC78FE" w:rsidRPr="005372BA">
        <w:t xml:space="preserve"> punkt</w:t>
      </w:r>
      <w:r w:rsidR="00FB33AA">
        <w:t xml:space="preserve">as nustato, </w:t>
      </w:r>
      <w:r w:rsidR="00DC78FE" w:rsidRPr="00584600">
        <w:t xml:space="preserve"> </w:t>
      </w:r>
      <w:r w:rsidR="00FB33AA">
        <w:t xml:space="preserve">kad </w:t>
      </w:r>
      <w:r w:rsidR="00DC78FE">
        <w:t>biudžetinės</w:t>
      </w:r>
      <w:r w:rsidR="00E6167C" w:rsidRPr="00584600">
        <w:t xml:space="preserve"> įstaigos </w:t>
      </w:r>
      <w:r w:rsidR="00DC78FE">
        <w:t xml:space="preserve">savininko </w:t>
      </w:r>
      <w:r w:rsidR="00FB33AA">
        <w:t xml:space="preserve">turtines ir neturtines </w:t>
      </w:r>
      <w:r w:rsidR="00584600" w:rsidRPr="00584600">
        <w:t xml:space="preserve">teisės </w:t>
      </w:r>
      <w:r w:rsidR="00FB33AA">
        <w:t xml:space="preserve">įgyvendinanti institucija </w:t>
      </w:r>
      <w:r w:rsidR="00FB33AA">
        <w:rPr>
          <w:sz w:val="22"/>
          <w:szCs w:val="22"/>
        </w:rPr>
        <w:t>sprendžia kitus LR biudžetinių įstaigų įstatyme, kituose įstatymuose ir biudžetinės įstaigos nuostatuose jos kompetencijai priskirtus klausimus.</w:t>
      </w:r>
      <w:r w:rsidR="00FD46C2">
        <w:t xml:space="preserve"> </w:t>
      </w:r>
      <w:r w:rsidR="00FD46C2">
        <w:rPr>
          <w:color w:val="000000"/>
        </w:rPr>
        <w:t>Aprašo 11.2 punkte numatyta, kad s</w:t>
      </w:r>
      <w:r w:rsidR="00FD46C2" w:rsidRPr="00491168">
        <w:rPr>
          <w:color w:val="000000"/>
        </w:rPr>
        <w:t xml:space="preserve">prendimą dėl sveikatos priežiūros įstaigų, kurių savininkė yra savivaldybė, dalyvavimo </w:t>
      </w:r>
      <w:r w:rsidR="00FD46C2">
        <w:rPr>
          <w:color w:val="000000"/>
        </w:rPr>
        <w:t>S</w:t>
      </w:r>
      <w:r w:rsidR="00FD46C2" w:rsidRPr="00491168">
        <w:rPr>
          <w:color w:val="000000"/>
        </w:rPr>
        <w:t>veikatos centro veikloje</w:t>
      </w:r>
      <w:r w:rsidR="00FD46C2">
        <w:rPr>
          <w:color w:val="000000"/>
        </w:rPr>
        <w:t xml:space="preserve"> </w:t>
      </w:r>
      <w:r w:rsidR="00FD46C2" w:rsidRPr="00491168">
        <w:rPr>
          <w:color w:val="000000"/>
        </w:rPr>
        <w:t>priima savivaldybė, kaip sveikatos priežiūros įstaigos savininko teises ir pareigas įgyvendinant</w:t>
      </w:r>
      <w:r w:rsidR="00FD46C2">
        <w:rPr>
          <w:color w:val="000000"/>
        </w:rPr>
        <w:t>is</w:t>
      </w:r>
      <w:r w:rsidR="00FD46C2" w:rsidRPr="00491168">
        <w:rPr>
          <w:color w:val="000000"/>
        </w:rPr>
        <w:t xml:space="preserve"> subjekta</w:t>
      </w:r>
      <w:r w:rsidR="00FD46C2">
        <w:rPr>
          <w:color w:val="000000"/>
        </w:rPr>
        <w:t>s.</w:t>
      </w:r>
    </w:p>
    <w:p w14:paraId="11C8C363" w14:textId="33E910A8" w:rsidR="007B2493" w:rsidRPr="005B6424" w:rsidRDefault="00FB33AA" w:rsidP="005B6424">
      <w:pPr>
        <w:spacing w:line="276" w:lineRule="auto"/>
        <w:ind w:firstLine="709"/>
        <w:jc w:val="both"/>
      </w:pPr>
      <w:r>
        <w:t>Panevėžio miesto savivaldybės visuomenės sveikatos biuro</w:t>
      </w:r>
      <w:r w:rsidRPr="008639E4">
        <w:rPr>
          <w:color w:val="000000"/>
        </w:rPr>
        <w:t xml:space="preserve"> </w:t>
      </w:r>
      <w:r>
        <w:rPr>
          <w:color w:val="000000"/>
        </w:rPr>
        <w:t xml:space="preserve">nuostatų </w:t>
      </w:r>
      <w:r w:rsidR="005B6424">
        <w:t xml:space="preserve">12 punktas ir 14.8 papunktis nustato, kad įstaigos Savininko teises ir pareigas įgyvendinanti institucija – Panevėžio </w:t>
      </w:r>
      <w:r w:rsidR="005B6424">
        <w:lastRenderedPageBreak/>
        <w:t>miesto savivaldybės taryba kuri įgyvendindama savo teises ir pareigas sprendžia kitus Lietuvos Respublikos biudžetinių įstaigų įstatyme ir kituose įstatymuose jo kompetencijai priskirtus klausimus</w:t>
      </w:r>
      <w:r w:rsidR="00DB03C4" w:rsidRPr="002C0A75">
        <w:rPr>
          <w:color w:val="FF0000"/>
        </w:rPr>
        <w:t>.</w:t>
      </w:r>
      <w:r w:rsidR="007B2493" w:rsidRPr="007B2493">
        <w:rPr>
          <w:color w:val="000000"/>
        </w:rPr>
        <w:t xml:space="preserve"> </w:t>
      </w:r>
    </w:p>
    <w:p w14:paraId="138E8D17" w14:textId="5DBDA718" w:rsidR="00EE5FDB" w:rsidRDefault="00EE5FDB" w:rsidP="00EE5FDB">
      <w:pPr>
        <w:spacing w:line="276" w:lineRule="auto"/>
        <w:ind w:firstLine="709"/>
        <w:jc w:val="both"/>
        <w:rPr>
          <w:color w:val="000000"/>
        </w:rPr>
      </w:pPr>
      <w:r w:rsidRPr="00C7112D">
        <w:rPr>
          <w:color w:val="000000"/>
        </w:rPr>
        <w:t>Priėmus šį sprendimą, Panevėžio miest</w:t>
      </w:r>
      <w:r w:rsidR="00542E30">
        <w:rPr>
          <w:color w:val="000000"/>
        </w:rPr>
        <w:t xml:space="preserve">o savivaldybės visuomenės sveikatos biuras </w:t>
      </w:r>
      <w:r w:rsidR="0053488D">
        <w:rPr>
          <w:color w:val="000000"/>
        </w:rPr>
        <w:t>įgalinam</w:t>
      </w:r>
      <w:r w:rsidR="008639E4">
        <w:rPr>
          <w:color w:val="000000"/>
        </w:rPr>
        <w:t>a</w:t>
      </w:r>
      <w:r w:rsidR="00542E30">
        <w:rPr>
          <w:color w:val="000000"/>
        </w:rPr>
        <w:t>s</w:t>
      </w:r>
      <w:r w:rsidR="0053488D">
        <w:rPr>
          <w:color w:val="000000"/>
        </w:rPr>
        <w:t xml:space="preserve"> </w:t>
      </w:r>
      <w:r w:rsidRPr="00C7112D">
        <w:rPr>
          <w:color w:val="000000"/>
        </w:rPr>
        <w:t>užtikrinti savivaldybės gyventojams prieinamų ir kokybiškų</w:t>
      </w:r>
      <w:r w:rsidR="00215738">
        <w:rPr>
          <w:color w:val="000000"/>
        </w:rPr>
        <w:t xml:space="preserve"> sveikatos priežiūros paslaugų teikimą</w:t>
      </w:r>
      <w:r w:rsidRPr="00C7112D">
        <w:rPr>
          <w:color w:val="000000"/>
        </w:rPr>
        <w:t xml:space="preserve"> Sveikatos centr</w:t>
      </w:r>
      <w:r w:rsidR="00215738">
        <w:rPr>
          <w:color w:val="000000"/>
        </w:rPr>
        <w:t>e</w:t>
      </w:r>
      <w:r w:rsidRPr="00C7112D">
        <w:rPr>
          <w:color w:val="000000"/>
        </w:rPr>
        <w:t xml:space="preserve"> </w:t>
      </w:r>
      <w:r w:rsidR="008639E4">
        <w:rPr>
          <w:color w:val="000000"/>
        </w:rPr>
        <w:t>(</w:t>
      </w:r>
      <w:r w:rsidRPr="00C7112D">
        <w:rPr>
          <w:color w:val="000000"/>
        </w:rPr>
        <w:t xml:space="preserve">funkcinio bendradarbiavimo </w:t>
      </w:r>
      <w:r w:rsidR="00215738">
        <w:rPr>
          <w:color w:val="000000"/>
        </w:rPr>
        <w:t>būdu</w:t>
      </w:r>
      <w:r w:rsidR="008639E4">
        <w:rPr>
          <w:color w:val="000000"/>
        </w:rPr>
        <w:t>)</w:t>
      </w:r>
      <w:r w:rsidR="0053488D">
        <w:rPr>
          <w:color w:val="000000"/>
        </w:rPr>
        <w:t xml:space="preserve">. </w:t>
      </w:r>
      <w:r>
        <w:rPr>
          <w:color w:val="000000"/>
        </w:rPr>
        <w:t xml:space="preserve"> </w:t>
      </w:r>
    </w:p>
    <w:p w14:paraId="4CD1C630" w14:textId="77777777" w:rsidR="00997376" w:rsidRDefault="00997376" w:rsidP="00792A97">
      <w:pPr>
        <w:spacing w:line="276" w:lineRule="auto"/>
        <w:ind w:firstLine="709"/>
        <w:jc w:val="both"/>
      </w:pPr>
    </w:p>
    <w:p w14:paraId="77C4EA4D" w14:textId="34FEB0BD" w:rsidR="00D83A57" w:rsidRDefault="00D83A57" w:rsidP="00792A97">
      <w:pPr>
        <w:tabs>
          <w:tab w:val="left" w:pos="0"/>
        </w:tabs>
        <w:spacing w:line="276" w:lineRule="auto"/>
        <w:ind w:firstLine="720"/>
        <w:jc w:val="both"/>
      </w:pPr>
      <w:r w:rsidRPr="00B332F8">
        <w:rPr>
          <w:b/>
        </w:rPr>
        <w:t>3.</w:t>
      </w:r>
      <w:r w:rsidR="00D736F0">
        <w:rPr>
          <w:b/>
        </w:rPr>
        <w:t xml:space="preserve"> </w:t>
      </w:r>
      <w:r w:rsidR="00D736F0" w:rsidRPr="00D736F0">
        <w:rPr>
          <w:b/>
          <w:bCs/>
        </w:rPr>
        <w:t>Lėšų poreikis ir šaltiniai</w:t>
      </w:r>
      <w:r w:rsidRPr="00D736F0">
        <w:rPr>
          <w:b/>
          <w:bCs/>
        </w:rPr>
        <w:t>:</w:t>
      </w:r>
      <w:r w:rsidRPr="00B332F8">
        <w:t xml:space="preserve"> </w:t>
      </w:r>
    </w:p>
    <w:p w14:paraId="31A1ADBA" w14:textId="25210328" w:rsidR="00AA299B" w:rsidRPr="008B377F" w:rsidRDefault="008B377F" w:rsidP="00792A97">
      <w:pPr>
        <w:tabs>
          <w:tab w:val="left" w:pos="0"/>
        </w:tabs>
        <w:spacing w:line="276" w:lineRule="auto"/>
        <w:ind w:firstLine="720"/>
        <w:jc w:val="both"/>
      </w:pPr>
      <w:r>
        <w:t xml:space="preserve">Lėšos nereikalingos. </w:t>
      </w:r>
    </w:p>
    <w:p w14:paraId="03D2DFA9" w14:textId="77777777" w:rsidR="00C858EE" w:rsidRDefault="00C858EE" w:rsidP="00792A97">
      <w:pPr>
        <w:tabs>
          <w:tab w:val="left" w:pos="0"/>
        </w:tabs>
        <w:spacing w:line="276" w:lineRule="auto"/>
        <w:ind w:firstLine="720"/>
        <w:jc w:val="both"/>
        <w:rPr>
          <w:b/>
        </w:rPr>
      </w:pPr>
    </w:p>
    <w:p w14:paraId="444AEEDD" w14:textId="7CCF4944" w:rsidR="00DE6F9B" w:rsidRDefault="00D83A57" w:rsidP="00792A97">
      <w:pPr>
        <w:tabs>
          <w:tab w:val="left" w:pos="0"/>
        </w:tabs>
        <w:spacing w:line="276" w:lineRule="auto"/>
        <w:ind w:firstLine="720"/>
        <w:jc w:val="both"/>
        <w:rPr>
          <w:b/>
        </w:rPr>
      </w:pPr>
      <w:r w:rsidRPr="00B332F8">
        <w:rPr>
          <w:b/>
        </w:rPr>
        <w:t>4.</w:t>
      </w:r>
      <w:r w:rsidR="00E86C4C" w:rsidRPr="00B332F8">
        <w:rPr>
          <w:b/>
        </w:rPr>
        <w:t xml:space="preserve"> </w:t>
      </w:r>
      <w:r w:rsidR="00D736F0" w:rsidRPr="00D736F0">
        <w:rPr>
          <w:b/>
          <w:bCs/>
        </w:rPr>
        <w:t>Sprendimui priimti reikalingi pagrindimai, skaičiavimai ar paaiškinimai</w:t>
      </w:r>
      <w:r w:rsidRPr="00D736F0">
        <w:rPr>
          <w:b/>
          <w:bCs/>
        </w:rPr>
        <w:t>:</w:t>
      </w:r>
      <w:r w:rsidRPr="00B332F8">
        <w:rPr>
          <w:b/>
        </w:rPr>
        <w:t xml:space="preserve"> </w:t>
      </w:r>
    </w:p>
    <w:p w14:paraId="5AB7BF76" w14:textId="77777777" w:rsidR="009658D3" w:rsidRDefault="009658D3" w:rsidP="009658D3">
      <w:pPr>
        <w:spacing w:line="276" w:lineRule="auto"/>
        <w:ind w:firstLine="709"/>
        <w:jc w:val="both"/>
        <w:rPr>
          <w:color w:val="000000"/>
        </w:rPr>
      </w:pPr>
      <w:r>
        <w:rPr>
          <w:color w:val="000000"/>
        </w:rPr>
        <w:t xml:space="preserve">Apraše numatytas sveikatos centro kūrimui būtinų Savivaldybės (savivaldybės institucijos pagal kompetenciją) sprendimų priėmimo dėl sveikatos centro kūrimo planas: </w:t>
      </w:r>
    </w:p>
    <w:tbl>
      <w:tblPr>
        <w:tblStyle w:val="Lentelstinklelis"/>
        <w:tblW w:w="10065" w:type="dxa"/>
        <w:tblInd w:w="-431" w:type="dxa"/>
        <w:tblLook w:val="04A0" w:firstRow="1" w:lastRow="0" w:firstColumn="1" w:lastColumn="0" w:noHBand="0" w:noVBand="1"/>
      </w:tblPr>
      <w:tblGrid>
        <w:gridCol w:w="852"/>
        <w:gridCol w:w="6095"/>
        <w:gridCol w:w="3118"/>
      </w:tblGrid>
      <w:tr w:rsidR="009658D3" w:rsidRPr="00561CBB" w14:paraId="7F6EFF21" w14:textId="77777777" w:rsidTr="00BD6806">
        <w:trPr>
          <w:trHeight w:val="558"/>
        </w:trPr>
        <w:tc>
          <w:tcPr>
            <w:tcW w:w="852" w:type="dxa"/>
            <w:shd w:val="clear" w:color="auto" w:fill="E7E6E6" w:themeFill="background2"/>
          </w:tcPr>
          <w:p w14:paraId="6371D0FF" w14:textId="77777777" w:rsidR="009658D3" w:rsidRPr="00491168" w:rsidRDefault="009658D3" w:rsidP="00BD6806">
            <w:pPr>
              <w:jc w:val="center"/>
              <w:rPr>
                <w:rFonts w:ascii="Times New Roman" w:hAnsi="Times New Roman" w:cs="Times New Roman"/>
                <w:b/>
              </w:rPr>
            </w:pPr>
            <w:r>
              <w:rPr>
                <w:rFonts w:ascii="Times New Roman" w:hAnsi="Times New Roman" w:cs="Times New Roman"/>
                <w:b/>
              </w:rPr>
              <w:t xml:space="preserve">Eil. </w:t>
            </w:r>
            <w:proofErr w:type="spellStart"/>
            <w:r>
              <w:rPr>
                <w:rFonts w:ascii="Times New Roman" w:hAnsi="Times New Roman" w:cs="Times New Roman"/>
                <w:b/>
              </w:rPr>
              <w:t>nr.</w:t>
            </w:r>
            <w:proofErr w:type="spellEnd"/>
            <w:r>
              <w:rPr>
                <w:rFonts w:ascii="Times New Roman" w:hAnsi="Times New Roman" w:cs="Times New Roman"/>
                <w:b/>
              </w:rPr>
              <w:t xml:space="preserve"> </w:t>
            </w:r>
          </w:p>
        </w:tc>
        <w:tc>
          <w:tcPr>
            <w:tcW w:w="6095" w:type="dxa"/>
            <w:shd w:val="clear" w:color="auto" w:fill="E7E6E6" w:themeFill="background2"/>
          </w:tcPr>
          <w:p w14:paraId="206BC26C" w14:textId="77777777" w:rsidR="009658D3" w:rsidRPr="00491168" w:rsidRDefault="009658D3" w:rsidP="00BD6806">
            <w:pPr>
              <w:jc w:val="center"/>
              <w:rPr>
                <w:rFonts w:ascii="Times New Roman" w:hAnsi="Times New Roman" w:cs="Times New Roman"/>
                <w:b/>
              </w:rPr>
            </w:pPr>
            <w:r>
              <w:rPr>
                <w:rFonts w:ascii="Times New Roman" w:hAnsi="Times New Roman" w:cs="Times New Roman"/>
                <w:b/>
              </w:rPr>
              <w:t xml:space="preserve">Sveikatos centro kūrimui būtinas veiksmas </w:t>
            </w:r>
          </w:p>
        </w:tc>
        <w:tc>
          <w:tcPr>
            <w:tcW w:w="3118" w:type="dxa"/>
            <w:shd w:val="clear" w:color="auto" w:fill="E7E6E6" w:themeFill="background2"/>
          </w:tcPr>
          <w:p w14:paraId="610E5F68" w14:textId="77777777" w:rsidR="009658D3" w:rsidRPr="00491168" w:rsidRDefault="009658D3" w:rsidP="00BD6806">
            <w:pPr>
              <w:jc w:val="center"/>
              <w:rPr>
                <w:rFonts w:ascii="Times New Roman" w:hAnsi="Times New Roman" w:cs="Times New Roman"/>
                <w:b/>
              </w:rPr>
            </w:pPr>
            <w:r>
              <w:rPr>
                <w:rFonts w:ascii="Times New Roman" w:hAnsi="Times New Roman" w:cs="Times New Roman"/>
                <w:b/>
              </w:rPr>
              <w:t>Pastabos</w:t>
            </w:r>
          </w:p>
        </w:tc>
      </w:tr>
      <w:tr w:rsidR="009658D3" w14:paraId="1A194406" w14:textId="77777777" w:rsidTr="00BD6806">
        <w:tc>
          <w:tcPr>
            <w:tcW w:w="852" w:type="dxa"/>
          </w:tcPr>
          <w:p w14:paraId="603E99D6" w14:textId="77777777" w:rsidR="009658D3" w:rsidRPr="00491168" w:rsidRDefault="009658D3" w:rsidP="00BD6806">
            <w:pPr>
              <w:rPr>
                <w:rFonts w:ascii="Times New Roman" w:hAnsi="Times New Roman" w:cs="Times New Roman"/>
                <w:b/>
              </w:rPr>
            </w:pPr>
            <w:r>
              <w:rPr>
                <w:rFonts w:ascii="Times New Roman" w:hAnsi="Times New Roman" w:cs="Times New Roman"/>
                <w:b/>
              </w:rPr>
              <w:t xml:space="preserve">1. </w:t>
            </w:r>
          </w:p>
        </w:tc>
        <w:tc>
          <w:tcPr>
            <w:tcW w:w="6095" w:type="dxa"/>
          </w:tcPr>
          <w:p w14:paraId="5CA08287" w14:textId="77777777" w:rsidR="009658D3" w:rsidRPr="00491168" w:rsidRDefault="009658D3" w:rsidP="00BD6806">
            <w:pPr>
              <w:jc w:val="both"/>
              <w:rPr>
                <w:rFonts w:ascii="Times New Roman" w:eastAsia="Times New Roman" w:hAnsi="Times New Roman" w:cs="Times New Roman"/>
                <w:color w:val="000000"/>
                <w:lang w:eastAsia="lt-LT"/>
              </w:rPr>
            </w:pPr>
            <w:r w:rsidRPr="00491168">
              <w:rPr>
                <w:rFonts w:ascii="Times New Roman" w:eastAsia="Times New Roman" w:hAnsi="Times New Roman" w:cs="Times New Roman"/>
                <w:color w:val="000000"/>
                <w:lang w:eastAsia="lt-LT"/>
              </w:rPr>
              <w:t>Savivaldybės taryba inicijuoja sveikatos centro sukūrimą ir sukurti sveikatos centrą paveda savivaldybės institucijai pagal kompetenciją.</w:t>
            </w:r>
          </w:p>
        </w:tc>
        <w:tc>
          <w:tcPr>
            <w:tcW w:w="3118" w:type="dxa"/>
          </w:tcPr>
          <w:p w14:paraId="14BC6271" w14:textId="77777777" w:rsidR="009658D3" w:rsidRPr="00491168" w:rsidRDefault="009658D3" w:rsidP="00BD6806">
            <w:pPr>
              <w:jc w:val="both"/>
              <w:rPr>
                <w:rFonts w:ascii="Times New Roman" w:hAnsi="Times New Roman" w:cs="Times New Roman"/>
              </w:rPr>
            </w:pPr>
            <w:r>
              <w:rPr>
                <w:rFonts w:ascii="Times New Roman" w:hAnsi="Times New Roman" w:cs="Times New Roman"/>
              </w:rPr>
              <w:t>A</w:t>
            </w:r>
            <w:r w:rsidRPr="00491168">
              <w:rPr>
                <w:rFonts w:ascii="Times New Roman" w:hAnsi="Times New Roman" w:cs="Times New Roman"/>
              </w:rPr>
              <w:t>prašo 6</w:t>
            </w:r>
            <w:r>
              <w:rPr>
                <w:rFonts w:ascii="Times New Roman" w:hAnsi="Times New Roman" w:cs="Times New Roman"/>
              </w:rPr>
              <w:t xml:space="preserve"> </w:t>
            </w:r>
            <w:r w:rsidRPr="00491168">
              <w:rPr>
                <w:rFonts w:ascii="Times New Roman" w:hAnsi="Times New Roman" w:cs="Times New Roman"/>
              </w:rPr>
              <w:t>p.</w:t>
            </w:r>
          </w:p>
        </w:tc>
      </w:tr>
      <w:tr w:rsidR="009658D3" w14:paraId="41E044A1" w14:textId="77777777" w:rsidTr="00BD6806">
        <w:tc>
          <w:tcPr>
            <w:tcW w:w="852" w:type="dxa"/>
          </w:tcPr>
          <w:p w14:paraId="56534BC8" w14:textId="43F73294" w:rsidR="009658D3" w:rsidRPr="000A38DB" w:rsidRDefault="000A38DB" w:rsidP="00BD6806">
            <w:pPr>
              <w:rPr>
                <w:rFonts w:ascii="Times New Roman" w:hAnsi="Times New Roman" w:cs="Times New Roman"/>
                <w:b/>
              </w:rPr>
            </w:pPr>
            <w:r w:rsidRPr="000A38DB">
              <w:rPr>
                <w:rFonts w:ascii="Times New Roman" w:hAnsi="Times New Roman" w:cs="Times New Roman"/>
                <w:b/>
              </w:rPr>
              <w:t>2.</w:t>
            </w:r>
          </w:p>
        </w:tc>
        <w:tc>
          <w:tcPr>
            <w:tcW w:w="6095" w:type="dxa"/>
          </w:tcPr>
          <w:p w14:paraId="548F1AEF" w14:textId="77777777" w:rsidR="009658D3" w:rsidRPr="00491168" w:rsidRDefault="009658D3" w:rsidP="00BD6806">
            <w:pPr>
              <w:jc w:val="both"/>
              <w:rPr>
                <w:rFonts w:ascii="Times New Roman" w:hAnsi="Times New Roman" w:cs="Times New Roman"/>
                <w:color w:val="000000"/>
              </w:rPr>
            </w:pPr>
            <w:r w:rsidRPr="00491168">
              <w:rPr>
                <w:rFonts w:ascii="Times New Roman" w:hAnsi="Times New Roman" w:cs="Times New Roman"/>
                <w:color w:val="000000"/>
              </w:rPr>
              <w:t xml:space="preserve">Savivaldybė (meras) informaciją apie iniciatyvą kurti sveikatos centrą savivaldybėje paskelbia viešai ir </w:t>
            </w:r>
            <w:r w:rsidRPr="00C8260D">
              <w:rPr>
                <w:rFonts w:ascii="Times New Roman" w:hAnsi="Times New Roman" w:cs="Times New Roman"/>
                <w:color w:val="000000"/>
              </w:rPr>
              <w:t>raštu</w:t>
            </w:r>
            <w:r w:rsidRPr="00491168">
              <w:rPr>
                <w:rFonts w:ascii="Times New Roman" w:hAnsi="Times New Roman" w:cs="Times New Roman"/>
                <w:color w:val="000000"/>
              </w:rPr>
              <w:t xml:space="preserve"> kreipiasi į visas privačias</w:t>
            </w:r>
            <w:r>
              <w:rPr>
                <w:rFonts w:ascii="Times New Roman" w:hAnsi="Times New Roman" w:cs="Times New Roman"/>
                <w:color w:val="000000"/>
              </w:rPr>
              <w:t xml:space="preserve"> sveikatos priežiūros</w:t>
            </w:r>
            <w:r w:rsidRPr="00491168">
              <w:rPr>
                <w:rFonts w:ascii="Times New Roman" w:hAnsi="Times New Roman" w:cs="Times New Roman"/>
                <w:color w:val="000000"/>
              </w:rPr>
              <w:t xml:space="preserve"> įstaigas, kurios toje savivaldybėje teikia planuojamas sveikatos centro paslaugas. </w:t>
            </w:r>
          </w:p>
          <w:p w14:paraId="11093684" w14:textId="77777777" w:rsidR="009658D3" w:rsidRPr="004603CB" w:rsidRDefault="009658D3" w:rsidP="00BD6806">
            <w:pPr>
              <w:jc w:val="both"/>
              <w:rPr>
                <w:rFonts w:ascii="Times New Roman" w:hAnsi="Times New Roman" w:cs="Times New Roman"/>
                <w:i/>
              </w:rPr>
            </w:pPr>
            <w:r w:rsidRPr="004603CB">
              <w:rPr>
                <w:rFonts w:ascii="Times New Roman" w:hAnsi="Times New Roman" w:cs="Times New Roman"/>
                <w:color w:val="000000"/>
              </w:rPr>
              <w:t xml:space="preserve">Viešam paskelbimui duodama ne mažiau kaip 14 kalendorinių dienų nuo kreipimosi raštu dienos. </w:t>
            </w:r>
          </w:p>
        </w:tc>
        <w:tc>
          <w:tcPr>
            <w:tcW w:w="3118" w:type="dxa"/>
          </w:tcPr>
          <w:p w14:paraId="297D2AD0" w14:textId="77777777" w:rsidR="009658D3" w:rsidRPr="003E203B" w:rsidRDefault="009658D3" w:rsidP="00BD6806">
            <w:pPr>
              <w:jc w:val="both"/>
              <w:rPr>
                <w:rFonts w:ascii="Times New Roman" w:hAnsi="Times New Roman" w:cs="Times New Roman"/>
                <w:color w:val="000000"/>
              </w:rPr>
            </w:pPr>
            <w:r w:rsidRPr="00491168">
              <w:rPr>
                <w:rFonts w:ascii="Times New Roman" w:hAnsi="Times New Roman" w:cs="Times New Roman"/>
                <w:color w:val="000000"/>
              </w:rPr>
              <w:t>Kreipimesi</w:t>
            </w:r>
            <w:r>
              <w:rPr>
                <w:rFonts w:ascii="Times New Roman" w:hAnsi="Times New Roman" w:cs="Times New Roman"/>
                <w:color w:val="000000"/>
              </w:rPr>
              <w:t xml:space="preserve"> nurodomas</w:t>
            </w:r>
            <w:r w:rsidRPr="00491168">
              <w:rPr>
                <w:rFonts w:ascii="Times New Roman" w:hAnsi="Times New Roman" w:cs="Times New Roman"/>
                <w:color w:val="000000"/>
              </w:rPr>
              <w:t xml:space="preserve"> galutinis atsakymo pateikimo terminas, kuris negali būti trumpesnis nei viešo paskelbimo terminas. Privačios įstaigos rašytiniame atsakyme</w:t>
            </w:r>
            <w:r>
              <w:rPr>
                <w:rFonts w:ascii="Times New Roman" w:hAnsi="Times New Roman" w:cs="Times New Roman"/>
                <w:color w:val="000000"/>
              </w:rPr>
              <w:t xml:space="preserve"> </w:t>
            </w:r>
            <w:r w:rsidRPr="00491168">
              <w:rPr>
                <w:rFonts w:ascii="Times New Roman" w:hAnsi="Times New Roman" w:cs="Times New Roman"/>
                <w:color w:val="000000"/>
              </w:rPr>
              <w:t>turi nurodyti ketinimą (nesutikimą) dalyvauti sveikatos centro veikloje</w:t>
            </w:r>
            <w:r>
              <w:rPr>
                <w:rFonts w:ascii="Times New Roman" w:hAnsi="Times New Roman" w:cs="Times New Roman"/>
                <w:color w:val="000000"/>
              </w:rPr>
              <w:t xml:space="preserve"> </w:t>
            </w:r>
            <w:r w:rsidRPr="00491168">
              <w:rPr>
                <w:rFonts w:ascii="Times New Roman" w:hAnsi="Times New Roman" w:cs="Times New Roman"/>
              </w:rPr>
              <w:t>(</w:t>
            </w:r>
            <w:r>
              <w:rPr>
                <w:rFonts w:ascii="Times New Roman" w:hAnsi="Times New Roman" w:cs="Times New Roman"/>
              </w:rPr>
              <w:t>A</w:t>
            </w:r>
            <w:r w:rsidRPr="00491168">
              <w:rPr>
                <w:rFonts w:ascii="Times New Roman" w:hAnsi="Times New Roman" w:cs="Times New Roman"/>
              </w:rPr>
              <w:t>prašo 11.1 p.)</w:t>
            </w:r>
          </w:p>
        </w:tc>
      </w:tr>
      <w:tr w:rsidR="009658D3" w14:paraId="41E608D5" w14:textId="77777777" w:rsidTr="00BD6806">
        <w:tc>
          <w:tcPr>
            <w:tcW w:w="852" w:type="dxa"/>
          </w:tcPr>
          <w:p w14:paraId="53B5B0E0" w14:textId="52867466" w:rsidR="009658D3" w:rsidRPr="00491168" w:rsidRDefault="000A38DB" w:rsidP="00BD6806">
            <w:pPr>
              <w:rPr>
                <w:rFonts w:ascii="Times New Roman" w:hAnsi="Times New Roman" w:cs="Times New Roman"/>
                <w:b/>
              </w:rPr>
            </w:pPr>
            <w:r>
              <w:rPr>
                <w:rFonts w:ascii="Times New Roman" w:hAnsi="Times New Roman" w:cs="Times New Roman"/>
                <w:b/>
              </w:rPr>
              <w:t>3</w:t>
            </w:r>
            <w:r w:rsidR="009658D3">
              <w:rPr>
                <w:rFonts w:ascii="Times New Roman" w:hAnsi="Times New Roman" w:cs="Times New Roman"/>
                <w:b/>
              </w:rPr>
              <w:t>.</w:t>
            </w:r>
          </w:p>
        </w:tc>
        <w:tc>
          <w:tcPr>
            <w:tcW w:w="6095" w:type="dxa"/>
          </w:tcPr>
          <w:p w14:paraId="7C4F59C9" w14:textId="77777777" w:rsidR="009658D3" w:rsidRPr="00491168" w:rsidRDefault="009658D3" w:rsidP="00BD6806">
            <w:pPr>
              <w:jc w:val="both"/>
              <w:rPr>
                <w:rFonts w:ascii="Times New Roman" w:hAnsi="Times New Roman" w:cs="Times New Roman"/>
                <w:color w:val="000000"/>
              </w:rPr>
            </w:pPr>
            <w:r>
              <w:rPr>
                <w:rFonts w:ascii="Times New Roman" w:hAnsi="Times New Roman" w:cs="Times New Roman"/>
                <w:color w:val="000000"/>
              </w:rPr>
              <w:t>P</w:t>
            </w:r>
            <w:r w:rsidRPr="00491168">
              <w:rPr>
                <w:rFonts w:ascii="Times New Roman" w:hAnsi="Times New Roman" w:cs="Times New Roman"/>
                <w:color w:val="000000"/>
              </w:rPr>
              <w:t xml:space="preserve">rieš savivaldybės tarybai priimant sprendimą dėl sveikatos centro įkūrimo, jei planuojama, kad sveikatos centras veiks funkcinio bendradarbiavimo būdu, meras </w:t>
            </w:r>
            <w:r>
              <w:rPr>
                <w:rFonts w:ascii="Times New Roman" w:hAnsi="Times New Roman" w:cs="Times New Roman"/>
                <w:color w:val="000000"/>
              </w:rPr>
              <w:t>organizuoja</w:t>
            </w:r>
            <w:r w:rsidRPr="00491168">
              <w:rPr>
                <w:rFonts w:ascii="Times New Roman" w:hAnsi="Times New Roman" w:cs="Times New Roman"/>
                <w:color w:val="000000"/>
              </w:rPr>
              <w:t xml:space="preserve"> visų Tvarkos aprašo 11.1 ir 11.2 papunkčiuose nurodytų sveikatos priežiūros įstaigų, nepriklausomai nuo jų nuosavybės formos ir pavaldumo, atstovų posėdį dėl sveikatos centro veiklos ir Tvarkos aprašo 14 punkte nurodytos bendradarbiavimo sutarties sąlygų aptarimo. </w:t>
            </w:r>
          </w:p>
          <w:p w14:paraId="0B34811D" w14:textId="77777777" w:rsidR="009658D3" w:rsidRPr="00491168" w:rsidRDefault="009658D3" w:rsidP="00BD6806">
            <w:pPr>
              <w:jc w:val="both"/>
              <w:rPr>
                <w:rFonts w:ascii="Times New Roman" w:hAnsi="Times New Roman" w:cs="Times New Roman"/>
              </w:rPr>
            </w:pPr>
          </w:p>
        </w:tc>
        <w:tc>
          <w:tcPr>
            <w:tcW w:w="3118" w:type="dxa"/>
          </w:tcPr>
          <w:p w14:paraId="7849EA35" w14:textId="77777777" w:rsidR="009658D3" w:rsidRPr="00491168" w:rsidRDefault="009658D3" w:rsidP="00BD6806">
            <w:pPr>
              <w:jc w:val="both"/>
              <w:rPr>
                <w:rFonts w:ascii="Times New Roman" w:hAnsi="Times New Roman" w:cs="Times New Roman"/>
                <w:color w:val="000000"/>
              </w:rPr>
            </w:pPr>
            <w:r w:rsidRPr="00491168">
              <w:rPr>
                <w:rFonts w:ascii="Times New Roman" w:hAnsi="Times New Roman" w:cs="Times New Roman"/>
                <w:color w:val="000000"/>
              </w:rPr>
              <w:t>Posėdis protokoluojamas, o protokolą turi pasirašyti visi sveikatos priežiūros įstaigų, nepriklausomai nuo jų nuosavybės formos ir pavaldumo, atstovai.</w:t>
            </w:r>
          </w:p>
          <w:p w14:paraId="46AAE7B1" w14:textId="77777777" w:rsidR="009658D3" w:rsidRDefault="009658D3" w:rsidP="00BD6806">
            <w:pPr>
              <w:jc w:val="both"/>
              <w:rPr>
                <w:rFonts w:ascii="Times New Roman" w:hAnsi="Times New Roman" w:cs="Times New Roman"/>
                <w:color w:val="000000"/>
              </w:rPr>
            </w:pPr>
            <w:r w:rsidRPr="00491168">
              <w:rPr>
                <w:rFonts w:ascii="Times New Roman" w:hAnsi="Times New Roman" w:cs="Times New Roman"/>
                <w:color w:val="000000"/>
              </w:rPr>
              <w:t>Protokole aiškiai ir nedviprasmišk</w:t>
            </w:r>
            <w:r>
              <w:rPr>
                <w:rFonts w:ascii="Times New Roman" w:hAnsi="Times New Roman" w:cs="Times New Roman"/>
                <w:color w:val="000000"/>
              </w:rPr>
              <w:t>ai</w:t>
            </w:r>
            <w:r w:rsidRPr="00491168">
              <w:rPr>
                <w:rFonts w:ascii="Times New Roman" w:hAnsi="Times New Roman" w:cs="Times New Roman"/>
                <w:color w:val="000000"/>
              </w:rPr>
              <w:t xml:space="preserve"> nuro</w:t>
            </w:r>
            <w:r>
              <w:rPr>
                <w:rFonts w:ascii="Times New Roman" w:hAnsi="Times New Roman" w:cs="Times New Roman"/>
                <w:color w:val="000000"/>
              </w:rPr>
              <w:t>doma</w:t>
            </w:r>
            <w:r w:rsidRPr="00491168">
              <w:rPr>
                <w:rFonts w:ascii="Times New Roman" w:hAnsi="Times New Roman" w:cs="Times New Roman"/>
                <w:color w:val="000000"/>
              </w:rPr>
              <w:t xml:space="preserve">, kurios (jei ne visos) sveikatos priežiūros įstaigos sutinka dalyvauti sveikatos centro veikloje funkcinio bendradarbiavimo būdu užtikrinant sveikatos centro paslaugų teikimą sutartiniu pagrindu, ir sveikatos priežiūros įstaigos, kurios buvo sutikusios dalyvauti sveikatos centro veikloje pagal Aprašo 11.1 papunktį, tačiau dėl susiklosčiusių naujų aplinkybių (jos nurodomos) </w:t>
            </w:r>
            <w:r w:rsidRPr="00491168">
              <w:rPr>
                <w:rFonts w:ascii="Times New Roman" w:hAnsi="Times New Roman" w:cs="Times New Roman"/>
                <w:color w:val="000000"/>
              </w:rPr>
              <w:lastRenderedPageBreak/>
              <w:t>nebesutinka dalyvauti sveikatos centro veikloje</w:t>
            </w:r>
            <w:r>
              <w:rPr>
                <w:rFonts w:ascii="Times New Roman" w:hAnsi="Times New Roman" w:cs="Times New Roman"/>
                <w:color w:val="000000"/>
              </w:rPr>
              <w:t xml:space="preserve">. </w:t>
            </w:r>
          </w:p>
          <w:p w14:paraId="258755A2" w14:textId="77777777" w:rsidR="009658D3" w:rsidRPr="00491168" w:rsidRDefault="009658D3" w:rsidP="00BD6806">
            <w:pPr>
              <w:jc w:val="both"/>
              <w:rPr>
                <w:rFonts w:ascii="Times New Roman" w:hAnsi="Times New Roman" w:cs="Times New Roman"/>
                <w:color w:val="000000"/>
              </w:rPr>
            </w:pPr>
            <w:r w:rsidRPr="00491168">
              <w:rPr>
                <w:rFonts w:ascii="Times New Roman" w:hAnsi="Times New Roman" w:cs="Times New Roman"/>
                <w:color w:val="000000"/>
              </w:rPr>
              <w:t xml:space="preserve">Prie protokolo </w:t>
            </w:r>
            <w:r>
              <w:rPr>
                <w:rFonts w:ascii="Times New Roman" w:hAnsi="Times New Roman" w:cs="Times New Roman"/>
                <w:color w:val="000000"/>
              </w:rPr>
              <w:t xml:space="preserve">pridedamas </w:t>
            </w:r>
            <w:r w:rsidRPr="00491168">
              <w:rPr>
                <w:rFonts w:ascii="Times New Roman" w:hAnsi="Times New Roman" w:cs="Times New Roman"/>
                <w:color w:val="000000"/>
              </w:rPr>
              <w:t>šalių sutartas preliminarus Aprašo 14 punkte nurodytos bendradarbiavimo sutarties projektas</w:t>
            </w:r>
          </w:p>
          <w:p w14:paraId="53ECE3A5" w14:textId="77777777" w:rsidR="009658D3" w:rsidRPr="00491168" w:rsidRDefault="009658D3" w:rsidP="00BD6806">
            <w:pPr>
              <w:ind w:left="40"/>
              <w:jc w:val="both"/>
              <w:rPr>
                <w:rFonts w:ascii="Times New Roman" w:hAnsi="Times New Roman" w:cs="Times New Roman"/>
              </w:rPr>
            </w:pPr>
            <w:r w:rsidRPr="00491168">
              <w:rPr>
                <w:rFonts w:ascii="Times New Roman" w:hAnsi="Times New Roman" w:cs="Times New Roman"/>
              </w:rPr>
              <w:t>(</w:t>
            </w:r>
            <w:r>
              <w:rPr>
                <w:rFonts w:ascii="Times New Roman" w:hAnsi="Times New Roman" w:cs="Times New Roman"/>
              </w:rPr>
              <w:t>A</w:t>
            </w:r>
            <w:r w:rsidRPr="00491168">
              <w:rPr>
                <w:rFonts w:ascii="Times New Roman" w:hAnsi="Times New Roman" w:cs="Times New Roman"/>
              </w:rPr>
              <w:t>prašo 11.5 p.)</w:t>
            </w:r>
          </w:p>
        </w:tc>
      </w:tr>
      <w:tr w:rsidR="009658D3" w14:paraId="10CC0499" w14:textId="77777777" w:rsidTr="00BD6806">
        <w:tc>
          <w:tcPr>
            <w:tcW w:w="852" w:type="dxa"/>
          </w:tcPr>
          <w:p w14:paraId="30EDAFB1" w14:textId="3B4FA062" w:rsidR="009658D3" w:rsidRPr="00491168" w:rsidRDefault="000A38DB" w:rsidP="00BD6806">
            <w:pPr>
              <w:rPr>
                <w:rFonts w:ascii="Times New Roman" w:hAnsi="Times New Roman" w:cs="Times New Roman"/>
                <w:b/>
              </w:rPr>
            </w:pPr>
            <w:r>
              <w:rPr>
                <w:rFonts w:ascii="Times New Roman" w:hAnsi="Times New Roman" w:cs="Times New Roman"/>
                <w:b/>
              </w:rPr>
              <w:lastRenderedPageBreak/>
              <w:t>4</w:t>
            </w:r>
            <w:r w:rsidR="009658D3">
              <w:rPr>
                <w:rFonts w:ascii="Times New Roman" w:hAnsi="Times New Roman" w:cs="Times New Roman"/>
                <w:b/>
              </w:rPr>
              <w:t>.</w:t>
            </w:r>
          </w:p>
        </w:tc>
        <w:tc>
          <w:tcPr>
            <w:tcW w:w="6095" w:type="dxa"/>
          </w:tcPr>
          <w:p w14:paraId="2979EAC0" w14:textId="77777777" w:rsidR="009658D3" w:rsidRPr="000A38DB" w:rsidRDefault="009658D3" w:rsidP="00BD6806">
            <w:pPr>
              <w:jc w:val="both"/>
              <w:rPr>
                <w:rFonts w:ascii="Times New Roman" w:hAnsi="Times New Roman" w:cs="Times New Roman"/>
                <w:b/>
              </w:rPr>
            </w:pPr>
            <w:r w:rsidRPr="000A38DB">
              <w:rPr>
                <w:rFonts w:ascii="Times New Roman" w:hAnsi="Times New Roman" w:cs="Times New Roman"/>
                <w:b/>
                <w:color w:val="000000"/>
              </w:rPr>
              <w:t xml:space="preserve">Sprendimą dėl sveikatos priežiūros įstaigų, kurių savininkė yra savivaldybė, dalyvavimo sveikatos centro veikloje (tiek struktūrinio, tiek ir funkcinio bendradarbiavimo būdu) priima savivaldybės, kaip sveikatos priežiūros įstaigos savininko teises ir pareigas įgyvendinantys subjektai. </w:t>
            </w:r>
          </w:p>
        </w:tc>
        <w:tc>
          <w:tcPr>
            <w:tcW w:w="3118" w:type="dxa"/>
          </w:tcPr>
          <w:p w14:paraId="452F8C3C" w14:textId="77777777" w:rsidR="009658D3" w:rsidRPr="00491168" w:rsidRDefault="009658D3" w:rsidP="00BD6806">
            <w:pPr>
              <w:jc w:val="both"/>
              <w:rPr>
                <w:rFonts w:ascii="Times New Roman" w:hAnsi="Times New Roman" w:cs="Times New Roman"/>
                <w:color w:val="000000"/>
              </w:rPr>
            </w:pPr>
            <w:r>
              <w:rPr>
                <w:rFonts w:ascii="Times New Roman" w:hAnsi="Times New Roman" w:cs="Times New Roman"/>
                <w:color w:val="000000"/>
              </w:rPr>
              <w:t>A</w:t>
            </w:r>
            <w:r w:rsidRPr="00491168">
              <w:rPr>
                <w:rFonts w:ascii="Times New Roman" w:hAnsi="Times New Roman" w:cs="Times New Roman"/>
                <w:color w:val="000000"/>
              </w:rPr>
              <w:t xml:space="preserve">prašo 11.2 p. </w:t>
            </w:r>
          </w:p>
          <w:p w14:paraId="4C23B462" w14:textId="77777777" w:rsidR="009658D3" w:rsidRPr="00491168" w:rsidRDefault="009658D3" w:rsidP="00BD6806">
            <w:pPr>
              <w:jc w:val="both"/>
              <w:rPr>
                <w:rFonts w:ascii="Times New Roman" w:hAnsi="Times New Roman" w:cs="Times New Roman"/>
              </w:rPr>
            </w:pPr>
          </w:p>
        </w:tc>
      </w:tr>
      <w:tr w:rsidR="009658D3" w14:paraId="622353B6" w14:textId="77777777" w:rsidTr="00BD6806">
        <w:tc>
          <w:tcPr>
            <w:tcW w:w="852" w:type="dxa"/>
          </w:tcPr>
          <w:p w14:paraId="7DD911C2" w14:textId="4466EDBE" w:rsidR="009658D3" w:rsidRPr="000A38DB" w:rsidRDefault="000A38DB" w:rsidP="00BD6806">
            <w:pPr>
              <w:rPr>
                <w:rFonts w:ascii="Times New Roman" w:hAnsi="Times New Roman" w:cs="Times New Roman"/>
                <w:b/>
              </w:rPr>
            </w:pPr>
            <w:r w:rsidRPr="000A38DB">
              <w:rPr>
                <w:rFonts w:ascii="Times New Roman" w:hAnsi="Times New Roman" w:cs="Times New Roman"/>
                <w:b/>
              </w:rPr>
              <w:t>5</w:t>
            </w:r>
            <w:r w:rsidR="009658D3" w:rsidRPr="000A38DB">
              <w:rPr>
                <w:rFonts w:ascii="Times New Roman" w:hAnsi="Times New Roman" w:cs="Times New Roman"/>
                <w:b/>
              </w:rPr>
              <w:t>.</w:t>
            </w:r>
          </w:p>
        </w:tc>
        <w:tc>
          <w:tcPr>
            <w:tcW w:w="6095" w:type="dxa"/>
          </w:tcPr>
          <w:p w14:paraId="0B8B37D1" w14:textId="77777777" w:rsidR="009658D3" w:rsidRPr="00491168" w:rsidRDefault="009658D3" w:rsidP="00BD6806">
            <w:pPr>
              <w:jc w:val="both"/>
              <w:rPr>
                <w:rFonts w:ascii="Times New Roman" w:hAnsi="Times New Roman" w:cs="Times New Roman"/>
              </w:rPr>
            </w:pPr>
            <w:r w:rsidRPr="00491168">
              <w:rPr>
                <w:rFonts w:ascii="Times New Roman" w:hAnsi="Times New Roman" w:cs="Times New Roman"/>
                <w:color w:val="000000"/>
              </w:rPr>
              <w:t xml:space="preserve">Jei </w:t>
            </w:r>
            <w:r>
              <w:rPr>
                <w:rFonts w:ascii="Times New Roman" w:hAnsi="Times New Roman" w:cs="Times New Roman"/>
                <w:color w:val="000000"/>
              </w:rPr>
              <w:t xml:space="preserve">sveikatos centrą sudarančios </w:t>
            </w:r>
            <w:r w:rsidRPr="00491168">
              <w:rPr>
                <w:rFonts w:ascii="Times New Roman" w:hAnsi="Times New Roman" w:cs="Times New Roman"/>
                <w:color w:val="000000"/>
              </w:rPr>
              <w:t>ASPĮ nesusitaria dėl Koordinuojančiosios įstaigos paskyrimo,</w:t>
            </w:r>
            <w:r>
              <w:rPr>
                <w:rFonts w:ascii="Times New Roman" w:hAnsi="Times New Roman" w:cs="Times New Roman"/>
                <w:color w:val="000000"/>
              </w:rPr>
              <w:t xml:space="preserve"> </w:t>
            </w:r>
            <w:r w:rsidRPr="00491168">
              <w:rPr>
                <w:rFonts w:ascii="Times New Roman" w:hAnsi="Times New Roman" w:cs="Times New Roman"/>
                <w:color w:val="000000"/>
              </w:rPr>
              <w:t xml:space="preserve">ASPĮ Koordinuojančiosios įstaigos funkcijas vykdo savivaldybės tarybos paskirta (ar atitinkamam laikotarpiui paskirtos) ASPĮ. </w:t>
            </w:r>
          </w:p>
        </w:tc>
        <w:tc>
          <w:tcPr>
            <w:tcW w:w="3118" w:type="dxa"/>
          </w:tcPr>
          <w:p w14:paraId="76E8F59C" w14:textId="77777777" w:rsidR="009658D3" w:rsidRPr="00491168" w:rsidRDefault="009658D3" w:rsidP="00BD6806">
            <w:pPr>
              <w:jc w:val="both"/>
              <w:rPr>
                <w:rFonts w:ascii="Times New Roman" w:hAnsi="Times New Roman" w:cs="Times New Roman"/>
              </w:rPr>
            </w:pPr>
            <w:r>
              <w:rPr>
                <w:rFonts w:ascii="Times New Roman" w:hAnsi="Times New Roman" w:cs="Times New Roman"/>
              </w:rPr>
              <w:t>A</w:t>
            </w:r>
            <w:r w:rsidRPr="00491168">
              <w:rPr>
                <w:rFonts w:ascii="Times New Roman" w:hAnsi="Times New Roman" w:cs="Times New Roman"/>
              </w:rPr>
              <w:t>prašo 15 p.</w:t>
            </w:r>
          </w:p>
        </w:tc>
      </w:tr>
    </w:tbl>
    <w:p w14:paraId="13B083F1" w14:textId="77777777" w:rsidR="00C8260D" w:rsidRDefault="00C8260D" w:rsidP="00D00AC8">
      <w:pPr>
        <w:ind w:firstLine="709"/>
        <w:jc w:val="both"/>
        <w:rPr>
          <w:color w:val="000000"/>
        </w:rPr>
      </w:pPr>
    </w:p>
    <w:p w14:paraId="69A6333B" w14:textId="77777777" w:rsidR="00AA299B" w:rsidRDefault="00AA299B" w:rsidP="005C414B">
      <w:pPr>
        <w:tabs>
          <w:tab w:val="left" w:pos="0"/>
        </w:tabs>
        <w:ind w:firstLine="720"/>
        <w:jc w:val="both"/>
        <w:rPr>
          <w:b/>
        </w:rPr>
      </w:pPr>
    </w:p>
    <w:p w14:paraId="77C4EA57" w14:textId="27EEBF10" w:rsidR="00434584" w:rsidRDefault="00AA299B" w:rsidP="00792A97">
      <w:pPr>
        <w:tabs>
          <w:tab w:val="left" w:pos="0"/>
        </w:tabs>
        <w:spacing w:line="276" w:lineRule="auto"/>
        <w:ind w:firstLine="720"/>
        <w:jc w:val="both"/>
      </w:pPr>
      <w:r>
        <w:rPr>
          <w:b/>
        </w:rPr>
        <w:t>5</w:t>
      </w:r>
      <w:r w:rsidR="00D83A57" w:rsidRPr="00B332F8">
        <w:rPr>
          <w:b/>
        </w:rPr>
        <w:t>.</w:t>
      </w:r>
      <w:r w:rsidR="008F7A51" w:rsidRPr="00B332F8">
        <w:rPr>
          <w:b/>
        </w:rPr>
        <w:t xml:space="preserve"> </w:t>
      </w:r>
      <w:r w:rsidR="00D83A57" w:rsidRPr="00B332F8">
        <w:rPr>
          <w:b/>
        </w:rPr>
        <w:t>Kieno iniciatyva parengtas sprendimo projektas:</w:t>
      </w:r>
      <w:r w:rsidR="00D83A57" w:rsidRPr="00B332F8">
        <w:t xml:space="preserve"> </w:t>
      </w:r>
    </w:p>
    <w:p w14:paraId="50A35C4C" w14:textId="26ACF768" w:rsidR="00C858EE" w:rsidRDefault="008B377F" w:rsidP="00792A97">
      <w:pPr>
        <w:tabs>
          <w:tab w:val="left" w:pos="0"/>
        </w:tabs>
        <w:spacing w:line="276" w:lineRule="auto"/>
        <w:ind w:firstLine="720"/>
        <w:jc w:val="both"/>
      </w:pPr>
      <w:r>
        <w:t xml:space="preserve">Savivaldybės administracijos. </w:t>
      </w:r>
    </w:p>
    <w:p w14:paraId="1CA7C140" w14:textId="77777777" w:rsidR="00C858EE" w:rsidRDefault="00C858EE" w:rsidP="00C858EE">
      <w:pPr>
        <w:tabs>
          <w:tab w:val="left" w:pos="0"/>
        </w:tabs>
        <w:ind w:firstLine="720"/>
        <w:jc w:val="both"/>
      </w:pPr>
    </w:p>
    <w:p w14:paraId="360FCE11" w14:textId="77777777" w:rsidR="005C414B" w:rsidRDefault="005C414B" w:rsidP="00434584">
      <w:pPr>
        <w:spacing w:line="360" w:lineRule="auto"/>
        <w:jc w:val="both"/>
      </w:pPr>
    </w:p>
    <w:p w14:paraId="484478CD" w14:textId="1F3EB927" w:rsidR="008B377F" w:rsidRDefault="008B377F" w:rsidP="00434584">
      <w:pPr>
        <w:spacing w:line="360" w:lineRule="auto"/>
        <w:jc w:val="both"/>
      </w:pPr>
      <w:r>
        <w:t xml:space="preserve">Socialinių reikalų skyriaus </w:t>
      </w:r>
    </w:p>
    <w:p w14:paraId="77C4EA58" w14:textId="5FF06777" w:rsidR="00434584" w:rsidRPr="00B332F8" w:rsidRDefault="008B377F" w:rsidP="00434584">
      <w:pPr>
        <w:spacing w:line="360" w:lineRule="auto"/>
        <w:jc w:val="both"/>
      </w:pPr>
      <w:r>
        <w:t xml:space="preserve">Sveikatos poskyrio vyr. specialistė </w:t>
      </w:r>
      <w:r w:rsidR="00AA299B">
        <w:tab/>
      </w:r>
      <w:r w:rsidR="00AA299B">
        <w:tab/>
      </w:r>
      <w:r>
        <w:tab/>
      </w:r>
      <w:r>
        <w:tab/>
        <w:t xml:space="preserve">Karolina Prankienė </w:t>
      </w:r>
    </w:p>
    <w:p w14:paraId="77C4EA59" w14:textId="77777777" w:rsidR="0076256E" w:rsidRPr="00B332F8" w:rsidRDefault="0076256E" w:rsidP="00434584">
      <w:pPr>
        <w:tabs>
          <w:tab w:val="left" w:pos="0"/>
        </w:tabs>
        <w:spacing w:line="360" w:lineRule="auto"/>
        <w:ind w:firstLine="720"/>
        <w:jc w:val="both"/>
      </w:pPr>
    </w:p>
    <w:sectPr w:rsidR="0076256E" w:rsidRPr="00B332F8" w:rsidSect="00A52524">
      <w:headerReference w:type="default" r:id="rId10"/>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70643E" w14:textId="77777777" w:rsidR="00866305" w:rsidRDefault="00866305" w:rsidP="00A52524">
      <w:r>
        <w:separator/>
      </w:r>
    </w:p>
  </w:endnote>
  <w:endnote w:type="continuationSeparator" w:id="0">
    <w:p w14:paraId="0EC499AA" w14:textId="77777777" w:rsidR="00866305" w:rsidRDefault="00866305" w:rsidP="00A52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87BF85" w14:textId="77777777" w:rsidR="00866305" w:rsidRDefault="00866305" w:rsidP="00A52524">
      <w:r>
        <w:separator/>
      </w:r>
    </w:p>
  </w:footnote>
  <w:footnote w:type="continuationSeparator" w:id="0">
    <w:p w14:paraId="33318204" w14:textId="77777777" w:rsidR="00866305" w:rsidRDefault="00866305" w:rsidP="00A52524">
      <w:r>
        <w:continuationSeparator/>
      </w:r>
    </w:p>
  </w:footnote>
  <w:footnote w:id="1">
    <w:p w14:paraId="547EA833" w14:textId="77777777" w:rsidR="007B4A12" w:rsidRPr="00C62A71" w:rsidRDefault="007B4A12" w:rsidP="007B4A12">
      <w:pPr>
        <w:pStyle w:val="Puslapioinaostekstas"/>
        <w:spacing w:after="240"/>
        <w:jc w:val="both"/>
        <w:rPr>
          <w:color w:val="000000"/>
        </w:rPr>
      </w:pPr>
      <w:r>
        <w:rPr>
          <w:rStyle w:val="Puslapioinaosnuoroda"/>
        </w:rPr>
        <w:footnoteRef/>
      </w:r>
      <w:r>
        <w:t xml:space="preserve"> </w:t>
      </w:r>
      <w:r>
        <w:rPr>
          <w:b/>
          <w:bCs/>
          <w:color w:val="000000"/>
        </w:rPr>
        <w:t>Funkcinis bendradarbiavimas</w:t>
      </w:r>
      <w:r>
        <w:rPr>
          <w:color w:val="000000"/>
        </w:rPr>
        <w:t> – darbo organizavimo forma, kai sveikatos apsaugos ministro sveikatos centrui nustatyto sveikatos priežiūros paslaugų sąrašo ir kitos sveikatos centrui priskirtos sveikatos priežiūros paslaugos teikiamos bendradarbiavimo sutarčių pagrindu skirtinguose juridiniuose asmenyse.</w:t>
      </w:r>
    </w:p>
  </w:footnote>
  <w:footnote w:id="2">
    <w:p w14:paraId="1A079F2C" w14:textId="77777777" w:rsidR="007B4A12" w:rsidRDefault="007B4A12" w:rsidP="007B4A12">
      <w:pPr>
        <w:pStyle w:val="Puslapioinaostekstas"/>
        <w:jc w:val="both"/>
      </w:pPr>
      <w:r>
        <w:rPr>
          <w:rStyle w:val="Puslapioinaosnuoroda"/>
        </w:rPr>
        <w:footnoteRef/>
      </w:r>
      <w:r>
        <w:t xml:space="preserve"> </w:t>
      </w:r>
      <w:r>
        <w:rPr>
          <w:b/>
          <w:bCs/>
          <w:color w:val="000000"/>
        </w:rPr>
        <w:t>Struktūrinis bendradarbiavimas</w:t>
      </w:r>
      <w:r>
        <w:rPr>
          <w:color w:val="000000"/>
        </w:rPr>
        <w:t> – darbo organizavimo forma, kai sveikatos apsaugos ministro sveikatos centrui nustatyto sveikatos priežiūros paslaugų sąrašo ir kitos sveikatos centrui priskirtos sveikatos priežiūros paslaugos (išskyrus visuomenės sveikatos priežiūros paslaugas) teikiamos viename juridiniame asmenyje.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4EA5E" w14:textId="77777777" w:rsidR="00A52524" w:rsidRDefault="00A52524">
    <w:pPr>
      <w:pStyle w:val="Antrats"/>
      <w:jc w:val="center"/>
    </w:pPr>
    <w:r>
      <w:fldChar w:fldCharType="begin"/>
    </w:r>
    <w:r>
      <w:instrText>PAGE   \* MERGEFORMAT</w:instrText>
    </w:r>
    <w:r>
      <w:fldChar w:fldCharType="separate"/>
    </w:r>
    <w:r w:rsidR="005C414B">
      <w:rPr>
        <w:noProof/>
      </w:rPr>
      <w:t>2</w:t>
    </w:r>
    <w:r>
      <w:fldChar w:fldCharType="end"/>
    </w:r>
  </w:p>
  <w:p w14:paraId="77C4EA5F" w14:textId="77777777" w:rsidR="00A52524" w:rsidRDefault="00A5252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A614EF"/>
    <w:multiLevelType w:val="multilevel"/>
    <w:tmpl w:val="1E2CF162"/>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 w15:restartNumberingAfterBreak="0">
    <w:nsid w:val="31BE790C"/>
    <w:multiLevelType w:val="multilevel"/>
    <w:tmpl w:val="0174F8B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3699"/>
        </w:tabs>
        <w:ind w:left="3699" w:hanging="72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045"/>
        </w:tabs>
        <w:ind w:left="6045" w:hanging="108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391"/>
        </w:tabs>
        <w:ind w:left="8391" w:hanging="1440"/>
      </w:pPr>
      <w:rPr>
        <w:rFonts w:hint="default"/>
      </w:rPr>
    </w:lvl>
    <w:lvl w:ilvl="8">
      <w:start w:val="1"/>
      <w:numFmt w:val="decimal"/>
      <w:lvlText w:val="%1.%2.%3.%4.%5.%6.%7.%8.%9."/>
      <w:lvlJc w:val="left"/>
      <w:pPr>
        <w:tabs>
          <w:tab w:val="num" w:pos="9744"/>
        </w:tabs>
        <w:ind w:left="9744" w:hanging="1800"/>
      </w:pPr>
      <w:rPr>
        <w:rFonts w:hint="default"/>
      </w:rPr>
    </w:lvl>
  </w:abstractNum>
  <w:abstractNum w:abstractNumId="2" w15:restartNumberingAfterBreak="0">
    <w:nsid w:val="51463799"/>
    <w:multiLevelType w:val="multilevel"/>
    <w:tmpl w:val="688C3E5A"/>
    <w:lvl w:ilvl="0">
      <w:start w:val="1"/>
      <w:numFmt w:val="decimal"/>
      <w:lvlText w:val="%1."/>
      <w:lvlJc w:val="left"/>
      <w:pPr>
        <w:ind w:left="1353" w:hanging="360"/>
      </w:pPr>
      <w:rPr>
        <w:b w:val="0"/>
        <w:bCs/>
        <w:lang w:eastAsia="en-US"/>
      </w:rPr>
    </w:lvl>
    <w:lvl w:ilvl="1">
      <w:start w:val="1"/>
      <w:numFmt w:val="decimal"/>
      <w:lvlText w:val="%1.%2."/>
      <w:lvlJc w:val="left"/>
      <w:pPr>
        <w:ind w:left="2051" w:hanging="360"/>
      </w:pPr>
      <w:rPr>
        <w:rFonts w:eastAsia="Calibri"/>
        <w:b w:val="0"/>
        <w:bCs w:val="0"/>
        <w:szCs w:val="22"/>
        <w:lang w:eastAsia="en-US"/>
      </w:rPr>
    </w:lvl>
    <w:lvl w:ilvl="2">
      <w:start w:val="1"/>
      <w:numFmt w:val="decimal"/>
      <w:lvlText w:val="%1.%2.%3."/>
      <w:lvlJc w:val="left"/>
      <w:pPr>
        <w:ind w:left="2411" w:hanging="720"/>
      </w:pPr>
      <w:rPr>
        <w:rFonts w:eastAsia="Calibri"/>
        <w:b w:val="0"/>
        <w:bCs w:val="0"/>
        <w:szCs w:val="22"/>
        <w:lang w:eastAsia="en-US"/>
      </w:rPr>
    </w:lvl>
    <w:lvl w:ilvl="3">
      <w:start w:val="1"/>
      <w:numFmt w:val="decimal"/>
      <w:lvlText w:val="%1.%2.%3.%4."/>
      <w:lvlJc w:val="left"/>
      <w:pPr>
        <w:ind w:left="2411" w:hanging="720"/>
      </w:pPr>
      <w:rPr>
        <w:b w:val="0"/>
        <w:bCs w:val="0"/>
        <w:strike w:val="0"/>
        <w:dstrike w:val="0"/>
        <w:lang w:eastAsia="en-US"/>
      </w:rPr>
    </w:lvl>
    <w:lvl w:ilvl="4">
      <w:start w:val="1"/>
      <w:numFmt w:val="decimal"/>
      <w:lvlText w:val="%1.%2.%3.%4.%5."/>
      <w:lvlJc w:val="left"/>
      <w:pPr>
        <w:ind w:left="2771" w:hanging="1080"/>
      </w:pPr>
    </w:lvl>
    <w:lvl w:ilvl="5">
      <w:start w:val="1"/>
      <w:numFmt w:val="decimal"/>
      <w:lvlText w:val="%1.%2.%3.%4.%5.%6."/>
      <w:lvlJc w:val="left"/>
      <w:pPr>
        <w:ind w:left="2771" w:hanging="1080"/>
      </w:pPr>
    </w:lvl>
    <w:lvl w:ilvl="6">
      <w:start w:val="1"/>
      <w:numFmt w:val="decimal"/>
      <w:lvlText w:val="%1.%2.%3.%4.%5.%6.%7."/>
      <w:lvlJc w:val="left"/>
      <w:pPr>
        <w:ind w:left="3131" w:hanging="1440"/>
      </w:pPr>
    </w:lvl>
    <w:lvl w:ilvl="7">
      <w:start w:val="1"/>
      <w:numFmt w:val="decimal"/>
      <w:lvlText w:val="%1.%2.%3.%4.%5.%6.%7.%8."/>
      <w:lvlJc w:val="left"/>
      <w:pPr>
        <w:ind w:left="3131" w:hanging="1440"/>
      </w:pPr>
    </w:lvl>
    <w:lvl w:ilvl="8">
      <w:start w:val="1"/>
      <w:numFmt w:val="decimal"/>
      <w:lvlText w:val="%1.%2.%3.%4.%5.%6.%7.%8.%9."/>
      <w:lvlJc w:val="left"/>
      <w:pPr>
        <w:ind w:left="3491" w:hanging="1800"/>
      </w:pPr>
    </w:lvl>
  </w:abstractNum>
  <w:num w:numId="1" w16cid:durableId="7751720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14573740">
    <w:abstractNumId w:val="1"/>
  </w:num>
  <w:num w:numId="3" w16cid:durableId="10454519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6DD"/>
    <w:rsid w:val="00000792"/>
    <w:rsid w:val="00000D58"/>
    <w:rsid w:val="00002354"/>
    <w:rsid w:val="0001413A"/>
    <w:rsid w:val="00014C86"/>
    <w:rsid w:val="0003001F"/>
    <w:rsid w:val="0004567B"/>
    <w:rsid w:val="00047414"/>
    <w:rsid w:val="0006183E"/>
    <w:rsid w:val="00066E6B"/>
    <w:rsid w:val="00066EF6"/>
    <w:rsid w:val="000674EA"/>
    <w:rsid w:val="00070E2D"/>
    <w:rsid w:val="00070FD7"/>
    <w:rsid w:val="000765C2"/>
    <w:rsid w:val="00081D67"/>
    <w:rsid w:val="000913B9"/>
    <w:rsid w:val="000A38DB"/>
    <w:rsid w:val="000C3941"/>
    <w:rsid w:val="000D4A32"/>
    <w:rsid w:val="000E2F3E"/>
    <w:rsid w:val="000F47FD"/>
    <w:rsid w:val="001039D5"/>
    <w:rsid w:val="00104049"/>
    <w:rsid w:val="00114AEB"/>
    <w:rsid w:val="00117E43"/>
    <w:rsid w:val="00133661"/>
    <w:rsid w:val="001352EF"/>
    <w:rsid w:val="0014196C"/>
    <w:rsid w:val="001453E9"/>
    <w:rsid w:val="0014744F"/>
    <w:rsid w:val="00155035"/>
    <w:rsid w:val="00155DE4"/>
    <w:rsid w:val="00163CB6"/>
    <w:rsid w:val="0017148A"/>
    <w:rsid w:val="001744F5"/>
    <w:rsid w:val="00185F27"/>
    <w:rsid w:val="001868E5"/>
    <w:rsid w:val="00192CD8"/>
    <w:rsid w:val="001A3516"/>
    <w:rsid w:val="001B1B5A"/>
    <w:rsid w:val="001B7CE4"/>
    <w:rsid w:val="001C4A37"/>
    <w:rsid w:val="001C7E22"/>
    <w:rsid w:val="001D0CFA"/>
    <w:rsid w:val="001D2243"/>
    <w:rsid w:val="001D340A"/>
    <w:rsid w:val="001D610D"/>
    <w:rsid w:val="001D7D66"/>
    <w:rsid w:val="001E2E0C"/>
    <w:rsid w:val="001F6739"/>
    <w:rsid w:val="00201025"/>
    <w:rsid w:val="00207563"/>
    <w:rsid w:val="002078F7"/>
    <w:rsid w:val="00210927"/>
    <w:rsid w:val="0021258E"/>
    <w:rsid w:val="00213AB9"/>
    <w:rsid w:val="00215738"/>
    <w:rsid w:val="002225AF"/>
    <w:rsid w:val="00224D53"/>
    <w:rsid w:val="002265FB"/>
    <w:rsid w:val="00226A69"/>
    <w:rsid w:val="00243792"/>
    <w:rsid w:val="00243C03"/>
    <w:rsid w:val="00250B20"/>
    <w:rsid w:val="00252546"/>
    <w:rsid w:val="00265C97"/>
    <w:rsid w:val="0026732C"/>
    <w:rsid w:val="00267684"/>
    <w:rsid w:val="00270237"/>
    <w:rsid w:val="00272359"/>
    <w:rsid w:val="00283C28"/>
    <w:rsid w:val="002872EB"/>
    <w:rsid w:val="002914C2"/>
    <w:rsid w:val="0029446D"/>
    <w:rsid w:val="00294868"/>
    <w:rsid w:val="002A3891"/>
    <w:rsid w:val="002A73A9"/>
    <w:rsid w:val="002B3A6A"/>
    <w:rsid w:val="002B502F"/>
    <w:rsid w:val="002B772E"/>
    <w:rsid w:val="002C0A75"/>
    <w:rsid w:val="002D1EB3"/>
    <w:rsid w:val="002D66AB"/>
    <w:rsid w:val="002D7495"/>
    <w:rsid w:val="002E1C63"/>
    <w:rsid w:val="002F02BD"/>
    <w:rsid w:val="002F294E"/>
    <w:rsid w:val="003167E2"/>
    <w:rsid w:val="003301AE"/>
    <w:rsid w:val="0037394F"/>
    <w:rsid w:val="0037426A"/>
    <w:rsid w:val="003762B9"/>
    <w:rsid w:val="00376F31"/>
    <w:rsid w:val="003854E9"/>
    <w:rsid w:val="003B3161"/>
    <w:rsid w:val="003B3767"/>
    <w:rsid w:val="003B6813"/>
    <w:rsid w:val="003B69B1"/>
    <w:rsid w:val="003C36C1"/>
    <w:rsid w:val="003D3883"/>
    <w:rsid w:val="003D3B6D"/>
    <w:rsid w:val="003D6483"/>
    <w:rsid w:val="003E203B"/>
    <w:rsid w:val="003E23AE"/>
    <w:rsid w:val="003E3032"/>
    <w:rsid w:val="003E56E6"/>
    <w:rsid w:val="004022A3"/>
    <w:rsid w:val="00404560"/>
    <w:rsid w:val="00413ACE"/>
    <w:rsid w:val="00421857"/>
    <w:rsid w:val="00434584"/>
    <w:rsid w:val="00441287"/>
    <w:rsid w:val="00450256"/>
    <w:rsid w:val="004603CB"/>
    <w:rsid w:val="00462829"/>
    <w:rsid w:val="00486348"/>
    <w:rsid w:val="00491168"/>
    <w:rsid w:val="004A5AF0"/>
    <w:rsid w:val="004B1BA5"/>
    <w:rsid w:val="004B2181"/>
    <w:rsid w:val="004B7BC3"/>
    <w:rsid w:val="004C20A3"/>
    <w:rsid w:val="004D3C2F"/>
    <w:rsid w:val="004E51DD"/>
    <w:rsid w:val="004E5D2B"/>
    <w:rsid w:val="004F24E2"/>
    <w:rsid w:val="00520C5A"/>
    <w:rsid w:val="00531FD1"/>
    <w:rsid w:val="005336FE"/>
    <w:rsid w:val="0053488D"/>
    <w:rsid w:val="00536F4F"/>
    <w:rsid w:val="00542E30"/>
    <w:rsid w:val="00573BD9"/>
    <w:rsid w:val="00576615"/>
    <w:rsid w:val="00584600"/>
    <w:rsid w:val="0059465A"/>
    <w:rsid w:val="005A2B5B"/>
    <w:rsid w:val="005B0280"/>
    <w:rsid w:val="005B5240"/>
    <w:rsid w:val="005B6424"/>
    <w:rsid w:val="005B707F"/>
    <w:rsid w:val="005C0E53"/>
    <w:rsid w:val="005C414B"/>
    <w:rsid w:val="005C4A05"/>
    <w:rsid w:val="005D0617"/>
    <w:rsid w:val="005D57AC"/>
    <w:rsid w:val="005E3704"/>
    <w:rsid w:val="0061607E"/>
    <w:rsid w:val="00616B3D"/>
    <w:rsid w:val="0061776C"/>
    <w:rsid w:val="00624480"/>
    <w:rsid w:val="00626CE6"/>
    <w:rsid w:val="0063642D"/>
    <w:rsid w:val="00644363"/>
    <w:rsid w:val="00647385"/>
    <w:rsid w:val="006539FD"/>
    <w:rsid w:val="00670701"/>
    <w:rsid w:val="00680696"/>
    <w:rsid w:val="00683C22"/>
    <w:rsid w:val="006961FD"/>
    <w:rsid w:val="00697389"/>
    <w:rsid w:val="006A041A"/>
    <w:rsid w:val="006A5BC0"/>
    <w:rsid w:val="006A7494"/>
    <w:rsid w:val="006B18C5"/>
    <w:rsid w:val="006D3591"/>
    <w:rsid w:val="006D4D71"/>
    <w:rsid w:val="006D5BC6"/>
    <w:rsid w:val="006F461E"/>
    <w:rsid w:val="00712ADB"/>
    <w:rsid w:val="00714A6C"/>
    <w:rsid w:val="00722BA8"/>
    <w:rsid w:val="00740A90"/>
    <w:rsid w:val="00741BFD"/>
    <w:rsid w:val="0074446C"/>
    <w:rsid w:val="0075269D"/>
    <w:rsid w:val="00761E17"/>
    <w:rsid w:val="0076256E"/>
    <w:rsid w:val="00762B0E"/>
    <w:rsid w:val="00771CC1"/>
    <w:rsid w:val="00782050"/>
    <w:rsid w:val="0078280A"/>
    <w:rsid w:val="00783235"/>
    <w:rsid w:val="00783F03"/>
    <w:rsid w:val="00786E45"/>
    <w:rsid w:val="00792A97"/>
    <w:rsid w:val="0079663E"/>
    <w:rsid w:val="007A163E"/>
    <w:rsid w:val="007A3BDE"/>
    <w:rsid w:val="007B2493"/>
    <w:rsid w:val="007B4A12"/>
    <w:rsid w:val="007C601B"/>
    <w:rsid w:val="007D0623"/>
    <w:rsid w:val="007D0BE7"/>
    <w:rsid w:val="007D3BA1"/>
    <w:rsid w:val="007D7B8A"/>
    <w:rsid w:val="007F60AF"/>
    <w:rsid w:val="00807B2C"/>
    <w:rsid w:val="00812E50"/>
    <w:rsid w:val="00817123"/>
    <w:rsid w:val="008201B6"/>
    <w:rsid w:val="00821D84"/>
    <w:rsid w:val="0083069B"/>
    <w:rsid w:val="008310AE"/>
    <w:rsid w:val="008449A7"/>
    <w:rsid w:val="00845E4A"/>
    <w:rsid w:val="008614AB"/>
    <w:rsid w:val="008639E4"/>
    <w:rsid w:val="00866305"/>
    <w:rsid w:val="008674C1"/>
    <w:rsid w:val="00874356"/>
    <w:rsid w:val="008801C6"/>
    <w:rsid w:val="00883E7D"/>
    <w:rsid w:val="0089215A"/>
    <w:rsid w:val="008B377F"/>
    <w:rsid w:val="008C6757"/>
    <w:rsid w:val="008D1AB2"/>
    <w:rsid w:val="008D23DF"/>
    <w:rsid w:val="008D6C97"/>
    <w:rsid w:val="008E7136"/>
    <w:rsid w:val="008F0C06"/>
    <w:rsid w:val="008F3CEE"/>
    <w:rsid w:val="008F7A51"/>
    <w:rsid w:val="009022A5"/>
    <w:rsid w:val="009129F1"/>
    <w:rsid w:val="009177AB"/>
    <w:rsid w:val="0092588B"/>
    <w:rsid w:val="00931AEB"/>
    <w:rsid w:val="00931EE1"/>
    <w:rsid w:val="00962FD4"/>
    <w:rsid w:val="00964813"/>
    <w:rsid w:val="00965126"/>
    <w:rsid w:val="009658D3"/>
    <w:rsid w:val="0097074B"/>
    <w:rsid w:val="00994919"/>
    <w:rsid w:val="00997376"/>
    <w:rsid w:val="009A020D"/>
    <w:rsid w:val="009A1FA0"/>
    <w:rsid w:val="009A5FF0"/>
    <w:rsid w:val="009B0664"/>
    <w:rsid w:val="009B4236"/>
    <w:rsid w:val="009C41D2"/>
    <w:rsid w:val="009D143C"/>
    <w:rsid w:val="009E54C7"/>
    <w:rsid w:val="009E6D9A"/>
    <w:rsid w:val="009F21B3"/>
    <w:rsid w:val="009F21F7"/>
    <w:rsid w:val="00A00395"/>
    <w:rsid w:val="00A11261"/>
    <w:rsid w:val="00A202DC"/>
    <w:rsid w:val="00A21348"/>
    <w:rsid w:val="00A26F16"/>
    <w:rsid w:val="00A30713"/>
    <w:rsid w:val="00A32CC5"/>
    <w:rsid w:val="00A52524"/>
    <w:rsid w:val="00A62925"/>
    <w:rsid w:val="00A62C34"/>
    <w:rsid w:val="00A70D30"/>
    <w:rsid w:val="00A712F3"/>
    <w:rsid w:val="00A719D0"/>
    <w:rsid w:val="00A7365B"/>
    <w:rsid w:val="00A8785C"/>
    <w:rsid w:val="00A87C7C"/>
    <w:rsid w:val="00A901A7"/>
    <w:rsid w:val="00A948C1"/>
    <w:rsid w:val="00A94900"/>
    <w:rsid w:val="00A968CB"/>
    <w:rsid w:val="00AA18CF"/>
    <w:rsid w:val="00AA299B"/>
    <w:rsid w:val="00AA781A"/>
    <w:rsid w:val="00AB796F"/>
    <w:rsid w:val="00AC1F11"/>
    <w:rsid w:val="00AC2FFA"/>
    <w:rsid w:val="00AD5374"/>
    <w:rsid w:val="00AE703E"/>
    <w:rsid w:val="00AF58BA"/>
    <w:rsid w:val="00B0021B"/>
    <w:rsid w:val="00B03B39"/>
    <w:rsid w:val="00B068B5"/>
    <w:rsid w:val="00B06BEE"/>
    <w:rsid w:val="00B13831"/>
    <w:rsid w:val="00B15200"/>
    <w:rsid w:val="00B332F8"/>
    <w:rsid w:val="00B3422D"/>
    <w:rsid w:val="00B42A26"/>
    <w:rsid w:val="00B503AA"/>
    <w:rsid w:val="00B72FC6"/>
    <w:rsid w:val="00B7349A"/>
    <w:rsid w:val="00B813E5"/>
    <w:rsid w:val="00B86A53"/>
    <w:rsid w:val="00BA1BE5"/>
    <w:rsid w:val="00BB1560"/>
    <w:rsid w:val="00BB7453"/>
    <w:rsid w:val="00BB7698"/>
    <w:rsid w:val="00BD1257"/>
    <w:rsid w:val="00BD74AC"/>
    <w:rsid w:val="00BF2481"/>
    <w:rsid w:val="00BF268C"/>
    <w:rsid w:val="00BF739D"/>
    <w:rsid w:val="00C000DF"/>
    <w:rsid w:val="00C04247"/>
    <w:rsid w:val="00C06F03"/>
    <w:rsid w:val="00C11539"/>
    <w:rsid w:val="00C23689"/>
    <w:rsid w:val="00C25760"/>
    <w:rsid w:val="00C41AA1"/>
    <w:rsid w:val="00C5176B"/>
    <w:rsid w:val="00C56EC5"/>
    <w:rsid w:val="00C6045F"/>
    <w:rsid w:val="00C62A71"/>
    <w:rsid w:val="00C661EB"/>
    <w:rsid w:val="00C66DD8"/>
    <w:rsid w:val="00C7112D"/>
    <w:rsid w:val="00C76A01"/>
    <w:rsid w:val="00C8260D"/>
    <w:rsid w:val="00C83D58"/>
    <w:rsid w:val="00C858EE"/>
    <w:rsid w:val="00C906DE"/>
    <w:rsid w:val="00C9292D"/>
    <w:rsid w:val="00CA0399"/>
    <w:rsid w:val="00CA09B4"/>
    <w:rsid w:val="00CA0EF1"/>
    <w:rsid w:val="00CA47D8"/>
    <w:rsid w:val="00CA5474"/>
    <w:rsid w:val="00CB02C9"/>
    <w:rsid w:val="00CB5659"/>
    <w:rsid w:val="00CC0DF0"/>
    <w:rsid w:val="00CC3385"/>
    <w:rsid w:val="00CE0993"/>
    <w:rsid w:val="00CE217C"/>
    <w:rsid w:val="00CE6A2B"/>
    <w:rsid w:val="00CE7152"/>
    <w:rsid w:val="00CE7CE2"/>
    <w:rsid w:val="00CF451D"/>
    <w:rsid w:val="00CF4583"/>
    <w:rsid w:val="00D00AC8"/>
    <w:rsid w:val="00D13DB0"/>
    <w:rsid w:val="00D174C7"/>
    <w:rsid w:val="00D21554"/>
    <w:rsid w:val="00D25E94"/>
    <w:rsid w:val="00D266B7"/>
    <w:rsid w:val="00D26D28"/>
    <w:rsid w:val="00D27DAE"/>
    <w:rsid w:val="00D432A9"/>
    <w:rsid w:val="00D45230"/>
    <w:rsid w:val="00D536E3"/>
    <w:rsid w:val="00D56D4E"/>
    <w:rsid w:val="00D627C1"/>
    <w:rsid w:val="00D736F0"/>
    <w:rsid w:val="00D767EA"/>
    <w:rsid w:val="00D82483"/>
    <w:rsid w:val="00D83A57"/>
    <w:rsid w:val="00D872F8"/>
    <w:rsid w:val="00D93128"/>
    <w:rsid w:val="00D96B8F"/>
    <w:rsid w:val="00DA31DC"/>
    <w:rsid w:val="00DA4550"/>
    <w:rsid w:val="00DB03C4"/>
    <w:rsid w:val="00DB1804"/>
    <w:rsid w:val="00DB3C73"/>
    <w:rsid w:val="00DC1E3B"/>
    <w:rsid w:val="00DC78FE"/>
    <w:rsid w:val="00DE6688"/>
    <w:rsid w:val="00DE6F9B"/>
    <w:rsid w:val="00E01918"/>
    <w:rsid w:val="00E129C4"/>
    <w:rsid w:val="00E34311"/>
    <w:rsid w:val="00E350BE"/>
    <w:rsid w:val="00E53864"/>
    <w:rsid w:val="00E53CC3"/>
    <w:rsid w:val="00E54BAF"/>
    <w:rsid w:val="00E57C7E"/>
    <w:rsid w:val="00E61173"/>
    <w:rsid w:val="00E6167C"/>
    <w:rsid w:val="00E74C4A"/>
    <w:rsid w:val="00E85FC4"/>
    <w:rsid w:val="00E86C4C"/>
    <w:rsid w:val="00E909FE"/>
    <w:rsid w:val="00E90E21"/>
    <w:rsid w:val="00E936DD"/>
    <w:rsid w:val="00EA2E59"/>
    <w:rsid w:val="00EA6E14"/>
    <w:rsid w:val="00EB3D70"/>
    <w:rsid w:val="00EC1D0F"/>
    <w:rsid w:val="00EC4C2E"/>
    <w:rsid w:val="00ED0D98"/>
    <w:rsid w:val="00ED441B"/>
    <w:rsid w:val="00ED54EC"/>
    <w:rsid w:val="00ED7CF4"/>
    <w:rsid w:val="00EE06A7"/>
    <w:rsid w:val="00EE196A"/>
    <w:rsid w:val="00EE5FDB"/>
    <w:rsid w:val="00F00780"/>
    <w:rsid w:val="00F2442D"/>
    <w:rsid w:val="00F55E32"/>
    <w:rsid w:val="00F56BB8"/>
    <w:rsid w:val="00F67A4D"/>
    <w:rsid w:val="00F8220E"/>
    <w:rsid w:val="00F86497"/>
    <w:rsid w:val="00F86A79"/>
    <w:rsid w:val="00F86A89"/>
    <w:rsid w:val="00F903A6"/>
    <w:rsid w:val="00FA082B"/>
    <w:rsid w:val="00FA6480"/>
    <w:rsid w:val="00FA67D5"/>
    <w:rsid w:val="00FA7A31"/>
    <w:rsid w:val="00FB0925"/>
    <w:rsid w:val="00FB33AA"/>
    <w:rsid w:val="00FC2218"/>
    <w:rsid w:val="00FC3D61"/>
    <w:rsid w:val="00FD46C2"/>
    <w:rsid w:val="00FD64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C4EA43"/>
  <w15:chartTrackingRefBased/>
  <w15:docId w15:val="{03641227-3BF8-4BCD-9A60-4B06E2289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539FD"/>
    <w:rPr>
      <w:sz w:val="24"/>
      <w:szCs w:val="24"/>
    </w:rPr>
  </w:style>
  <w:style w:type="paragraph" w:styleId="Antrat1">
    <w:name w:val="heading 1"/>
    <w:aliases w:val="bold"/>
    <w:basedOn w:val="prastasis"/>
    <w:next w:val="prastasis"/>
    <w:link w:val="Antrat1Diagrama"/>
    <w:autoRedefine/>
    <w:uiPriority w:val="99"/>
    <w:qFormat/>
    <w:rsid w:val="00997376"/>
    <w:pPr>
      <w:keepNext/>
      <w:jc w:val="center"/>
      <w:outlineLvl w:val="0"/>
    </w:pPr>
    <w:rPr>
      <w:b/>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854E9"/>
    <w:rPr>
      <w:rFonts w:ascii="Tahoma" w:hAnsi="Tahoma" w:cs="Tahoma"/>
      <w:sz w:val="16"/>
      <w:szCs w:val="16"/>
    </w:rPr>
  </w:style>
  <w:style w:type="paragraph" w:styleId="Antrats">
    <w:name w:val="header"/>
    <w:basedOn w:val="prastasis"/>
    <w:link w:val="AntratsDiagrama"/>
    <w:uiPriority w:val="99"/>
    <w:unhideWhenUsed/>
    <w:rsid w:val="00A52524"/>
    <w:pPr>
      <w:tabs>
        <w:tab w:val="center" w:pos="4819"/>
        <w:tab w:val="right" w:pos="9638"/>
      </w:tabs>
    </w:pPr>
  </w:style>
  <w:style w:type="character" w:customStyle="1" w:styleId="AntratsDiagrama">
    <w:name w:val="Antraštės Diagrama"/>
    <w:link w:val="Antrats"/>
    <w:uiPriority w:val="99"/>
    <w:rsid w:val="00A52524"/>
    <w:rPr>
      <w:sz w:val="24"/>
      <w:szCs w:val="24"/>
    </w:rPr>
  </w:style>
  <w:style w:type="paragraph" w:styleId="Porat">
    <w:name w:val="footer"/>
    <w:basedOn w:val="prastasis"/>
    <w:link w:val="PoratDiagrama"/>
    <w:uiPriority w:val="99"/>
    <w:unhideWhenUsed/>
    <w:rsid w:val="00A52524"/>
    <w:pPr>
      <w:tabs>
        <w:tab w:val="center" w:pos="4819"/>
        <w:tab w:val="right" w:pos="9638"/>
      </w:tabs>
    </w:pPr>
  </w:style>
  <w:style w:type="character" w:customStyle="1" w:styleId="PoratDiagrama">
    <w:name w:val="Poraštė Diagrama"/>
    <w:link w:val="Porat"/>
    <w:uiPriority w:val="99"/>
    <w:rsid w:val="00A52524"/>
    <w:rPr>
      <w:sz w:val="24"/>
      <w:szCs w:val="24"/>
    </w:rPr>
  </w:style>
  <w:style w:type="character" w:styleId="Hipersaitas">
    <w:name w:val="Hyperlink"/>
    <w:basedOn w:val="Numatytasispastraiposriftas"/>
    <w:uiPriority w:val="99"/>
    <w:unhideWhenUsed/>
    <w:rsid w:val="00413ACE"/>
    <w:rPr>
      <w:color w:val="0000FF"/>
      <w:u w:val="single"/>
    </w:rPr>
  </w:style>
  <w:style w:type="paragraph" w:styleId="Sraopastraipa">
    <w:name w:val="List Paragraph"/>
    <w:basedOn w:val="prastasis"/>
    <w:link w:val="SraopastraipaDiagrama"/>
    <w:uiPriority w:val="34"/>
    <w:qFormat/>
    <w:rsid w:val="00783235"/>
    <w:pPr>
      <w:spacing w:after="160" w:line="259" w:lineRule="auto"/>
      <w:ind w:left="720"/>
      <w:contextualSpacing/>
    </w:pPr>
    <w:rPr>
      <w:rFonts w:ascii="Calibri" w:eastAsia="Calibri" w:hAnsi="Calibri" w:cs="Arial"/>
      <w:sz w:val="22"/>
      <w:szCs w:val="22"/>
      <w:lang w:eastAsia="en-US"/>
    </w:rPr>
  </w:style>
  <w:style w:type="character" w:customStyle="1" w:styleId="SraopastraipaDiagrama">
    <w:name w:val="Sąrašo pastraipa Diagrama"/>
    <w:link w:val="Sraopastraipa"/>
    <w:uiPriority w:val="34"/>
    <w:locked/>
    <w:rsid w:val="00783235"/>
    <w:rPr>
      <w:rFonts w:ascii="Calibri" w:eastAsia="Calibri" w:hAnsi="Calibri" w:cs="Arial"/>
      <w:sz w:val="22"/>
      <w:szCs w:val="22"/>
      <w:lang w:eastAsia="en-US"/>
    </w:rPr>
  </w:style>
  <w:style w:type="character" w:styleId="Perirtashipersaitas">
    <w:name w:val="FollowedHyperlink"/>
    <w:basedOn w:val="Numatytasispastraiposriftas"/>
    <w:uiPriority w:val="99"/>
    <w:semiHidden/>
    <w:unhideWhenUsed/>
    <w:rsid w:val="00CE7152"/>
    <w:rPr>
      <w:color w:val="954F72" w:themeColor="followedHyperlink"/>
      <w:u w:val="single"/>
    </w:rPr>
  </w:style>
  <w:style w:type="table" w:styleId="Lentelstinklelis">
    <w:name w:val="Table Grid"/>
    <w:basedOn w:val="prastojilentel"/>
    <w:uiPriority w:val="39"/>
    <w:rsid w:val="00782050"/>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E85FC4"/>
    <w:rPr>
      <w:color w:val="605E5C"/>
      <w:shd w:val="clear" w:color="auto" w:fill="E1DFDD"/>
    </w:rPr>
  </w:style>
  <w:style w:type="paragraph" w:styleId="Puslapioinaostekstas">
    <w:name w:val="footnote text"/>
    <w:basedOn w:val="prastasis"/>
    <w:link w:val="PuslapioinaostekstasDiagrama"/>
    <w:uiPriority w:val="99"/>
    <w:semiHidden/>
    <w:unhideWhenUsed/>
    <w:rsid w:val="00C62A71"/>
    <w:rPr>
      <w:sz w:val="20"/>
      <w:szCs w:val="20"/>
    </w:rPr>
  </w:style>
  <w:style w:type="character" w:customStyle="1" w:styleId="PuslapioinaostekstasDiagrama">
    <w:name w:val="Puslapio išnašos tekstas Diagrama"/>
    <w:basedOn w:val="Numatytasispastraiposriftas"/>
    <w:link w:val="Puslapioinaostekstas"/>
    <w:uiPriority w:val="99"/>
    <w:semiHidden/>
    <w:rsid w:val="00C62A71"/>
  </w:style>
  <w:style w:type="character" w:styleId="Puslapioinaosnuoroda">
    <w:name w:val="footnote reference"/>
    <w:basedOn w:val="Numatytasispastraiposriftas"/>
    <w:uiPriority w:val="99"/>
    <w:semiHidden/>
    <w:unhideWhenUsed/>
    <w:rsid w:val="00C62A71"/>
    <w:rPr>
      <w:vertAlign w:val="superscript"/>
    </w:rPr>
  </w:style>
  <w:style w:type="character" w:customStyle="1" w:styleId="Antrat1Diagrama">
    <w:name w:val="Antraštė 1 Diagrama"/>
    <w:aliases w:val="bold Diagrama"/>
    <w:basedOn w:val="Numatytasispastraiposriftas"/>
    <w:link w:val="Antrat1"/>
    <w:uiPriority w:val="99"/>
    <w:rsid w:val="00997376"/>
    <w:rPr>
      <w:b/>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686535">
      <w:bodyDiv w:val="1"/>
      <w:marLeft w:val="0"/>
      <w:marRight w:val="0"/>
      <w:marTop w:val="0"/>
      <w:marBottom w:val="0"/>
      <w:divBdr>
        <w:top w:val="none" w:sz="0" w:space="0" w:color="auto"/>
        <w:left w:val="none" w:sz="0" w:space="0" w:color="auto"/>
        <w:bottom w:val="none" w:sz="0" w:space="0" w:color="auto"/>
        <w:right w:val="none" w:sz="0" w:space="0" w:color="auto"/>
      </w:divBdr>
    </w:div>
    <w:div w:id="549343309">
      <w:bodyDiv w:val="1"/>
      <w:marLeft w:val="0"/>
      <w:marRight w:val="0"/>
      <w:marTop w:val="0"/>
      <w:marBottom w:val="0"/>
      <w:divBdr>
        <w:top w:val="none" w:sz="0" w:space="0" w:color="auto"/>
        <w:left w:val="none" w:sz="0" w:space="0" w:color="auto"/>
        <w:bottom w:val="none" w:sz="0" w:space="0" w:color="auto"/>
        <w:right w:val="none" w:sz="0" w:space="0" w:color="auto"/>
      </w:divBdr>
    </w:div>
    <w:div w:id="1227111546">
      <w:bodyDiv w:val="1"/>
      <w:marLeft w:val="0"/>
      <w:marRight w:val="0"/>
      <w:marTop w:val="0"/>
      <w:marBottom w:val="0"/>
      <w:divBdr>
        <w:top w:val="none" w:sz="0" w:space="0" w:color="auto"/>
        <w:left w:val="none" w:sz="0" w:space="0" w:color="auto"/>
        <w:bottom w:val="none" w:sz="0" w:space="0" w:color="auto"/>
        <w:right w:val="none" w:sz="0" w:space="0" w:color="auto"/>
      </w:divBdr>
    </w:div>
    <w:div w:id="1712920436">
      <w:bodyDiv w:val="1"/>
      <w:marLeft w:val="0"/>
      <w:marRight w:val="0"/>
      <w:marTop w:val="0"/>
      <w:marBottom w:val="0"/>
      <w:divBdr>
        <w:top w:val="none" w:sz="0" w:space="0" w:color="auto"/>
        <w:left w:val="none" w:sz="0" w:space="0" w:color="auto"/>
        <w:bottom w:val="none" w:sz="0" w:space="0" w:color="auto"/>
        <w:right w:val="none" w:sz="0" w:space="0" w:color="auto"/>
      </w:divBdr>
    </w:div>
    <w:div w:id="1891500552">
      <w:bodyDiv w:val="1"/>
      <w:marLeft w:val="0"/>
      <w:marRight w:val="0"/>
      <w:marTop w:val="0"/>
      <w:marBottom w:val="0"/>
      <w:divBdr>
        <w:top w:val="none" w:sz="0" w:space="0" w:color="auto"/>
        <w:left w:val="none" w:sz="0" w:space="0" w:color="auto"/>
        <w:bottom w:val="none" w:sz="0" w:space="0" w:color="auto"/>
        <w:right w:val="none" w:sz="0" w:space="0" w:color="auto"/>
      </w:divBdr>
    </w:div>
    <w:div w:id="2067945721">
      <w:bodyDiv w:val="1"/>
      <w:marLeft w:val="0"/>
      <w:marRight w:val="0"/>
      <w:marTop w:val="0"/>
      <w:marBottom w:val="0"/>
      <w:divBdr>
        <w:top w:val="none" w:sz="0" w:space="0" w:color="auto"/>
        <w:left w:val="none" w:sz="0" w:space="0" w:color="auto"/>
        <w:bottom w:val="none" w:sz="0" w:space="0" w:color="auto"/>
        <w:right w:val="none" w:sz="0" w:space="0" w:color="auto"/>
      </w:divBdr>
      <w:divsChild>
        <w:div w:id="1600335330">
          <w:marLeft w:val="0"/>
          <w:marRight w:val="0"/>
          <w:marTop w:val="0"/>
          <w:marBottom w:val="0"/>
          <w:divBdr>
            <w:top w:val="none" w:sz="0" w:space="0" w:color="auto"/>
            <w:left w:val="none" w:sz="0" w:space="0" w:color="auto"/>
            <w:bottom w:val="none" w:sz="0" w:space="0" w:color="auto"/>
            <w:right w:val="none" w:sz="0" w:space="0" w:color="auto"/>
          </w:divBdr>
        </w:div>
        <w:div w:id="1372802153">
          <w:marLeft w:val="0"/>
          <w:marRight w:val="0"/>
          <w:marTop w:val="0"/>
          <w:marBottom w:val="0"/>
          <w:divBdr>
            <w:top w:val="none" w:sz="0" w:space="0" w:color="auto"/>
            <w:left w:val="none" w:sz="0" w:space="0" w:color="auto"/>
            <w:bottom w:val="none" w:sz="0" w:space="0" w:color="auto"/>
            <w:right w:val="none" w:sz="0" w:space="0" w:color="auto"/>
          </w:divBdr>
        </w:div>
        <w:div w:id="17878442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62d14a30f88711ed9978886e85107ab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seimas.lrs.lt/portal/legalAct/lt/TAD/TAIS.23064/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F36D80-D167-47EC-9591-4789E4A904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723</Words>
  <Characters>5823</Characters>
  <Application>Microsoft Office Word</Application>
  <DocSecurity>4</DocSecurity>
  <Lines>48</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6533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Kadrai</dc:creator>
  <cp:keywords/>
  <cp:lastModifiedBy>Diana Brazdžiunienė</cp:lastModifiedBy>
  <cp:revision>2</cp:revision>
  <cp:lastPrinted>2023-02-02T12:26:00Z</cp:lastPrinted>
  <dcterms:created xsi:type="dcterms:W3CDTF">2023-08-01T10:31:00Z</dcterms:created>
  <dcterms:modified xsi:type="dcterms:W3CDTF">2023-08-01T10:31:00Z</dcterms:modified>
</cp:coreProperties>
</file>