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155FF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799CC5B7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0E59F286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083C221E" w14:textId="77777777" w:rsidR="00B6346D" w:rsidRDefault="00B6346D" w:rsidP="00197C71">
      <w:pPr>
        <w:jc w:val="center"/>
        <w:rPr>
          <w:b/>
        </w:rPr>
      </w:pPr>
    </w:p>
    <w:p w14:paraId="2BB9A7AB" w14:textId="39228E2C" w:rsidR="00A91BE3" w:rsidRPr="007C7248" w:rsidRDefault="003115DD" w:rsidP="0051710C">
      <w:pPr>
        <w:jc w:val="center"/>
      </w:pPr>
      <w:r>
        <w:rPr>
          <w:b/>
        </w:rPr>
        <w:t>20</w:t>
      </w:r>
      <w:r w:rsidR="002E77FA">
        <w:rPr>
          <w:b/>
        </w:rPr>
        <w:t>23</w:t>
      </w:r>
      <w:r>
        <w:rPr>
          <w:b/>
        </w:rPr>
        <w:t>-0</w:t>
      </w:r>
      <w:r w:rsidR="006C70A0">
        <w:rPr>
          <w:b/>
        </w:rPr>
        <w:t>8</w:t>
      </w:r>
      <w:r w:rsidR="00673241">
        <w:rPr>
          <w:b/>
        </w:rPr>
        <w:t>-</w:t>
      </w:r>
      <w:r w:rsidR="002E77FA">
        <w:rPr>
          <w:b/>
        </w:rPr>
        <w:t>02</w:t>
      </w:r>
    </w:p>
    <w:p w14:paraId="0C620C50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0DC0C46" w14:textId="6F9D9188" w:rsidR="00A531CF" w:rsidRDefault="00B6346D" w:rsidP="00A531CF">
      <w:pPr>
        <w:jc w:val="both"/>
      </w:pPr>
      <w:r>
        <w:rPr>
          <w:b/>
          <w:bCs/>
        </w:rPr>
        <w:t xml:space="preserve">       </w:t>
      </w:r>
      <w:r w:rsidR="00BA6415" w:rsidRPr="00436F73">
        <w:rPr>
          <w:b/>
          <w:bCs/>
        </w:rPr>
        <w:t xml:space="preserve">1. </w:t>
      </w:r>
      <w:r w:rsidR="00A531CF">
        <w:rPr>
          <w:b/>
        </w:rPr>
        <w:t>Sprendimo projekto tikslai ir uždaviniai</w:t>
      </w:r>
      <w:r w:rsidR="00A531CF" w:rsidRPr="00A277BD">
        <w:rPr>
          <w:b/>
        </w:rPr>
        <w:t>:</w:t>
      </w:r>
      <w:r w:rsidR="00A531CF" w:rsidRPr="00AC7293">
        <w:t xml:space="preserve">  </w:t>
      </w:r>
    </w:p>
    <w:p w14:paraId="2D3919FF" w14:textId="77777777" w:rsidR="00814082" w:rsidRPr="00D94E81" w:rsidRDefault="00814082" w:rsidP="00D94E81">
      <w:pPr>
        <w:rPr>
          <w:b/>
          <w:bCs/>
        </w:rPr>
      </w:pPr>
    </w:p>
    <w:sdt>
      <w:sdtPr>
        <w:alias w:val="15 str. 2 d."/>
        <w:tag w:val="part_1f6db0d1ceaf4ff4a0835dbb62e4b7ec"/>
        <w:id w:val="243461859"/>
      </w:sdtPr>
      <w:sdtEndPr/>
      <w:sdtContent>
        <w:p w14:paraId="3B6C0DBE" w14:textId="69609F49" w:rsidR="008B0C7E" w:rsidRDefault="00A531CF" w:rsidP="008B0C7E">
          <w:pPr>
            <w:tabs>
              <w:tab w:val="left" w:pos="360"/>
            </w:tabs>
            <w:spacing w:line="360" w:lineRule="auto"/>
            <w:jc w:val="both"/>
          </w:pPr>
          <w:r>
            <w:t xml:space="preserve">          </w:t>
          </w:r>
          <w:r w:rsidR="00EF39A3" w:rsidRPr="0042049C">
            <w:rPr>
              <w:bCs/>
              <w:color w:val="000000" w:themeColor="text1"/>
            </w:rPr>
            <w:t xml:space="preserve">Lietuvos Respublikos </w:t>
          </w:r>
          <w:r w:rsidR="00EF39A3">
            <w:rPr>
              <w:bCs/>
              <w:color w:val="000000" w:themeColor="text1"/>
            </w:rPr>
            <w:t>Statybos įstatyme</w:t>
          </w:r>
          <w:r w:rsidR="00EF39A3" w:rsidRPr="0042049C">
            <w:rPr>
              <w:bCs/>
              <w:color w:val="000000" w:themeColor="text1"/>
            </w:rPr>
            <w:t xml:space="preserve"> </w:t>
          </w:r>
          <w:r w:rsidR="00EF39A3" w:rsidRPr="00737C63">
            <w:rPr>
              <w:color w:val="000000"/>
            </w:rPr>
            <w:t>nurodyta kad</w:t>
          </w:r>
          <w:r w:rsidR="00EF39A3" w:rsidRPr="0042049C">
            <w:rPr>
              <w:bCs/>
              <w:color w:val="000000" w:themeColor="text1"/>
            </w:rPr>
            <w:t xml:space="preserve"> </w:t>
          </w:r>
          <w:r w:rsidR="00EF39A3">
            <w:rPr>
              <w:color w:val="000000"/>
            </w:rPr>
            <w:t>s</w:t>
          </w:r>
          <w:r w:rsidR="00EF39A3" w:rsidRPr="00737C63">
            <w:rPr>
              <w:color w:val="000000"/>
            </w:rPr>
            <w:t>tatytojo teisė įgyvendinama, kai statytojas žemės sklypą, kuriame statomas statinys, valdo nuosavybės teise arba valdo ir naudoja kitais Lietuvos Respublikos įstatymų nustatytais pagrindais</w:t>
          </w:r>
          <w:r w:rsidR="00EF39A3">
            <w:rPr>
              <w:color w:val="000000"/>
            </w:rPr>
            <w:t xml:space="preserve">. </w:t>
          </w:r>
          <w:r>
            <w:t>S</w:t>
          </w:r>
          <w:r w:rsidRPr="00E67360">
            <w:t>iekian</w:t>
          </w:r>
          <w:r>
            <w:t>t tinkamai parengti dokumentus dėl sprendimo projekte išvardintuose žemės sklypuose statybos, remonto ar plėtros darbų</w:t>
          </w:r>
          <w:r w:rsidRPr="00E67360">
            <w:t xml:space="preserve">, </w:t>
          </w:r>
          <w:r>
            <w:t xml:space="preserve">būtina Panevėžio miesto savivaldybei </w:t>
          </w:r>
          <w:r w:rsidR="0016065E">
            <w:t xml:space="preserve">įsiteisinti </w:t>
          </w:r>
          <w:r w:rsidR="00C52022">
            <w:t xml:space="preserve"> sprendimo projekto 1.1-1.5. punktuose išvardintų </w:t>
          </w:r>
          <w:r>
            <w:t>valstybinių žemės sklypų naudojimą</w:t>
          </w:r>
          <w:r w:rsidR="005D0CFC">
            <w:t>.</w:t>
          </w:r>
        </w:p>
        <w:p w14:paraId="2695E2D1" w14:textId="540CED15" w:rsidR="002E77FA" w:rsidRPr="0042049C" w:rsidRDefault="00A531CF" w:rsidP="002E77FA">
          <w:pPr>
            <w:spacing w:line="360" w:lineRule="auto"/>
            <w:jc w:val="both"/>
          </w:pPr>
          <w:r>
            <w:t xml:space="preserve">         </w:t>
          </w:r>
          <w:r w:rsidR="00F22255">
            <w:t xml:space="preserve">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si</w:t>
          </w:r>
          <w:proofErr w:type="spellEnd"/>
          <w:r w:rsidR="00F22255"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administraciją</w:t>
          </w:r>
          <w:proofErr w:type="spellEnd"/>
          <w:r w:rsidR="00F22255" w:rsidRPr="009C48AD">
            <w:rPr>
              <w:lang w:val="en-US"/>
            </w:rPr>
            <w:t xml:space="preserve">. </w:t>
          </w:r>
          <w:r w:rsidR="002E77FA">
            <w:rPr>
              <w:color w:val="000000"/>
            </w:rPr>
            <w:t xml:space="preserve">  </w:t>
          </w:r>
        </w:p>
        <w:p w14:paraId="14B25C42" w14:textId="5F2B3CD9" w:rsidR="00F22255" w:rsidRPr="0051710C" w:rsidRDefault="009A6BC3" w:rsidP="0051710C">
          <w:pPr>
            <w:pStyle w:val="Betarp"/>
            <w:spacing w:line="360" w:lineRule="auto"/>
            <w:jc w:val="both"/>
          </w:pPr>
        </w:p>
      </w:sdtContent>
    </w:sdt>
    <w:p w14:paraId="1B236F2A" w14:textId="0AE50133" w:rsidR="00D94E81" w:rsidRDefault="00D94E81" w:rsidP="00D94E81">
      <w:pPr>
        <w:jc w:val="both"/>
      </w:pPr>
      <w:r>
        <w:rPr>
          <w:b/>
          <w:sz w:val="22"/>
          <w:szCs w:val="22"/>
        </w:rPr>
        <w:t xml:space="preserve">        </w:t>
      </w:r>
      <w:r w:rsidR="00F22255"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bCs/>
        </w:rPr>
        <w:t>Siūlomos teisinio reguliavimo nuostatos, laukiami rezultatai</w:t>
      </w:r>
      <w:r>
        <w:rPr>
          <w:b/>
        </w:rPr>
        <w:t>:</w:t>
      </w:r>
      <w:r w:rsidRPr="00AC7293">
        <w:t xml:space="preserve"> </w:t>
      </w:r>
    </w:p>
    <w:p w14:paraId="198A1BF5" w14:textId="25CFCD9D" w:rsidR="00947206" w:rsidRPr="00D94E81" w:rsidRDefault="00A531CF" w:rsidP="00D94E81">
      <w:pPr>
        <w:jc w:val="both"/>
      </w:pPr>
      <w:r w:rsidRPr="00AC7293">
        <w:t xml:space="preserve"> </w:t>
      </w:r>
    </w:p>
    <w:p w14:paraId="6B05F229" w14:textId="58F20E22" w:rsidR="00D94E81" w:rsidRDefault="00F22255" w:rsidP="00D94E81">
      <w:pPr>
        <w:spacing w:line="360" w:lineRule="auto"/>
        <w:jc w:val="both"/>
        <w:rPr>
          <w:bCs/>
        </w:rPr>
      </w:pPr>
      <w:r>
        <w:rPr>
          <w:b/>
          <w:sz w:val="22"/>
          <w:szCs w:val="22"/>
        </w:rPr>
        <w:t xml:space="preserve">  </w:t>
      </w:r>
      <w:r w:rsidR="00D94E81">
        <w:rPr>
          <w:bCs/>
          <w:color w:val="000000" w:themeColor="text1"/>
        </w:rPr>
        <w:t xml:space="preserve"> </w:t>
      </w:r>
      <w:r w:rsidR="00D94E81" w:rsidRPr="0035182A">
        <w:rPr>
          <w:bCs/>
          <w:color w:val="000000" w:themeColor="text1"/>
        </w:rPr>
        <w:t xml:space="preserve">  </w:t>
      </w:r>
      <w:r w:rsidR="00D94E81">
        <w:rPr>
          <w:bCs/>
          <w:color w:val="000000" w:themeColor="text1"/>
        </w:rPr>
        <w:t xml:space="preserve">    Lietuvos Respublikos</w:t>
      </w:r>
      <w:r w:rsidR="00D94E81"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617265305"/>
        </w:sdtPr>
        <w:sdtEndPr/>
        <w:sdtContent>
          <w:r w:rsidR="00D94E81" w:rsidRPr="0035182A">
            <w:t>valstybinė žemė gali būti perduodama laikinai neatlygintinai naudotis savivaldybėms</w:t>
          </w:r>
          <w:r w:rsidR="00D94E81">
            <w:t xml:space="preserve"> Vyriausybės nustatyta tvarka.</w:t>
          </w:r>
        </w:sdtContent>
      </w:sdt>
      <w:r w:rsidR="00D94E81" w:rsidRPr="006C7FAA">
        <w:rPr>
          <w:bCs/>
        </w:rPr>
        <w:t xml:space="preserve"> </w:t>
      </w:r>
    </w:p>
    <w:p w14:paraId="5E280475" w14:textId="1A2212AE" w:rsidR="00D94E81" w:rsidRDefault="00D94E81" w:rsidP="00D94E81">
      <w:pPr>
        <w:spacing w:line="360" w:lineRule="auto"/>
        <w:jc w:val="both"/>
        <w:rPr>
          <w:bCs/>
        </w:rPr>
      </w:pPr>
      <w:r>
        <w:rPr>
          <w:bCs/>
        </w:rPr>
        <w:t xml:space="preserve">        </w:t>
      </w:r>
      <w:r w:rsidRPr="0046272E">
        <w:rPr>
          <w:bCs/>
        </w:rPr>
        <w:t>Valstybinės žemės perdavimo neatlygintinai naudotis</w:t>
      </w:r>
      <w:r>
        <w:rPr>
          <w:bCs/>
        </w:rPr>
        <w:t xml:space="preserve"> tvarką reglamentuoja </w:t>
      </w:r>
      <w:r w:rsidRPr="0046272E">
        <w:t xml:space="preserve">Lietuvos Respublikos Vyriausybės 1995 m. lapkričio 13 d. nutarimu Nr. </w:t>
      </w:r>
      <w:r>
        <w:t>1428 patvirtintos</w:t>
      </w:r>
      <w:r w:rsidRPr="0046272E">
        <w:t xml:space="preserve"> </w:t>
      </w:r>
      <w:sdt>
        <w:sdtPr>
          <w:alias w:val="Pavadinimas"/>
          <w:tag w:val="title_a66524f0cd8b4b22ba090542cbb3c5ca"/>
          <w:id w:val="929542484"/>
        </w:sdtPr>
        <w:sdtEndPr/>
        <w:sdtContent>
          <w:r w:rsidRPr="0046272E">
            <w:rPr>
              <w:bCs/>
            </w:rPr>
            <w:t>Valstybinės žemės perdavimo neatlygintinai naudotis taisyklės</w:t>
          </w:r>
          <w:r>
            <w:rPr>
              <w:bCs/>
            </w:rPr>
            <w:t xml:space="preserve">. Taisyklėse </w:t>
          </w:r>
          <w:r w:rsidRPr="0046272E">
            <w:rPr>
              <w:bCs/>
            </w:rPr>
            <w:t>nurodyta, kad</w:t>
          </w:r>
          <w:r>
            <w:rPr>
              <w:bCs/>
            </w:rPr>
            <w:t xml:space="preserve"> Savivaldybėms perduodami </w:t>
          </w:r>
          <w:r w:rsidRPr="0046272E">
            <w:t xml:space="preserve">neatlygintinai naudotis </w:t>
          </w:r>
          <w:r w:rsidR="005D0CFC">
            <w:rPr>
              <w:color w:val="000000"/>
            </w:rPr>
            <w:t xml:space="preserve">valstybinės žemės sklypai (jų dalys), kurių reikia nuosavybės teise ar patikėjimo teise valdomiems, panaudos ar nuomos pagrindais naudojamiems statiniams ar įrenginiams (jų dalims) eksploatuoti, taip pat </w:t>
          </w:r>
          <w:r>
            <w:rPr>
              <w:bCs/>
            </w:rPr>
            <w:t>neužstatyti statiniais ar įrenginiais</w:t>
          </w:r>
          <w:r w:rsidRPr="0046272E">
            <w:rPr>
              <w:bCs/>
            </w:rPr>
            <w:t> </w:t>
          </w:r>
          <w:r>
            <w:rPr>
              <w:bCs/>
            </w:rPr>
            <w:t xml:space="preserve">valstybinės žemės sklypai </w:t>
          </w:r>
          <w:sdt>
            <w:sdtPr>
              <w:alias w:val="5.1 p."/>
              <w:tag w:val="part_0353903c1e7047c1bf06a636923499e8"/>
              <w:id w:val="882289117"/>
            </w:sdtPr>
            <w:sdtEndPr/>
            <w:sdtContent>
              <w:r w:rsidR="0016065E">
                <w:t xml:space="preserve"> reikalingi</w:t>
              </w:r>
              <w:r w:rsidRPr="0046272E">
                <w:t xml:space="preserve"> valstybės ar savivaldybių funkcijoms atlikti. </w:t>
              </w:r>
            </w:sdtContent>
          </w:sdt>
        </w:sdtContent>
      </w:sdt>
    </w:p>
    <w:p w14:paraId="42EDC8C0" w14:textId="3ACBA962" w:rsidR="00682AC9" w:rsidRDefault="00D94E81" w:rsidP="00D94E81">
      <w:pPr>
        <w:tabs>
          <w:tab w:val="left" w:pos="360"/>
        </w:tabs>
        <w:spacing w:line="360" w:lineRule="auto"/>
        <w:jc w:val="both"/>
      </w:pPr>
      <w:r>
        <w:t xml:space="preserve">        </w:t>
      </w:r>
      <w:r w:rsidRPr="00123FA6">
        <w:t xml:space="preserve">Lietuvos Respublikos vietos </w:t>
      </w:r>
      <w:r>
        <w:t>savivaldos įstatymo 6 straipsn</w:t>
      </w:r>
      <w:r w:rsidR="00682AC9">
        <w:t>yje nurodyta</w:t>
      </w:r>
      <w:r w:rsidR="00C52022">
        <w:t>,</w:t>
      </w:r>
      <w:r w:rsidR="00682AC9">
        <w:t xml:space="preserve">  kad </w:t>
      </w:r>
      <w:r w:rsidR="00682AC9" w:rsidRPr="00123FA6">
        <w:t>savarankiško</w:t>
      </w:r>
      <w:r w:rsidR="00682AC9">
        <w:t>sios savivaldybės funkcijos  yra :</w:t>
      </w:r>
    </w:p>
    <w:p w14:paraId="77983645" w14:textId="0E07239C" w:rsidR="00986467" w:rsidRDefault="00986467" w:rsidP="00D94E81">
      <w:pPr>
        <w:tabs>
          <w:tab w:val="left" w:pos="360"/>
        </w:tabs>
        <w:spacing w:line="360" w:lineRule="auto"/>
        <w:jc w:val="both"/>
      </w:pPr>
      <w:r>
        <w:t>28 punkte -</w:t>
      </w:r>
      <w:r>
        <w:rPr>
          <w:bCs/>
        </w:rPr>
        <w:t xml:space="preserve"> </w:t>
      </w:r>
      <w:r>
        <w:t>aplinkos kokybės gerinimas ir apsauga</w:t>
      </w:r>
      <w:r>
        <w:rPr>
          <w:bCs/>
        </w:rPr>
        <w:t>, aplinkos monitoringas</w:t>
      </w:r>
      <w:r>
        <w:t xml:space="preserve">; </w:t>
      </w:r>
    </w:p>
    <w:p w14:paraId="51B02E16" w14:textId="2137DAED" w:rsidR="00986467" w:rsidRDefault="00986467" w:rsidP="00D94E81">
      <w:pPr>
        <w:tabs>
          <w:tab w:val="left" w:pos="360"/>
        </w:tabs>
        <w:spacing w:line="360" w:lineRule="auto"/>
        <w:jc w:val="both"/>
      </w:pPr>
      <w:r>
        <w:rPr>
          <w:bCs/>
        </w:rPr>
        <w:t>29 punkte  - kūno kultūros ir sporto plėtojimas, gyventojų poilsio organizavimas</w:t>
      </w:r>
      <w:r w:rsidR="00682AC9">
        <w:rPr>
          <w:bCs/>
        </w:rPr>
        <w:t>;</w:t>
      </w:r>
    </w:p>
    <w:p w14:paraId="59BABAB6" w14:textId="67BA2A24" w:rsidR="005C5056" w:rsidRDefault="00D94E81" w:rsidP="00BA6415">
      <w:pPr>
        <w:spacing w:line="360" w:lineRule="auto"/>
        <w:jc w:val="both"/>
      </w:pPr>
      <w:r>
        <w:t>32 punkte</w:t>
      </w:r>
      <w:r w:rsidR="00986467">
        <w:t xml:space="preserve"> -</w:t>
      </w:r>
      <w:r>
        <w:t xml:space="preserve"> </w:t>
      </w:r>
      <w:r w:rsidRPr="009A4ADC">
        <w:rPr>
          <w:bCs/>
          <w:szCs w:val="20"/>
          <w:lang w:eastAsia="en-US"/>
        </w:rPr>
        <w:t>savivaldybių vietinės rei</w:t>
      </w:r>
      <w:r>
        <w:rPr>
          <w:bCs/>
          <w:szCs w:val="20"/>
          <w:lang w:eastAsia="en-US"/>
        </w:rPr>
        <w:t>kšmės kelių ir gatvių priežiūra, taisymas, tiesimas ir saugaus eismo organizavima</w:t>
      </w:r>
      <w:r w:rsidR="00682AC9">
        <w:rPr>
          <w:bCs/>
          <w:szCs w:val="20"/>
          <w:lang w:eastAsia="en-US"/>
        </w:rPr>
        <w:t>s.</w:t>
      </w:r>
      <w:r w:rsidR="00682AC9">
        <w:t xml:space="preserve"> </w:t>
      </w:r>
    </w:p>
    <w:p w14:paraId="0157E624" w14:textId="3E6B894A" w:rsidR="00F22255" w:rsidRDefault="005C5056" w:rsidP="00BA6415">
      <w:pPr>
        <w:spacing w:line="360" w:lineRule="auto"/>
        <w:jc w:val="both"/>
      </w:pPr>
      <w:r>
        <w:lastRenderedPageBreak/>
        <w:t xml:space="preserve">     </w:t>
      </w:r>
      <w:r w:rsidR="0016065E">
        <w:t>Taip pat</w:t>
      </w:r>
      <w:r>
        <w:t xml:space="preserve"> </w:t>
      </w:r>
      <w:r w:rsidR="00D94E81">
        <w:t xml:space="preserve"> </w:t>
      </w:r>
      <w:r w:rsidR="00986467" w:rsidRPr="00857FF2">
        <w:t>Panev</w:t>
      </w:r>
      <w:r w:rsidR="00986467">
        <w:t>ėžio miesto savivaldybės taryba</w:t>
      </w:r>
      <w:r w:rsidR="00986467" w:rsidRPr="00857FF2">
        <w:t xml:space="preserve"> </w:t>
      </w:r>
      <w:r w:rsidR="00986467" w:rsidRPr="00E877EE">
        <w:rPr>
          <w:lang w:val="en-US"/>
        </w:rPr>
        <w:t xml:space="preserve">2014 m. </w:t>
      </w:r>
      <w:proofErr w:type="spellStart"/>
      <w:r w:rsidR="00986467" w:rsidRPr="00E877EE">
        <w:rPr>
          <w:lang w:val="en-US"/>
        </w:rPr>
        <w:t>gegu</w:t>
      </w:r>
      <w:r w:rsidR="00986467" w:rsidRPr="00857FF2">
        <w:t>žės</w:t>
      </w:r>
      <w:proofErr w:type="spellEnd"/>
      <w:r w:rsidR="00986467" w:rsidRPr="00857FF2">
        <w:t xml:space="preserve"> </w:t>
      </w:r>
      <w:r w:rsidR="00986467" w:rsidRPr="00E877EE">
        <w:rPr>
          <w:lang w:val="en-US"/>
        </w:rPr>
        <w:t xml:space="preserve">29 d. </w:t>
      </w:r>
      <w:proofErr w:type="spellStart"/>
      <w:r w:rsidR="00986467" w:rsidRPr="00E877EE">
        <w:rPr>
          <w:lang w:val="en-US"/>
        </w:rPr>
        <w:t>sprendimu</w:t>
      </w:r>
      <w:proofErr w:type="spellEnd"/>
      <w:r w:rsidR="00986467" w:rsidRPr="00E877EE">
        <w:rPr>
          <w:lang w:val="en-US"/>
        </w:rPr>
        <w:t xml:space="preserve"> </w:t>
      </w:r>
      <w:r w:rsidR="00986467">
        <w:t xml:space="preserve">Nr. 1-154 „Dėl </w:t>
      </w:r>
      <w:r w:rsidR="00986467" w:rsidRPr="00857FF2">
        <w:t>Panevėžio miesto savivaldybės sutarčių pasirašymo tvarkos aprašo patvirtinimo ir Savivaldybės tarybos 2008 m. gegužės 29 d. sprendimo Nr. 1-17-5 1 punkto pripažinimo netekusiu galios“, patvirtinto</w:t>
      </w:r>
      <w:r w:rsidR="00986467">
        <w:t xml:space="preserve"> sutarčių pasirašymo tvarkos aprašą. Aprašo 20 p.</w:t>
      </w:r>
      <w:r w:rsidR="00986467" w:rsidRPr="00857FF2">
        <w:t xml:space="preserve"> nurodyta, kad</w:t>
      </w:r>
      <w:r w:rsidR="00B6346D">
        <w:t xml:space="preserve"> </w:t>
      </w:r>
      <w:r w:rsidR="00986467" w:rsidRPr="00857FF2">
        <w:t>Valstyb</w:t>
      </w:r>
      <w:r w:rsidR="00986467">
        <w:t>inės žemės panaudos sutartis</w:t>
      </w:r>
      <w:r w:rsidR="00986467" w:rsidRPr="00857FF2">
        <w:t xml:space="preserve"> sudaro</w:t>
      </w:r>
      <w:r w:rsidR="00986467">
        <w:t>ma Tarybai priėmus sprendimą šiuo</w:t>
      </w:r>
      <w:r w:rsidR="00986467" w:rsidRPr="00857FF2">
        <w:t xml:space="preserve"> klausi</w:t>
      </w:r>
      <w:r w:rsidR="00986467">
        <w:t>mu.</w:t>
      </w:r>
      <w:r w:rsidR="00986467" w:rsidRPr="00986467">
        <w:t xml:space="preserve"> </w:t>
      </w:r>
      <w:r w:rsidR="0016065E">
        <w:t xml:space="preserve">Todėl </w:t>
      </w:r>
      <w:r w:rsidR="00986467">
        <w:t>Savivaldybės tarybai p</w:t>
      </w:r>
      <w:r w:rsidR="00986467" w:rsidRPr="00857FF2">
        <w:t>riėmus sprendimą</w:t>
      </w:r>
      <w:r w:rsidR="00986467">
        <w:t>, Panevėžio</w:t>
      </w:r>
      <w:r w:rsidR="00986467" w:rsidRPr="00857FF2">
        <w:t xml:space="preserve"> miesto savivaldybės administracija kreipsis </w:t>
      </w:r>
      <w:r w:rsidR="00986467">
        <w:t xml:space="preserve">į Nacionalinės žemės tarnybos prie Aplinkos ministerijos Panevėžio skyrių </w:t>
      </w:r>
      <w:r w:rsidR="0016065E">
        <w:t xml:space="preserve">prašydama aukščiau išvardintų funkcijų vykdymui perduoti neatlygintinai naudotis sprendimo projekte išvardintus žemės sklypus. </w:t>
      </w:r>
    </w:p>
    <w:p w14:paraId="0852E1AA" w14:textId="77777777" w:rsidR="0016065E" w:rsidRPr="00682AC9" w:rsidRDefault="0016065E" w:rsidP="00BA6415">
      <w:pPr>
        <w:spacing w:line="360" w:lineRule="auto"/>
        <w:jc w:val="both"/>
      </w:pPr>
    </w:p>
    <w:p w14:paraId="409A7031" w14:textId="4053EF7F" w:rsidR="00B6346D" w:rsidRDefault="00B6346D" w:rsidP="00A531CF">
      <w:pPr>
        <w:jc w:val="both"/>
      </w:pPr>
      <w:r>
        <w:rPr>
          <w:b/>
          <w:bCs/>
        </w:rPr>
        <w:t xml:space="preserve">  </w:t>
      </w:r>
      <w:r w:rsidR="00A531CF">
        <w:rPr>
          <w:b/>
          <w:bCs/>
        </w:rPr>
        <w:t>3. Lėšų poreikis ir šaltiniai</w:t>
      </w:r>
      <w:r w:rsidR="00A531CF" w:rsidRPr="00AC7293">
        <w:rPr>
          <w:b/>
        </w:rPr>
        <w:t>:</w:t>
      </w:r>
      <w:r w:rsidR="00A531CF" w:rsidRPr="00AC7293">
        <w:t xml:space="preserve"> Papildomo finansavimo nereikės</w:t>
      </w:r>
      <w:r w:rsidR="00A531CF">
        <w:t xml:space="preserve">. </w:t>
      </w:r>
    </w:p>
    <w:p w14:paraId="569E26EE" w14:textId="77777777" w:rsidR="00B6346D" w:rsidRDefault="00B6346D" w:rsidP="00A531CF">
      <w:pPr>
        <w:jc w:val="both"/>
      </w:pPr>
    </w:p>
    <w:p w14:paraId="789FAE98" w14:textId="6203A33E" w:rsidR="00A531CF" w:rsidRDefault="00A531CF" w:rsidP="00A531CF">
      <w:pPr>
        <w:jc w:val="both"/>
      </w:pPr>
      <w:r>
        <w:rPr>
          <w:b/>
        </w:rPr>
        <w:t xml:space="preserve">  4. </w:t>
      </w:r>
      <w:r>
        <w:rPr>
          <w:b/>
          <w:bCs/>
        </w:rPr>
        <w:t>Sprendimui priimti reikalingi pagrindimai, skaičiavimai ar paaiškinimai</w:t>
      </w:r>
      <w:r w:rsidRPr="00AC7293">
        <w:rPr>
          <w:b/>
        </w:rPr>
        <w:t>:</w:t>
      </w:r>
      <w:r w:rsidRPr="00AC7293">
        <w:t xml:space="preserve"> </w:t>
      </w:r>
      <w:r>
        <w:t>Nėra</w:t>
      </w:r>
    </w:p>
    <w:p w14:paraId="20F9E572" w14:textId="77777777" w:rsidR="00A531CF" w:rsidRDefault="00A531CF" w:rsidP="00A531CF">
      <w:pPr>
        <w:jc w:val="both"/>
      </w:pPr>
    </w:p>
    <w:p w14:paraId="2DE4135E" w14:textId="77777777" w:rsidR="00A531CF" w:rsidRDefault="00A531CF" w:rsidP="00A531CF">
      <w:pPr>
        <w:jc w:val="both"/>
      </w:pPr>
      <w:r>
        <w:rPr>
          <w:b/>
        </w:rPr>
        <w:t xml:space="preserve">  5. Kieno iniciatyva parengtas sprendimo projektas</w:t>
      </w:r>
      <w:r w:rsidRPr="00AC7293">
        <w:rPr>
          <w:b/>
        </w:rPr>
        <w:t>:</w:t>
      </w:r>
      <w:r w:rsidRPr="00AC7293">
        <w:t xml:space="preserve"> </w:t>
      </w:r>
      <w:r>
        <w:t xml:space="preserve">Savivaldybės administracijos. </w:t>
      </w:r>
    </w:p>
    <w:p w14:paraId="21C7C588" w14:textId="77777777" w:rsidR="00A531CF" w:rsidRDefault="00A531CF" w:rsidP="00A531CF">
      <w:pPr>
        <w:jc w:val="both"/>
      </w:pPr>
    </w:p>
    <w:p w14:paraId="2E277AF9" w14:textId="07F23450" w:rsidR="00F22255" w:rsidRDefault="00F22255" w:rsidP="009E73F5">
      <w:pPr>
        <w:spacing w:before="100" w:beforeAutospacing="1" w:after="100" w:afterAutospacing="1" w:line="360" w:lineRule="auto"/>
        <w:jc w:val="both"/>
      </w:pPr>
      <w:r w:rsidRPr="001F2FD1">
        <w:t xml:space="preserve">        </w:t>
      </w:r>
    </w:p>
    <w:p w14:paraId="4D3F6902" w14:textId="77777777" w:rsidR="00B6346D" w:rsidRDefault="00B6346D" w:rsidP="009E73F5">
      <w:pPr>
        <w:spacing w:before="100" w:beforeAutospacing="1" w:after="100" w:afterAutospacing="1" w:line="360" w:lineRule="auto"/>
        <w:jc w:val="both"/>
      </w:pPr>
    </w:p>
    <w:p w14:paraId="092D20CD" w14:textId="77777777" w:rsidR="00B6346D" w:rsidRPr="004F5E11" w:rsidRDefault="00B6346D" w:rsidP="009E73F5">
      <w:pPr>
        <w:spacing w:before="100" w:beforeAutospacing="1" w:after="100" w:afterAutospacing="1" w:line="360" w:lineRule="auto"/>
        <w:jc w:val="both"/>
      </w:pPr>
    </w:p>
    <w:p w14:paraId="07C852E0" w14:textId="77777777" w:rsidR="0001076A" w:rsidRDefault="0001076A" w:rsidP="00F22255">
      <w:pPr>
        <w:spacing w:line="360" w:lineRule="auto"/>
        <w:jc w:val="both"/>
      </w:pPr>
    </w:p>
    <w:p w14:paraId="2B201AFE" w14:textId="6FF7B67A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proofErr w:type="gram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proofErr w:type="gramEnd"/>
      <w:r w:rsidR="0054471F">
        <w:t xml:space="preserve"> </w:t>
      </w:r>
      <w:r>
        <w:t xml:space="preserve"> </w:t>
      </w:r>
      <w:proofErr w:type="spellStart"/>
      <w:r w:rsidR="009D4380">
        <w:rPr>
          <w:lang w:val="en-US"/>
        </w:rPr>
        <w:t>planai</w:t>
      </w:r>
      <w:proofErr w:type="spellEnd"/>
      <w:r w:rsidR="009D4380">
        <w:rPr>
          <w:lang w:val="en-US"/>
        </w:rPr>
        <w:t xml:space="preserve">  </w:t>
      </w:r>
      <w:r w:rsidR="0016065E">
        <w:rPr>
          <w:lang w:val="en-US"/>
        </w:rPr>
        <w:t>5</w:t>
      </w:r>
      <w:r w:rsidR="009D4380">
        <w:rPr>
          <w:lang w:val="en-US"/>
        </w:rPr>
        <w:t xml:space="preserve">  </w:t>
      </w:r>
      <w:proofErr w:type="spellStart"/>
      <w:r w:rsidR="009D4380">
        <w:rPr>
          <w:lang w:val="en-US"/>
        </w:rPr>
        <w:t>lapai</w:t>
      </w:r>
      <w:proofErr w:type="spellEnd"/>
      <w:r w:rsidR="0001076A">
        <w:rPr>
          <w:lang w:val="en-US"/>
        </w:rPr>
        <w:t>.</w:t>
      </w:r>
    </w:p>
    <w:p w14:paraId="09B83DE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7C2C2A5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456096B5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25826E9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17D9E36A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50BEA89E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63E26009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3C56FD95" w14:textId="77777777" w:rsidR="00B6346D" w:rsidRDefault="00B6346D" w:rsidP="00F22255">
      <w:pPr>
        <w:spacing w:line="360" w:lineRule="auto"/>
        <w:jc w:val="both"/>
        <w:rPr>
          <w:b/>
          <w:lang w:val="en-US"/>
        </w:rPr>
      </w:pPr>
    </w:p>
    <w:p w14:paraId="21912584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5858EFF3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r w:rsidRPr="005E1E7E">
        <w:rPr>
          <w:lang w:val="en-US"/>
        </w:rPr>
        <w:t xml:space="preserve">Vitalija  Baublienė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97C3C33"/>
    <w:multiLevelType w:val="hybridMultilevel"/>
    <w:tmpl w:val="612ADDDC"/>
    <w:lvl w:ilvl="0" w:tplc="6DC6E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384734">
    <w:abstractNumId w:val="4"/>
  </w:num>
  <w:num w:numId="2" w16cid:durableId="158274534">
    <w:abstractNumId w:val="5"/>
  </w:num>
  <w:num w:numId="3" w16cid:durableId="1775788592">
    <w:abstractNumId w:val="1"/>
  </w:num>
  <w:num w:numId="4" w16cid:durableId="298345762">
    <w:abstractNumId w:val="2"/>
  </w:num>
  <w:num w:numId="5" w16cid:durableId="1430395502">
    <w:abstractNumId w:val="0"/>
  </w:num>
  <w:num w:numId="6" w16cid:durableId="1077825831">
    <w:abstractNumId w:val="7"/>
  </w:num>
  <w:num w:numId="7" w16cid:durableId="1960647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35637757">
    <w:abstractNumId w:val="3"/>
  </w:num>
  <w:num w:numId="9" w16cid:durableId="453522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6B"/>
    <w:rsid w:val="0001076A"/>
    <w:rsid w:val="000109CB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6065E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2E77FA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C5056"/>
    <w:rsid w:val="005D0CFC"/>
    <w:rsid w:val="005D4285"/>
    <w:rsid w:val="005E4888"/>
    <w:rsid w:val="00600B07"/>
    <w:rsid w:val="00626985"/>
    <w:rsid w:val="0063353B"/>
    <w:rsid w:val="00673241"/>
    <w:rsid w:val="006804E6"/>
    <w:rsid w:val="00682AC9"/>
    <w:rsid w:val="00690F13"/>
    <w:rsid w:val="006A2294"/>
    <w:rsid w:val="006A2EF6"/>
    <w:rsid w:val="006B45A6"/>
    <w:rsid w:val="006B501D"/>
    <w:rsid w:val="006B5C8D"/>
    <w:rsid w:val="006C5D21"/>
    <w:rsid w:val="006C70A0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0C7E"/>
    <w:rsid w:val="008B638C"/>
    <w:rsid w:val="00925D3F"/>
    <w:rsid w:val="0094500F"/>
    <w:rsid w:val="00947206"/>
    <w:rsid w:val="00964900"/>
    <w:rsid w:val="00980226"/>
    <w:rsid w:val="00986467"/>
    <w:rsid w:val="00987EDB"/>
    <w:rsid w:val="009A6BC3"/>
    <w:rsid w:val="009B6462"/>
    <w:rsid w:val="009C48AD"/>
    <w:rsid w:val="009D4380"/>
    <w:rsid w:val="009D563A"/>
    <w:rsid w:val="009E43F1"/>
    <w:rsid w:val="009E73F5"/>
    <w:rsid w:val="00A258C4"/>
    <w:rsid w:val="00A2691C"/>
    <w:rsid w:val="00A415A7"/>
    <w:rsid w:val="00A4479A"/>
    <w:rsid w:val="00A531CF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6346D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52022"/>
    <w:rsid w:val="00C652D5"/>
    <w:rsid w:val="00C9582C"/>
    <w:rsid w:val="00CA006B"/>
    <w:rsid w:val="00CB4439"/>
    <w:rsid w:val="00CF5537"/>
    <w:rsid w:val="00D14FA6"/>
    <w:rsid w:val="00D25EB3"/>
    <w:rsid w:val="00D27359"/>
    <w:rsid w:val="00D76B7D"/>
    <w:rsid w:val="00D94E81"/>
    <w:rsid w:val="00DA1D04"/>
    <w:rsid w:val="00E22B67"/>
    <w:rsid w:val="00E4612E"/>
    <w:rsid w:val="00E81EA5"/>
    <w:rsid w:val="00EB24E7"/>
    <w:rsid w:val="00EE4B40"/>
    <w:rsid w:val="00EF39A3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D61B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3351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3741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Diana Brazdžiunienė</cp:lastModifiedBy>
  <cp:revision>2</cp:revision>
  <cp:lastPrinted>2018-03-15T07:52:00Z</cp:lastPrinted>
  <dcterms:created xsi:type="dcterms:W3CDTF">2023-08-04T06:22:00Z</dcterms:created>
  <dcterms:modified xsi:type="dcterms:W3CDTF">2023-08-04T06:22:00Z</dcterms:modified>
</cp:coreProperties>
</file>