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DDC1B" w14:textId="5031D2FF" w:rsidR="00D93651" w:rsidRDefault="00202348" w:rsidP="00D93651">
      <w:pPr>
        <w:jc w:val="center"/>
        <w:rPr>
          <w:b/>
          <w:sz w:val="23"/>
          <w:szCs w:val="23"/>
        </w:rPr>
      </w:pPr>
      <w:r>
        <w:rPr>
          <w:b/>
          <w:sz w:val="23"/>
          <w:szCs w:val="23"/>
        </w:rPr>
        <w:t>BENDRADARBIAVIMO SUTARTIS</w:t>
      </w:r>
    </w:p>
    <w:p w14:paraId="534D1969" w14:textId="77777777" w:rsidR="007058C2" w:rsidRDefault="007058C2">
      <w:pPr>
        <w:jc w:val="center"/>
        <w:rPr>
          <w:b/>
          <w:sz w:val="23"/>
          <w:szCs w:val="23"/>
        </w:rPr>
      </w:pPr>
    </w:p>
    <w:p w14:paraId="4FD4AFB4" w14:textId="3BDA37BF" w:rsidR="007058C2" w:rsidRDefault="00202348">
      <w:pPr>
        <w:jc w:val="center"/>
        <w:rPr>
          <w:sz w:val="23"/>
          <w:szCs w:val="23"/>
        </w:rPr>
      </w:pPr>
      <w:r>
        <w:rPr>
          <w:sz w:val="23"/>
          <w:szCs w:val="23"/>
        </w:rPr>
        <w:t>202</w:t>
      </w:r>
      <w:r w:rsidR="00C446A2">
        <w:rPr>
          <w:sz w:val="23"/>
          <w:szCs w:val="23"/>
        </w:rPr>
        <w:t>3</w:t>
      </w:r>
      <w:r>
        <w:rPr>
          <w:sz w:val="23"/>
          <w:szCs w:val="23"/>
        </w:rPr>
        <w:t xml:space="preserve"> m. ............................ d.</w:t>
      </w:r>
    </w:p>
    <w:p w14:paraId="2762E7D9" w14:textId="79C994E7" w:rsidR="007058C2" w:rsidRDefault="00C446A2">
      <w:pPr>
        <w:jc w:val="center"/>
        <w:rPr>
          <w:sz w:val="23"/>
          <w:szCs w:val="23"/>
        </w:rPr>
      </w:pPr>
      <w:r>
        <w:rPr>
          <w:sz w:val="23"/>
          <w:szCs w:val="23"/>
        </w:rPr>
        <w:t>Panevėžys</w:t>
      </w:r>
    </w:p>
    <w:p w14:paraId="2CC03010" w14:textId="64FF9670" w:rsidR="007058C2" w:rsidRDefault="007058C2">
      <w:pPr>
        <w:jc w:val="center"/>
        <w:rPr>
          <w:sz w:val="23"/>
          <w:szCs w:val="23"/>
        </w:rPr>
      </w:pPr>
    </w:p>
    <w:p w14:paraId="4BC785E4" w14:textId="549650CE" w:rsidR="008857DA" w:rsidRPr="00F14284" w:rsidRDefault="008857DA" w:rsidP="00AB4ED2">
      <w:pPr>
        <w:ind w:firstLine="567"/>
        <w:jc w:val="both"/>
        <w:rPr>
          <w:szCs w:val="24"/>
        </w:rPr>
      </w:pPr>
      <w:r w:rsidRPr="00F14284">
        <w:rPr>
          <w:b/>
          <w:szCs w:val="24"/>
        </w:rPr>
        <w:t>Panevėžio miesto savivaldybė</w:t>
      </w:r>
      <w:r w:rsidRPr="00F14284">
        <w:rPr>
          <w:i/>
          <w:szCs w:val="24"/>
        </w:rPr>
        <w:t>,</w:t>
      </w:r>
      <w:r w:rsidRPr="00F14284">
        <w:rPr>
          <w:szCs w:val="24"/>
        </w:rPr>
        <w:t xml:space="preserve"> kodas </w:t>
      </w:r>
      <w:r w:rsidRPr="004F3E95">
        <w:rPr>
          <w:szCs w:val="24"/>
        </w:rPr>
        <w:t>111104115</w:t>
      </w:r>
      <w:r w:rsidRPr="00757C36">
        <w:rPr>
          <w:szCs w:val="24"/>
        </w:rPr>
        <w:t>,</w:t>
      </w:r>
      <w:r w:rsidRPr="00F14284">
        <w:rPr>
          <w:szCs w:val="24"/>
        </w:rPr>
        <w:t xml:space="preserve"> buveinės adresas: Laisvės a. 20, 35200</w:t>
      </w:r>
      <w:r w:rsidRPr="00F14284">
        <w:rPr>
          <w:color w:val="3A3A3A"/>
          <w:szCs w:val="24"/>
        </w:rPr>
        <w:t xml:space="preserve"> </w:t>
      </w:r>
      <w:r w:rsidRPr="00F14284">
        <w:rPr>
          <w:szCs w:val="24"/>
        </w:rPr>
        <w:t xml:space="preserve">Panevėžys, atstovaujama Panevėžio miesto savivaldybės mero Ryčio Mykolo Račkausko, veikiančio pagal ........................................................................................, ir </w:t>
      </w:r>
    </w:p>
    <w:p w14:paraId="06EE227C" w14:textId="799CAB96" w:rsidR="00F14284" w:rsidRPr="0033376C" w:rsidRDefault="008857DA" w:rsidP="00F26EE5">
      <w:pPr>
        <w:ind w:firstLine="567"/>
        <w:jc w:val="both"/>
        <w:rPr>
          <w:szCs w:val="24"/>
        </w:rPr>
      </w:pPr>
      <w:r w:rsidRPr="00F14284">
        <w:rPr>
          <w:b/>
          <w:szCs w:val="24"/>
        </w:rPr>
        <w:t>Panevėžio rajono savivaldybė</w:t>
      </w:r>
      <w:r w:rsidRPr="00F14284">
        <w:rPr>
          <w:szCs w:val="24"/>
        </w:rPr>
        <w:t xml:space="preserve">, kodas </w:t>
      </w:r>
      <w:r w:rsidRPr="00F14284">
        <w:rPr>
          <w:bCs/>
          <w:szCs w:val="24"/>
        </w:rPr>
        <w:t>111107182</w:t>
      </w:r>
      <w:r w:rsidRPr="00F14284">
        <w:rPr>
          <w:szCs w:val="24"/>
        </w:rPr>
        <w:t>, buveinės adresas: Vasario 16-osios g. 27, 35185 Panevėžys</w:t>
      </w:r>
      <w:r w:rsidRPr="00F14284">
        <w:rPr>
          <w:bCs/>
          <w:szCs w:val="24"/>
        </w:rPr>
        <w:t xml:space="preserve">, </w:t>
      </w:r>
      <w:r w:rsidRPr="00F14284">
        <w:rPr>
          <w:szCs w:val="24"/>
        </w:rPr>
        <w:t>atstovaujama</w:t>
      </w:r>
      <w:r w:rsidR="003B3126">
        <w:rPr>
          <w:szCs w:val="24"/>
        </w:rPr>
        <w:t xml:space="preserve"> </w:t>
      </w:r>
      <w:r w:rsidR="003B3126" w:rsidRPr="001B34EB">
        <w:rPr>
          <w:szCs w:val="24"/>
        </w:rPr>
        <w:t>Panevėžio rajono savivaldybės mero Antano Pociaus</w:t>
      </w:r>
      <w:r w:rsidRPr="001B34EB">
        <w:rPr>
          <w:szCs w:val="24"/>
        </w:rPr>
        <w:t>,</w:t>
      </w:r>
      <w:r w:rsidRPr="00F14284">
        <w:rPr>
          <w:szCs w:val="24"/>
        </w:rPr>
        <w:t xml:space="preserve"> veikianči</w:t>
      </w:r>
      <w:r w:rsidR="007B18F8">
        <w:rPr>
          <w:szCs w:val="24"/>
        </w:rPr>
        <w:t>o</w:t>
      </w:r>
      <w:r w:rsidRPr="00F14284">
        <w:rPr>
          <w:szCs w:val="24"/>
        </w:rPr>
        <w:t xml:space="preserve"> pagal</w:t>
      </w:r>
      <w:r w:rsidR="00D90C1E">
        <w:rPr>
          <w:szCs w:val="24"/>
        </w:rPr>
        <w:t xml:space="preserve"> </w:t>
      </w:r>
      <w:r w:rsidR="00D90C1E" w:rsidRPr="004472C9">
        <w:rPr>
          <w:color w:val="000000"/>
        </w:rPr>
        <w:t>Lietuvos Respublikos vietos savivaldos įstatymo</w:t>
      </w:r>
      <w:r w:rsidR="00D90C1E" w:rsidRPr="004472C9">
        <w:rPr>
          <w:lang w:eastAsia="lt-LT"/>
        </w:rPr>
        <w:t xml:space="preserve"> </w:t>
      </w:r>
      <w:r w:rsidR="00D90C1E">
        <w:t>27</w:t>
      </w:r>
      <w:r w:rsidR="00D90C1E" w:rsidRPr="003C3318">
        <w:t xml:space="preserve"> straipsnio </w:t>
      </w:r>
      <w:r w:rsidR="00D90C1E">
        <w:t>2</w:t>
      </w:r>
      <w:r w:rsidR="00D90C1E" w:rsidRPr="003C3318">
        <w:t xml:space="preserve"> dalies </w:t>
      </w:r>
      <w:r w:rsidR="00D90C1E">
        <w:t>18</w:t>
      </w:r>
      <w:r w:rsidR="00D90C1E" w:rsidRPr="003C3318">
        <w:t xml:space="preserve"> punkt</w:t>
      </w:r>
      <w:r w:rsidR="00D90C1E">
        <w:t xml:space="preserve">ą, </w:t>
      </w:r>
      <w:r w:rsidR="00F14284" w:rsidRPr="00F14284">
        <w:rPr>
          <w:szCs w:val="24"/>
        </w:rPr>
        <w:t>toliau kartu vadinam</w:t>
      </w:r>
      <w:r w:rsidR="001B34EB">
        <w:rPr>
          <w:szCs w:val="24"/>
        </w:rPr>
        <w:t>os</w:t>
      </w:r>
      <w:r w:rsidR="00F14284" w:rsidRPr="00F14284">
        <w:rPr>
          <w:szCs w:val="24"/>
        </w:rPr>
        <w:t xml:space="preserve"> Šalimis, o kiekviena atskirai – Šalimi</w:t>
      </w:r>
      <w:r w:rsidR="00F14284" w:rsidRPr="0033376C">
        <w:rPr>
          <w:szCs w:val="24"/>
        </w:rPr>
        <w:t xml:space="preserve">, sudarė šią bendradarbiavimo sutartį </w:t>
      </w:r>
      <w:r w:rsidR="00F14284" w:rsidRPr="0033376C">
        <w:rPr>
          <w:iCs/>
          <w:szCs w:val="24"/>
        </w:rPr>
        <w:t>(</w:t>
      </w:r>
      <w:r w:rsidR="00F14284" w:rsidRPr="0033376C">
        <w:rPr>
          <w:szCs w:val="24"/>
        </w:rPr>
        <w:t>toliau – Sutartis) ir susitarė dėl žemiau išvard</w:t>
      </w:r>
      <w:r w:rsidR="001B34EB">
        <w:rPr>
          <w:szCs w:val="24"/>
        </w:rPr>
        <w:t>y</w:t>
      </w:r>
      <w:r w:rsidR="00F14284" w:rsidRPr="0033376C">
        <w:rPr>
          <w:szCs w:val="24"/>
        </w:rPr>
        <w:t>tų sąlygų.</w:t>
      </w:r>
    </w:p>
    <w:p w14:paraId="7B7B6AF8" w14:textId="77777777" w:rsidR="00A942C3" w:rsidRPr="0033376C" w:rsidRDefault="00A942C3" w:rsidP="00B03A77">
      <w:pPr>
        <w:spacing w:line="276" w:lineRule="auto"/>
        <w:jc w:val="both"/>
        <w:rPr>
          <w:szCs w:val="24"/>
        </w:rPr>
      </w:pPr>
    </w:p>
    <w:p w14:paraId="73DA3C6F" w14:textId="77777777" w:rsidR="00171A89" w:rsidRPr="00171A89" w:rsidRDefault="00171A89" w:rsidP="00171A89">
      <w:pPr>
        <w:jc w:val="both"/>
        <w:rPr>
          <w:b/>
          <w:bCs/>
          <w:caps/>
          <w:szCs w:val="24"/>
        </w:rPr>
      </w:pPr>
      <w:r w:rsidRPr="00171A89">
        <w:rPr>
          <w:b/>
          <w:bCs/>
          <w:caps/>
          <w:szCs w:val="24"/>
        </w:rPr>
        <w:t>Šalys, atsižvelgdamos į tai, kad:</w:t>
      </w:r>
    </w:p>
    <w:p w14:paraId="4B2E0C48" w14:textId="77777777" w:rsidR="00171A89" w:rsidRDefault="00171A89" w:rsidP="00B03A77">
      <w:pPr>
        <w:spacing w:line="276" w:lineRule="auto"/>
        <w:jc w:val="both"/>
        <w:rPr>
          <w:szCs w:val="24"/>
        </w:rPr>
      </w:pPr>
    </w:p>
    <w:p w14:paraId="29771749" w14:textId="66FC1FBB" w:rsidR="002311C1" w:rsidRPr="002311C1" w:rsidRDefault="002311C1" w:rsidP="00C85E1D">
      <w:pPr>
        <w:pStyle w:val="Sraopastraipa"/>
        <w:numPr>
          <w:ilvl w:val="0"/>
          <w:numId w:val="3"/>
        </w:numPr>
        <w:tabs>
          <w:tab w:val="left" w:pos="567"/>
        </w:tabs>
        <w:ind w:left="426" w:hanging="426"/>
        <w:jc w:val="both"/>
        <w:rPr>
          <w:bCs/>
          <w:szCs w:val="24"/>
        </w:rPr>
      </w:pPr>
      <w:r w:rsidRPr="002311C1">
        <w:rPr>
          <w:szCs w:val="24"/>
          <w:lang w:eastAsia="lt-LT"/>
        </w:rPr>
        <w:t>Lietuvos Respublikos Vyriausybė 2022 m. kovo 16 d. nutarimu Nr. 247 „Dėl 2022–2030 metų plėtros programos valdytojos Lietuvos Respublikos ekonomikos ir inovacijų ministerijos ekonomikos transformacijos ir konkurencingumo plėtros programos patvirtinimo“ patvirtino 2022–2030 metų plėtros programos valdytojos Lietuvos Respublikos ekonomikos ir inovacijų ministerijos ekonomikos transformacijos ir konkurencingumo plėtros programą</w:t>
      </w:r>
      <w:r>
        <w:rPr>
          <w:szCs w:val="24"/>
          <w:lang w:eastAsia="lt-LT"/>
        </w:rPr>
        <w:t>.</w:t>
      </w:r>
      <w:r w:rsidRPr="002311C1">
        <w:rPr>
          <w:szCs w:val="24"/>
          <w:lang w:eastAsia="lt-LT"/>
        </w:rPr>
        <w:t xml:space="preserve"> Šią programą sudaro 10 pažangos priemonių, viena iš </w:t>
      </w:r>
      <w:r w:rsidRPr="001B34EB">
        <w:rPr>
          <w:szCs w:val="24"/>
          <w:lang w:eastAsia="lt-LT"/>
        </w:rPr>
        <w:t xml:space="preserve">jų </w:t>
      </w:r>
      <w:r w:rsidR="0013311F" w:rsidRPr="001B34EB">
        <w:rPr>
          <w:szCs w:val="24"/>
          <w:lang w:eastAsia="lt-LT"/>
        </w:rPr>
        <w:t xml:space="preserve">– </w:t>
      </w:r>
      <w:r w:rsidRPr="001B34EB">
        <w:rPr>
          <w:szCs w:val="24"/>
          <w:lang w:eastAsia="lt-LT"/>
        </w:rPr>
        <w:t>Pažangos priemonė Nr. 05-001-01-06-03 „Gerinti konkurencinę investicijų pritraukimo aplinką</w:t>
      </w:r>
      <w:r w:rsidR="0013311F" w:rsidRPr="001B34EB">
        <w:rPr>
          <w:szCs w:val="24"/>
          <w:lang w:eastAsia="lt-LT"/>
        </w:rPr>
        <w:t>“.</w:t>
      </w:r>
    </w:p>
    <w:p w14:paraId="4868131A" w14:textId="77777777" w:rsidR="002311C1" w:rsidRPr="00DD711C" w:rsidRDefault="002311C1" w:rsidP="002311C1">
      <w:pPr>
        <w:tabs>
          <w:tab w:val="left" w:pos="567"/>
        </w:tabs>
        <w:jc w:val="both"/>
        <w:rPr>
          <w:bCs/>
          <w:sz w:val="12"/>
          <w:szCs w:val="12"/>
        </w:rPr>
      </w:pPr>
    </w:p>
    <w:p w14:paraId="707FD9FA" w14:textId="27EFC130" w:rsidR="00171A89" w:rsidRPr="001B34EB" w:rsidRDefault="002311C1" w:rsidP="002311C1">
      <w:pPr>
        <w:pStyle w:val="Sraopastraipa"/>
        <w:numPr>
          <w:ilvl w:val="0"/>
          <w:numId w:val="3"/>
        </w:numPr>
        <w:tabs>
          <w:tab w:val="left" w:pos="567"/>
        </w:tabs>
        <w:ind w:left="426" w:hanging="426"/>
        <w:jc w:val="both"/>
        <w:rPr>
          <w:szCs w:val="24"/>
        </w:rPr>
      </w:pPr>
      <w:r w:rsidRPr="002311C1">
        <w:rPr>
          <w:szCs w:val="24"/>
          <w:lang w:eastAsia="lt-LT"/>
        </w:rPr>
        <w:t>2022 m. liepos 25 d. Lietuvos Respublikos ekonomikos ir inovacijų ministerijos ekonomikos įsakymu Nr. 4-886 „Dėl 2022</w:t>
      </w:r>
      <w:r w:rsidR="00AE456D" w:rsidRPr="001B34EB">
        <w:rPr>
          <w:szCs w:val="24"/>
          <w:lang w:eastAsia="lt-LT"/>
        </w:rPr>
        <w:t>–</w:t>
      </w:r>
      <w:r w:rsidRPr="001B34EB">
        <w:rPr>
          <w:szCs w:val="24"/>
          <w:lang w:eastAsia="lt-LT"/>
        </w:rPr>
        <w:t>2030 metų plėtros programos valdytojos Lietuvos Respublikos ekonomikos ir inovacijų ministerijos ekonomikos transformacijos ir konkurencingumo plėtros programos pažangos priemonės Nr. 05-001-01-06-03 „Gerinti konkurencinę investicijų pritraukimo aplinką“ aprašo patvirtinimo“ patvirtintas Pažangos priemonės aprašas, kurio priedas Nr. 2 „Teritorijų, skirtų naujoms investicijoms pritraukti ir esamoms plėsti, vystymo iki 2030 m. planas“ numato</w:t>
      </w:r>
      <w:r w:rsidR="00C85E1D" w:rsidRPr="001B34EB">
        <w:rPr>
          <w:szCs w:val="24"/>
        </w:rPr>
        <w:t xml:space="preserve"> Panevėžio</w:t>
      </w:r>
      <w:r w:rsidR="009C2720" w:rsidRPr="001B34EB">
        <w:rPr>
          <w:szCs w:val="24"/>
        </w:rPr>
        <w:t xml:space="preserve"> arba šalia Panevėžio</w:t>
      </w:r>
      <w:r w:rsidR="00C85E1D" w:rsidRPr="001B34EB">
        <w:rPr>
          <w:szCs w:val="24"/>
        </w:rPr>
        <w:t xml:space="preserve"> teritorijos 100 ha ploto poreik</w:t>
      </w:r>
      <w:r w:rsidRPr="001B34EB">
        <w:rPr>
          <w:szCs w:val="24"/>
        </w:rPr>
        <w:t>į</w:t>
      </w:r>
      <w:r w:rsidR="00C85E1D" w:rsidRPr="001B34EB">
        <w:rPr>
          <w:szCs w:val="24"/>
        </w:rPr>
        <w:t>, skirt</w:t>
      </w:r>
      <w:r w:rsidRPr="001B34EB">
        <w:rPr>
          <w:szCs w:val="24"/>
        </w:rPr>
        <w:t>ą</w:t>
      </w:r>
      <w:r w:rsidR="00C85E1D" w:rsidRPr="001B34EB">
        <w:rPr>
          <w:szCs w:val="24"/>
        </w:rPr>
        <w:t xml:space="preserve"> </w:t>
      </w:r>
      <w:r w:rsidRPr="001B34EB">
        <w:rPr>
          <w:szCs w:val="24"/>
        </w:rPr>
        <w:t xml:space="preserve">jos </w:t>
      </w:r>
      <w:r w:rsidR="00C85E1D" w:rsidRPr="001B34EB">
        <w:rPr>
          <w:szCs w:val="24"/>
        </w:rPr>
        <w:t>vystymui.</w:t>
      </w:r>
    </w:p>
    <w:p w14:paraId="47D7E9EE" w14:textId="22E82350" w:rsidR="00F14284" w:rsidRPr="00F26EE5" w:rsidRDefault="00F14284" w:rsidP="00F26EE5">
      <w:pPr>
        <w:spacing w:line="276" w:lineRule="auto"/>
        <w:jc w:val="both"/>
        <w:rPr>
          <w:szCs w:val="24"/>
        </w:rPr>
      </w:pPr>
    </w:p>
    <w:p w14:paraId="121D6F0A" w14:textId="58796A2E" w:rsidR="00B03A77" w:rsidRPr="0017059A" w:rsidRDefault="00D536F3" w:rsidP="00D536F3">
      <w:pPr>
        <w:pStyle w:val="Sraopastraipa"/>
        <w:tabs>
          <w:tab w:val="left" w:pos="567"/>
        </w:tabs>
        <w:ind w:hanging="720"/>
        <w:jc w:val="center"/>
        <w:rPr>
          <w:b/>
          <w:caps/>
          <w:szCs w:val="24"/>
        </w:rPr>
      </w:pPr>
      <w:r>
        <w:rPr>
          <w:b/>
          <w:caps/>
          <w:szCs w:val="24"/>
        </w:rPr>
        <w:t xml:space="preserve">I. </w:t>
      </w:r>
      <w:r w:rsidR="00B03A77" w:rsidRPr="0017059A">
        <w:rPr>
          <w:b/>
          <w:caps/>
          <w:szCs w:val="24"/>
        </w:rPr>
        <w:t xml:space="preserve">sutarties </w:t>
      </w:r>
      <w:r w:rsidR="00EB1CE5" w:rsidRPr="0017059A">
        <w:rPr>
          <w:b/>
          <w:caps/>
          <w:szCs w:val="24"/>
        </w:rPr>
        <w:t>OBJEKTAS</w:t>
      </w:r>
    </w:p>
    <w:p w14:paraId="0A8E44B5" w14:textId="77777777" w:rsidR="00864C49" w:rsidRPr="00F26EE5" w:rsidRDefault="00864C49" w:rsidP="00F26EE5">
      <w:pPr>
        <w:spacing w:line="276" w:lineRule="auto"/>
        <w:jc w:val="both"/>
        <w:rPr>
          <w:szCs w:val="24"/>
        </w:rPr>
      </w:pPr>
    </w:p>
    <w:p w14:paraId="1C118DED" w14:textId="04C2427C" w:rsidR="0017059A" w:rsidRPr="001B34EB" w:rsidRDefault="0017059A" w:rsidP="00F12A31">
      <w:pPr>
        <w:pStyle w:val="Sraopastraipa"/>
        <w:numPr>
          <w:ilvl w:val="0"/>
          <w:numId w:val="12"/>
        </w:numPr>
        <w:tabs>
          <w:tab w:val="left" w:pos="426"/>
          <w:tab w:val="left" w:pos="567"/>
        </w:tabs>
        <w:ind w:left="426" w:right="-143" w:hanging="426"/>
        <w:jc w:val="both"/>
        <w:rPr>
          <w:bCs/>
          <w:szCs w:val="24"/>
        </w:rPr>
      </w:pPr>
      <w:r w:rsidRPr="001B34EB">
        <w:rPr>
          <w:bCs/>
          <w:szCs w:val="24"/>
        </w:rPr>
        <w:t>Šalys</w:t>
      </w:r>
      <w:r w:rsidR="0013311F" w:rsidRPr="001B34EB">
        <w:rPr>
          <w:bCs/>
          <w:szCs w:val="24"/>
        </w:rPr>
        <w:t>,</w:t>
      </w:r>
      <w:r w:rsidRPr="001B34EB">
        <w:rPr>
          <w:bCs/>
          <w:szCs w:val="24"/>
        </w:rPr>
        <w:t xml:space="preserve"> </w:t>
      </w:r>
      <w:r w:rsidR="00F12A31" w:rsidRPr="001B34EB">
        <w:rPr>
          <w:bCs/>
          <w:szCs w:val="24"/>
        </w:rPr>
        <w:t>siekdamos pa</w:t>
      </w:r>
      <w:r w:rsidR="00C43453" w:rsidRPr="001B34EB">
        <w:rPr>
          <w:bCs/>
          <w:szCs w:val="24"/>
        </w:rPr>
        <w:t xml:space="preserve">gerinti </w:t>
      </w:r>
      <w:r w:rsidR="00F12A31" w:rsidRPr="001B34EB">
        <w:rPr>
          <w:bCs/>
          <w:szCs w:val="24"/>
        </w:rPr>
        <w:t xml:space="preserve">Panevėžio miesto ir Panevėžio rajono </w:t>
      </w:r>
      <w:r w:rsidR="00C43453" w:rsidRPr="001B34EB">
        <w:rPr>
          <w:bCs/>
          <w:szCs w:val="24"/>
        </w:rPr>
        <w:t>investicinę aplinką</w:t>
      </w:r>
      <w:r w:rsidR="00082F81" w:rsidRPr="001B34EB">
        <w:rPr>
          <w:bCs/>
          <w:szCs w:val="24"/>
        </w:rPr>
        <w:t>, regiono investicinį patrauklumą</w:t>
      </w:r>
      <w:r w:rsidR="00C43453" w:rsidRPr="001B34EB">
        <w:rPr>
          <w:bCs/>
          <w:szCs w:val="24"/>
        </w:rPr>
        <w:t>,</w:t>
      </w:r>
      <w:r w:rsidR="00F12A31" w:rsidRPr="001B34EB">
        <w:rPr>
          <w:bCs/>
          <w:szCs w:val="24"/>
        </w:rPr>
        <w:t xml:space="preserve"> sudaryti palankesnes sąlygas </w:t>
      </w:r>
      <w:bookmarkStart w:id="0" w:name="_Hlk140753362"/>
      <w:r w:rsidR="00F12A31" w:rsidRPr="001B34EB">
        <w:rPr>
          <w:bCs/>
          <w:szCs w:val="24"/>
        </w:rPr>
        <w:t xml:space="preserve">investicijoms pritraukti </w:t>
      </w:r>
      <w:r w:rsidR="001B34EB" w:rsidRPr="001B34EB">
        <w:rPr>
          <w:bCs/>
          <w:szCs w:val="24"/>
        </w:rPr>
        <w:t>ir</w:t>
      </w:r>
      <w:r w:rsidR="00811FA5" w:rsidRPr="001B34EB">
        <w:rPr>
          <w:bCs/>
          <w:szCs w:val="24"/>
        </w:rPr>
        <w:t xml:space="preserve"> </w:t>
      </w:r>
      <w:r w:rsidR="00F12A31" w:rsidRPr="001B34EB">
        <w:rPr>
          <w:bCs/>
          <w:szCs w:val="24"/>
        </w:rPr>
        <w:t>nauj</w:t>
      </w:r>
      <w:r w:rsidR="009C6964" w:rsidRPr="001B34EB">
        <w:rPr>
          <w:bCs/>
          <w:szCs w:val="24"/>
        </w:rPr>
        <w:t>oms</w:t>
      </w:r>
      <w:r w:rsidR="00F12A31" w:rsidRPr="001B34EB">
        <w:rPr>
          <w:bCs/>
          <w:szCs w:val="24"/>
        </w:rPr>
        <w:t xml:space="preserve"> darbo viet</w:t>
      </w:r>
      <w:r w:rsidR="009C6964" w:rsidRPr="001B34EB">
        <w:rPr>
          <w:bCs/>
          <w:szCs w:val="24"/>
        </w:rPr>
        <w:t>oms</w:t>
      </w:r>
      <w:r w:rsidR="00F12A31" w:rsidRPr="001B34EB">
        <w:rPr>
          <w:bCs/>
          <w:szCs w:val="24"/>
        </w:rPr>
        <w:t xml:space="preserve"> k</w:t>
      </w:r>
      <w:bookmarkEnd w:id="0"/>
      <w:r w:rsidR="009C6964" w:rsidRPr="001B34EB">
        <w:rPr>
          <w:bCs/>
          <w:szCs w:val="24"/>
        </w:rPr>
        <w:t>urti,</w:t>
      </w:r>
      <w:r w:rsidR="00F12A31" w:rsidRPr="001B34EB">
        <w:rPr>
          <w:bCs/>
          <w:szCs w:val="24"/>
        </w:rPr>
        <w:t xml:space="preserve"> šia Sutartimi aptaria bei siekia užtikrinti Šalių bendradarbiavimą ir kooperaciją, nukreiptą į potencialios naujos teritorijos iki 100 ha</w:t>
      </w:r>
      <w:r w:rsidR="00195C9E" w:rsidRPr="001B34EB">
        <w:rPr>
          <w:bCs/>
          <w:szCs w:val="24"/>
        </w:rPr>
        <w:t xml:space="preserve"> planavimą šalia </w:t>
      </w:r>
      <w:r w:rsidR="001B34EB" w:rsidRPr="001B34EB">
        <w:rPr>
          <w:bCs/>
          <w:szCs w:val="24"/>
        </w:rPr>
        <w:t>„</w:t>
      </w:r>
      <w:r w:rsidR="00195C9E" w:rsidRPr="001B34EB">
        <w:rPr>
          <w:bCs/>
          <w:szCs w:val="24"/>
        </w:rPr>
        <w:t xml:space="preserve">Rail </w:t>
      </w:r>
      <w:r w:rsidR="0013311F" w:rsidRPr="001B34EB">
        <w:rPr>
          <w:bCs/>
          <w:szCs w:val="24"/>
        </w:rPr>
        <w:t>Baltica</w:t>
      </w:r>
      <w:r w:rsidR="001B34EB" w:rsidRPr="001B34EB">
        <w:rPr>
          <w:bCs/>
          <w:szCs w:val="24"/>
        </w:rPr>
        <w:t>“</w:t>
      </w:r>
      <w:r w:rsidR="0013311F" w:rsidRPr="001B34EB">
        <w:rPr>
          <w:bCs/>
          <w:szCs w:val="24"/>
        </w:rPr>
        <w:t xml:space="preserve"> </w:t>
      </w:r>
      <w:r w:rsidR="00195C9E" w:rsidRPr="001B34EB">
        <w:rPr>
          <w:bCs/>
          <w:szCs w:val="24"/>
        </w:rPr>
        <w:t xml:space="preserve">terminalo </w:t>
      </w:r>
      <w:r w:rsidR="00F12A31" w:rsidRPr="001B34EB">
        <w:rPr>
          <w:bCs/>
          <w:szCs w:val="24"/>
        </w:rPr>
        <w:t>Panevėžio rajone ir jos vystymą.</w:t>
      </w:r>
    </w:p>
    <w:p w14:paraId="2FDA935C" w14:textId="20E18B5E" w:rsidR="00F14284" w:rsidRPr="00F14284" w:rsidRDefault="00F14284" w:rsidP="00F26EE5">
      <w:pPr>
        <w:spacing w:line="276" w:lineRule="auto"/>
        <w:jc w:val="both"/>
        <w:rPr>
          <w:color w:val="000000"/>
          <w:szCs w:val="24"/>
          <w:lang w:eastAsia="lt-LT"/>
        </w:rPr>
      </w:pPr>
    </w:p>
    <w:p w14:paraId="29991F3E" w14:textId="00091102" w:rsidR="00502FD4" w:rsidRDefault="00F14284" w:rsidP="00D536F3">
      <w:pPr>
        <w:tabs>
          <w:tab w:val="left" w:pos="567"/>
        </w:tabs>
        <w:ind w:left="567" w:hanging="567"/>
        <w:jc w:val="center"/>
        <w:rPr>
          <w:b/>
          <w:caps/>
          <w:szCs w:val="24"/>
        </w:rPr>
      </w:pPr>
      <w:r w:rsidRPr="00F14284">
        <w:rPr>
          <w:b/>
          <w:bCs/>
          <w:smallCaps/>
          <w:color w:val="000000"/>
          <w:szCs w:val="24"/>
          <w:lang w:eastAsia="lt-LT"/>
        </w:rPr>
        <w:t xml:space="preserve">II. </w:t>
      </w:r>
      <w:r w:rsidR="00502FD4" w:rsidRPr="00502FD4">
        <w:rPr>
          <w:b/>
          <w:caps/>
          <w:szCs w:val="24"/>
        </w:rPr>
        <w:t xml:space="preserve">Šalių </w:t>
      </w:r>
      <w:r w:rsidR="00FA5F75">
        <w:rPr>
          <w:b/>
          <w:caps/>
          <w:szCs w:val="24"/>
        </w:rPr>
        <w:t>ĮSIPAREIGOJIMAI</w:t>
      </w:r>
    </w:p>
    <w:p w14:paraId="256B64AB" w14:textId="77777777" w:rsidR="007D20E4" w:rsidRPr="00AB782A" w:rsidRDefault="007D20E4" w:rsidP="00F26EE5">
      <w:pPr>
        <w:spacing w:line="276" w:lineRule="auto"/>
        <w:jc w:val="both"/>
        <w:rPr>
          <w:color w:val="000000"/>
          <w:szCs w:val="24"/>
          <w:lang w:eastAsia="lt-LT"/>
        </w:rPr>
      </w:pPr>
    </w:p>
    <w:p w14:paraId="5DE8E0EC" w14:textId="77777777" w:rsidR="00AB782A" w:rsidRPr="00AB782A" w:rsidRDefault="004A19F2" w:rsidP="00E307E0">
      <w:pPr>
        <w:pStyle w:val="Sraopastraipa"/>
        <w:widowControl w:val="0"/>
        <w:numPr>
          <w:ilvl w:val="0"/>
          <w:numId w:val="12"/>
        </w:numPr>
        <w:tabs>
          <w:tab w:val="left" w:pos="426"/>
          <w:tab w:val="left" w:pos="993"/>
          <w:tab w:val="left" w:pos="1418"/>
          <w:tab w:val="left" w:pos="1560"/>
        </w:tabs>
        <w:ind w:hanging="720"/>
        <w:jc w:val="both"/>
        <w:rPr>
          <w:b/>
          <w:bCs/>
          <w:szCs w:val="24"/>
        </w:rPr>
      </w:pPr>
      <w:r w:rsidRPr="00AB782A">
        <w:rPr>
          <w:b/>
          <w:bCs/>
          <w:szCs w:val="24"/>
        </w:rPr>
        <w:t>Šalys įsipareigoja viena kitai:</w:t>
      </w:r>
    </w:p>
    <w:p w14:paraId="37AC1828" w14:textId="6B4E5B53" w:rsidR="0033376C" w:rsidRDefault="001B34EB" w:rsidP="0033376C">
      <w:pPr>
        <w:pStyle w:val="Sraopastraipa"/>
        <w:numPr>
          <w:ilvl w:val="1"/>
          <w:numId w:val="12"/>
        </w:numPr>
        <w:shd w:val="clear" w:color="auto" w:fill="FFFFFF"/>
        <w:tabs>
          <w:tab w:val="left" w:pos="426"/>
          <w:tab w:val="left" w:pos="993"/>
        </w:tabs>
        <w:ind w:left="426" w:firstLine="0"/>
        <w:jc w:val="both"/>
        <w:rPr>
          <w:color w:val="000000"/>
          <w:szCs w:val="24"/>
          <w:lang w:eastAsia="lt-LT"/>
        </w:rPr>
      </w:pPr>
      <w:r>
        <w:rPr>
          <w:color w:val="000000"/>
          <w:szCs w:val="24"/>
          <w:lang w:eastAsia="lt-LT"/>
        </w:rPr>
        <w:t>t</w:t>
      </w:r>
      <w:r w:rsidR="00BC3C1F" w:rsidRPr="0033376C">
        <w:rPr>
          <w:color w:val="000000"/>
          <w:szCs w:val="24"/>
          <w:lang w:eastAsia="lt-LT"/>
        </w:rPr>
        <w:t xml:space="preserve">eikti pasiūlymus dėl tinkamos teritorijos </w:t>
      </w:r>
      <w:r w:rsidR="00195C9E">
        <w:rPr>
          <w:color w:val="000000"/>
          <w:szCs w:val="24"/>
          <w:lang w:eastAsia="lt-LT"/>
        </w:rPr>
        <w:t xml:space="preserve">planavimo šalia </w:t>
      </w:r>
      <w:r>
        <w:rPr>
          <w:color w:val="000000"/>
          <w:szCs w:val="24"/>
          <w:lang w:eastAsia="lt-LT"/>
        </w:rPr>
        <w:t>„</w:t>
      </w:r>
      <w:r w:rsidR="00195C9E" w:rsidRPr="001B34EB">
        <w:rPr>
          <w:color w:val="000000"/>
          <w:szCs w:val="24"/>
          <w:lang w:eastAsia="lt-LT"/>
        </w:rPr>
        <w:t>Rail</w:t>
      </w:r>
      <w:r w:rsidR="00CD34C5" w:rsidRPr="001B34EB">
        <w:rPr>
          <w:color w:val="000000"/>
          <w:szCs w:val="24"/>
          <w:lang w:eastAsia="lt-LT"/>
        </w:rPr>
        <w:t xml:space="preserve"> </w:t>
      </w:r>
      <w:r w:rsidR="00195C9E" w:rsidRPr="001B34EB">
        <w:rPr>
          <w:color w:val="000000"/>
          <w:szCs w:val="24"/>
          <w:lang w:eastAsia="lt-LT"/>
        </w:rPr>
        <w:t>Baltica</w:t>
      </w:r>
      <w:r>
        <w:rPr>
          <w:color w:val="000000"/>
          <w:szCs w:val="24"/>
          <w:lang w:eastAsia="lt-LT"/>
        </w:rPr>
        <w:t>“</w:t>
      </w:r>
      <w:r w:rsidR="00195C9E">
        <w:rPr>
          <w:color w:val="000000"/>
          <w:szCs w:val="24"/>
          <w:lang w:eastAsia="lt-LT"/>
        </w:rPr>
        <w:t xml:space="preserve"> terminalo</w:t>
      </w:r>
      <w:r>
        <w:rPr>
          <w:color w:val="000000"/>
          <w:szCs w:val="24"/>
          <w:lang w:eastAsia="lt-LT"/>
        </w:rPr>
        <w:t>;</w:t>
      </w:r>
    </w:p>
    <w:p w14:paraId="40EF1715" w14:textId="36BB4E41" w:rsidR="0033376C" w:rsidRPr="00082F81" w:rsidRDefault="001B34EB" w:rsidP="0033376C">
      <w:pPr>
        <w:pStyle w:val="Sraopastraipa"/>
        <w:numPr>
          <w:ilvl w:val="1"/>
          <w:numId w:val="12"/>
        </w:numPr>
        <w:shd w:val="clear" w:color="auto" w:fill="FFFFFF"/>
        <w:tabs>
          <w:tab w:val="left" w:pos="426"/>
          <w:tab w:val="left" w:pos="993"/>
        </w:tabs>
        <w:ind w:left="426" w:firstLine="0"/>
        <w:jc w:val="both"/>
        <w:rPr>
          <w:color w:val="000000"/>
          <w:szCs w:val="24"/>
          <w:lang w:eastAsia="lt-LT"/>
        </w:rPr>
      </w:pPr>
      <w:r>
        <w:rPr>
          <w:szCs w:val="24"/>
        </w:rPr>
        <w:t>į</w:t>
      </w:r>
      <w:r w:rsidR="0033376C" w:rsidRPr="0033376C">
        <w:rPr>
          <w:szCs w:val="24"/>
        </w:rPr>
        <w:t xml:space="preserve">vertinti </w:t>
      </w:r>
      <w:r w:rsidR="00195C9E" w:rsidRPr="0033376C">
        <w:rPr>
          <w:szCs w:val="24"/>
        </w:rPr>
        <w:t>pasirinkto</w:t>
      </w:r>
      <w:r w:rsidR="00195C9E">
        <w:rPr>
          <w:szCs w:val="24"/>
        </w:rPr>
        <w:t>je</w:t>
      </w:r>
      <w:r w:rsidR="00195C9E" w:rsidRPr="0033376C">
        <w:rPr>
          <w:szCs w:val="24"/>
        </w:rPr>
        <w:t xml:space="preserve"> </w:t>
      </w:r>
      <w:r w:rsidR="00195C9E">
        <w:rPr>
          <w:szCs w:val="24"/>
        </w:rPr>
        <w:t>teritorijoje suplanuotus</w:t>
      </w:r>
      <w:r w:rsidR="0033376C" w:rsidRPr="0033376C">
        <w:rPr>
          <w:szCs w:val="24"/>
        </w:rPr>
        <w:t xml:space="preserve"> esamus žemės sklypus,</w:t>
      </w:r>
      <w:r w:rsidR="00195C9E">
        <w:rPr>
          <w:szCs w:val="24"/>
        </w:rPr>
        <w:t xml:space="preserve"> </w:t>
      </w:r>
      <w:r w:rsidR="0033376C" w:rsidRPr="0033376C">
        <w:rPr>
          <w:szCs w:val="24"/>
        </w:rPr>
        <w:t xml:space="preserve">tinkančius </w:t>
      </w:r>
      <w:r w:rsidR="0033376C" w:rsidRPr="0033376C">
        <w:rPr>
          <w:bCs/>
          <w:szCs w:val="24"/>
        </w:rPr>
        <w:t>investicijoms pritraukti</w:t>
      </w:r>
      <w:r w:rsidR="00811FA5">
        <w:rPr>
          <w:bCs/>
          <w:szCs w:val="24"/>
        </w:rPr>
        <w:t xml:space="preserve"> </w:t>
      </w:r>
      <w:r w:rsidR="0033376C" w:rsidRPr="0033376C">
        <w:rPr>
          <w:bCs/>
          <w:szCs w:val="24"/>
        </w:rPr>
        <w:t>ir nauj</w:t>
      </w:r>
      <w:r w:rsidR="00CD34C5">
        <w:rPr>
          <w:bCs/>
          <w:szCs w:val="24"/>
        </w:rPr>
        <w:t>oms</w:t>
      </w:r>
      <w:r w:rsidR="0033376C" w:rsidRPr="0033376C">
        <w:rPr>
          <w:bCs/>
          <w:szCs w:val="24"/>
        </w:rPr>
        <w:t xml:space="preserve"> darbo viet</w:t>
      </w:r>
      <w:r w:rsidR="00CD34C5">
        <w:rPr>
          <w:bCs/>
          <w:szCs w:val="24"/>
        </w:rPr>
        <w:t>oms kurti</w:t>
      </w:r>
      <w:r>
        <w:rPr>
          <w:bCs/>
          <w:szCs w:val="24"/>
        </w:rPr>
        <w:t>;</w:t>
      </w:r>
    </w:p>
    <w:p w14:paraId="30756952" w14:textId="40047115" w:rsidR="00B531DC" w:rsidRPr="001B34EB" w:rsidRDefault="001B34EB" w:rsidP="0033376C">
      <w:pPr>
        <w:pStyle w:val="Sraopastraipa"/>
        <w:numPr>
          <w:ilvl w:val="1"/>
          <w:numId w:val="12"/>
        </w:numPr>
        <w:shd w:val="clear" w:color="auto" w:fill="FFFFFF"/>
        <w:tabs>
          <w:tab w:val="left" w:pos="426"/>
          <w:tab w:val="left" w:pos="993"/>
        </w:tabs>
        <w:ind w:left="426" w:firstLine="0"/>
        <w:jc w:val="both"/>
        <w:rPr>
          <w:color w:val="000000"/>
          <w:szCs w:val="24"/>
          <w:lang w:eastAsia="lt-LT"/>
        </w:rPr>
      </w:pPr>
      <w:r>
        <w:rPr>
          <w:bCs/>
          <w:szCs w:val="24"/>
        </w:rPr>
        <w:t>b</w:t>
      </w:r>
      <w:r w:rsidR="00B531DC">
        <w:rPr>
          <w:bCs/>
          <w:szCs w:val="24"/>
        </w:rPr>
        <w:t xml:space="preserve">endradarbiaujant rengti </w:t>
      </w:r>
      <w:r w:rsidR="00B531DC" w:rsidRPr="001B34EB">
        <w:rPr>
          <w:bCs/>
          <w:szCs w:val="24"/>
        </w:rPr>
        <w:t>dokumentus pasirinktos teritorijos pagrindimui įvertinti</w:t>
      </w:r>
      <w:r w:rsidRPr="001B34EB">
        <w:rPr>
          <w:bCs/>
          <w:szCs w:val="24"/>
        </w:rPr>
        <w:t>;</w:t>
      </w:r>
    </w:p>
    <w:p w14:paraId="19E0997E" w14:textId="2703282D" w:rsidR="0033376C" w:rsidRPr="001B34EB" w:rsidRDefault="001B34EB" w:rsidP="0033376C">
      <w:pPr>
        <w:pStyle w:val="Sraopastraipa"/>
        <w:numPr>
          <w:ilvl w:val="1"/>
          <w:numId w:val="12"/>
        </w:numPr>
        <w:shd w:val="clear" w:color="auto" w:fill="FFFFFF"/>
        <w:tabs>
          <w:tab w:val="left" w:pos="426"/>
          <w:tab w:val="left" w:pos="993"/>
        </w:tabs>
        <w:ind w:left="426" w:firstLine="0"/>
        <w:jc w:val="both"/>
        <w:rPr>
          <w:color w:val="000000"/>
          <w:szCs w:val="24"/>
          <w:lang w:eastAsia="lt-LT"/>
        </w:rPr>
      </w:pPr>
      <w:r w:rsidRPr="001B34EB">
        <w:rPr>
          <w:color w:val="000000"/>
          <w:szCs w:val="24"/>
          <w:lang w:eastAsia="lt-LT"/>
        </w:rPr>
        <w:t>k</w:t>
      </w:r>
      <w:r w:rsidR="00AB782A" w:rsidRPr="001B34EB">
        <w:rPr>
          <w:color w:val="000000"/>
          <w:szCs w:val="24"/>
          <w:lang w:eastAsia="lt-LT"/>
        </w:rPr>
        <w:t>artu</w:t>
      </w:r>
      <w:r w:rsidR="00452E12" w:rsidRPr="001B34EB">
        <w:rPr>
          <w:color w:val="000000"/>
          <w:szCs w:val="24"/>
          <w:lang w:eastAsia="lt-LT"/>
        </w:rPr>
        <w:t xml:space="preserve"> </w:t>
      </w:r>
      <w:r w:rsidR="00AB782A" w:rsidRPr="001B34EB">
        <w:rPr>
          <w:color w:val="000000"/>
          <w:szCs w:val="24"/>
          <w:lang w:eastAsia="lt-LT"/>
        </w:rPr>
        <w:t>visokeriopai bendradarbiauti ir teikti viena kitai pagalbą, įskaitant vis</w:t>
      </w:r>
      <w:r w:rsidR="00284942" w:rsidRPr="001B34EB">
        <w:rPr>
          <w:color w:val="000000"/>
          <w:szCs w:val="24"/>
          <w:lang w:eastAsia="lt-LT"/>
        </w:rPr>
        <w:t>us</w:t>
      </w:r>
      <w:r w:rsidR="00AB782A" w:rsidRPr="001B34EB">
        <w:rPr>
          <w:color w:val="000000"/>
          <w:szCs w:val="24"/>
          <w:lang w:eastAsia="lt-LT"/>
        </w:rPr>
        <w:t xml:space="preserve"> organizacini</w:t>
      </w:r>
      <w:r w:rsidR="00284942" w:rsidRPr="001B34EB">
        <w:rPr>
          <w:color w:val="000000"/>
          <w:szCs w:val="24"/>
          <w:lang w:eastAsia="lt-LT"/>
        </w:rPr>
        <w:t>us</w:t>
      </w:r>
      <w:r w:rsidR="00AB782A" w:rsidRPr="001B34EB">
        <w:rPr>
          <w:color w:val="000000"/>
          <w:szCs w:val="24"/>
          <w:lang w:eastAsia="lt-LT"/>
        </w:rPr>
        <w:t xml:space="preserve"> ir administracini</w:t>
      </w:r>
      <w:r w:rsidR="00284942" w:rsidRPr="001B34EB">
        <w:rPr>
          <w:color w:val="000000"/>
          <w:szCs w:val="24"/>
          <w:lang w:eastAsia="lt-LT"/>
        </w:rPr>
        <w:t>u</w:t>
      </w:r>
      <w:r w:rsidR="00AB782A" w:rsidRPr="001B34EB">
        <w:rPr>
          <w:color w:val="000000"/>
          <w:szCs w:val="24"/>
          <w:lang w:eastAsia="lt-LT"/>
        </w:rPr>
        <w:t xml:space="preserve">s su teritorijos </w:t>
      </w:r>
      <w:r w:rsidR="002D370A" w:rsidRPr="001B34EB">
        <w:rPr>
          <w:color w:val="000000"/>
          <w:szCs w:val="24"/>
          <w:lang w:eastAsia="lt-LT"/>
        </w:rPr>
        <w:t xml:space="preserve">planavimu </w:t>
      </w:r>
      <w:r w:rsidR="00AB782A" w:rsidRPr="001B34EB">
        <w:rPr>
          <w:color w:val="000000"/>
          <w:szCs w:val="24"/>
          <w:lang w:eastAsia="lt-LT"/>
        </w:rPr>
        <w:t>ir jos vystymu susijusi</w:t>
      </w:r>
      <w:r w:rsidR="00284942" w:rsidRPr="001B34EB">
        <w:rPr>
          <w:color w:val="000000"/>
          <w:szCs w:val="24"/>
          <w:lang w:eastAsia="lt-LT"/>
        </w:rPr>
        <w:t>u</w:t>
      </w:r>
      <w:r w:rsidR="00AB782A" w:rsidRPr="001B34EB">
        <w:rPr>
          <w:color w:val="000000"/>
          <w:szCs w:val="24"/>
          <w:lang w:eastAsia="lt-LT"/>
        </w:rPr>
        <w:t>s klausim</w:t>
      </w:r>
      <w:r w:rsidR="00284942" w:rsidRPr="001B34EB">
        <w:rPr>
          <w:color w:val="000000"/>
          <w:szCs w:val="24"/>
          <w:lang w:eastAsia="lt-LT"/>
        </w:rPr>
        <w:t>u</w:t>
      </w:r>
      <w:r w:rsidR="00AB782A" w:rsidRPr="001B34EB">
        <w:rPr>
          <w:color w:val="000000"/>
          <w:szCs w:val="24"/>
          <w:lang w:eastAsia="lt-LT"/>
        </w:rPr>
        <w:t>s</w:t>
      </w:r>
      <w:r w:rsidRPr="001B34EB">
        <w:rPr>
          <w:color w:val="000000"/>
          <w:szCs w:val="24"/>
          <w:lang w:eastAsia="lt-LT"/>
        </w:rPr>
        <w:t>;</w:t>
      </w:r>
    </w:p>
    <w:p w14:paraId="5429715E" w14:textId="25D3597C" w:rsidR="0033376C" w:rsidRPr="001B34EB" w:rsidRDefault="001B34EB" w:rsidP="0033376C">
      <w:pPr>
        <w:pStyle w:val="Sraopastraipa"/>
        <w:numPr>
          <w:ilvl w:val="1"/>
          <w:numId w:val="12"/>
        </w:numPr>
        <w:shd w:val="clear" w:color="auto" w:fill="FFFFFF"/>
        <w:tabs>
          <w:tab w:val="left" w:pos="426"/>
          <w:tab w:val="left" w:pos="993"/>
        </w:tabs>
        <w:ind w:left="426" w:firstLine="0"/>
        <w:jc w:val="both"/>
        <w:rPr>
          <w:color w:val="000000"/>
          <w:szCs w:val="24"/>
          <w:lang w:eastAsia="lt-LT"/>
        </w:rPr>
      </w:pPr>
      <w:r w:rsidRPr="001B34EB">
        <w:rPr>
          <w:color w:val="000000"/>
          <w:szCs w:val="24"/>
          <w:lang w:eastAsia="lt-LT"/>
        </w:rPr>
        <w:t>t</w:t>
      </w:r>
      <w:r w:rsidR="00452E12" w:rsidRPr="001B34EB">
        <w:rPr>
          <w:color w:val="000000"/>
          <w:szCs w:val="24"/>
          <w:lang w:eastAsia="lt-LT"/>
        </w:rPr>
        <w:t>inkamai ir laiku atlikti visus veiksmus, reikalingus bendrai veiklai vykdyti, rezultatams pasiekti</w:t>
      </w:r>
      <w:r w:rsidRPr="001B34EB">
        <w:rPr>
          <w:color w:val="000000"/>
          <w:szCs w:val="24"/>
          <w:lang w:eastAsia="lt-LT"/>
        </w:rPr>
        <w:t>;</w:t>
      </w:r>
    </w:p>
    <w:p w14:paraId="29E7C17C" w14:textId="2D96CAA1" w:rsidR="0033376C" w:rsidRPr="001B34EB" w:rsidRDefault="001B34EB" w:rsidP="0033376C">
      <w:pPr>
        <w:pStyle w:val="Sraopastraipa"/>
        <w:numPr>
          <w:ilvl w:val="1"/>
          <w:numId w:val="12"/>
        </w:numPr>
        <w:shd w:val="clear" w:color="auto" w:fill="FFFFFF"/>
        <w:tabs>
          <w:tab w:val="left" w:pos="426"/>
          <w:tab w:val="left" w:pos="993"/>
        </w:tabs>
        <w:ind w:left="426" w:firstLine="0"/>
        <w:jc w:val="both"/>
        <w:rPr>
          <w:color w:val="000000"/>
          <w:szCs w:val="24"/>
          <w:lang w:eastAsia="lt-LT"/>
        </w:rPr>
      </w:pPr>
      <w:r w:rsidRPr="001B34EB">
        <w:rPr>
          <w:szCs w:val="24"/>
        </w:rPr>
        <w:lastRenderedPageBreak/>
        <w:t>r</w:t>
      </w:r>
      <w:r w:rsidR="004A19F2" w:rsidRPr="001B34EB">
        <w:rPr>
          <w:szCs w:val="24"/>
        </w:rPr>
        <w:t>eguliariai keistis informacija ir dokumentais</w:t>
      </w:r>
      <w:r w:rsidR="00284942" w:rsidRPr="001B34EB">
        <w:rPr>
          <w:szCs w:val="24"/>
        </w:rPr>
        <w:t>,</w:t>
      </w:r>
      <w:r w:rsidR="004A19F2" w:rsidRPr="001B34EB">
        <w:rPr>
          <w:szCs w:val="24"/>
        </w:rPr>
        <w:t xml:space="preserve"> susijusiais su teritorijos </w:t>
      </w:r>
      <w:r w:rsidR="002D370A" w:rsidRPr="001B34EB">
        <w:rPr>
          <w:szCs w:val="24"/>
        </w:rPr>
        <w:t xml:space="preserve">planavimu </w:t>
      </w:r>
      <w:r w:rsidR="004A19F2" w:rsidRPr="001B34EB">
        <w:rPr>
          <w:szCs w:val="24"/>
        </w:rPr>
        <w:t xml:space="preserve">ir jos </w:t>
      </w:r>
      <w:r w:rsidR="002D370A" w:rsidRPr="001B34EB">
        <w:rPr>
          <w:szCs w:val="24"/>
        </w:rPr>
        <w:t>vystymu</w:t>
      </w:r>
      <w:r w:rsidRPr="001B34EB">
        <w:rPr>
          <w:szCs w:val="24"/>
        </w:rPr>
        <w:t>;</w:t>
      </w:r>
    </w:p>
    <w:p w14:paraId="1B98DCBF" w14:textId="6AD65DDD" w:rsidR="0033376C" w:rsidRPr="001B34EB" w:rsidRDefault="001B34EB" w:rsidP="0033376C">
      <w:pPr>
        <w:pStyle w:val="Sraopastraipa"/>
        <w:numPr>
          <w:ilvl w:val="1"/>
          <w:numId w:val="12"/>
        </w:numPr>
        <w:shd w:val="clear" w:color="auto" w:fill="FFFFFF"/>
        <w:tabs>
          <w:tab w:val="left" w:pos="426"/>
          <w:tab w:val="left" w:pos="993"/>
        </w:tabs>
        <w:ind w:left="426" w:firstLine="0"/>
        <w:jc w:val="both"/>
        <w:rPr>
          <w:color w:val="000000"/>
          <w:szCs w:val="24"/>
          <w:lang w:eastAsia="lt-LT"/>
        </w:rPr>
      </w:pPr>
      <w:r w:rsidRPr="001B34EB">
        <w:rPr>
          <w:color w:val="000000"/>
          <w:szCs w:val="24"/>
          <w:lang w:eastAsia="lt-LT"/>
        </w:rPr>
        <w:t>d</w:t>
      </w:r>
      <w:r w:rsidR="00195A49" w:rsidRPr="001B34EB">
        <w:rPr>
          <w:color w:val="000000"/>
          <w:szCs w:val="24"/>
          <w:lang w:eastAsia="lt-LT"/>
        </w:rPr>
        <w:t xml:space="preserve">ėti pastangas ieškant finansavimo šaltinių </w:t>
      </w:r>
      <w:r w:rsidR="00284942" w:rsidRPr="001B34EB">
        <w:rPr>
          <w:color w:val="000000"/>
          <w:szCs w:val="24"/>
          <w:lang w:eastAsia="lt-LT"/>
        </w:rPr>
        <w:t xml:space="preserve">Sutarties </w:t>
      </w:r>
      <w:r w:rsidR="00195A49" w:rsidRPr="001B34EB">
        <w:rPr>
          <w:color w:val="000000"/>
          <w:szCs w:val="24"/>
          <w:lang w:eastAsia="lt-LT"/>
        </w:rPr>
        <w:t>objektui įgyvendinti</w:t>
      </w:r>
      <w:r w:rsidRPr="001B34EB">
        <w:rPr>
          <w:color w:val="000000"/>
          <w:szCs w:val="24"/>
          <w:lang w:eastAsia="lt-LT"/>
        </w:rPr>
        <w:t>;</w:t>
      </w:r>
    </w:p>
    <w:p w14:paraId="433E6D68" w14:textId="74187582" w:rsidR="00C0414F" w:rsidRPr="001B34EB" w:rsidRDefault="001B34EB" w:rsidP="00DA24F9">
      <w:pPr>
        <w:pStyle w:val="Sraopastraipa"/>
        <w:numPr>
          <w:ilvl w:val="1"/>
          <w:numId w:val="12"/>
        </w:numPr>
        <w:shd w:val="clear" w:color="auto" w:fill="FFFFFF"/>
        <w:tabs>
          <w:tab w:val="left" w:pos="426"/>
          <w:tab w:val="left" w:pos="993"/>
        </w:tabs>
        <w:ind w:left="426" w:firstLine="0"/>
        <w:jc w:val="both"/>
        <w:rPr>
          <w:color w:val="000000"/>
          <w:szCs w:val="24"/>
          <w:lang w:eastAsia="lt-LT"/>
        </w:rPr>
      </w:pPr>
      <w:r w:rsidRPr="001B34EB">
        <w:rPr>
          <w:color w:val="000000"/>
          <w:szCs w:val="24"/>
          <w:lang w:eastAsia="lt-LT"/>
        </w:rPr>
        <w:t>b</w:t>
      </w:r>
      <w:r w:rsidR="00C0414F" w:rsidRPr="001B34EB">
        <w:rPr>
          <w:color w:val="000000"/>
          <w:szCs w:val="24"/>
          <w:lang w:eastAsia="lt-LT"/>
        </w:rPr>
        <w:t>endradarbiauti rengiant, derinant ir teikiant visus dokumentus, susijusius su finansavimo gavimu</w:t>
      </w:r>
      <w:r w:rsidRPr="001B34EB">
        <w:rPr>
          <w:color w:val="000000"/>
          <w:szCs w:val="24"/>
          <w:lang w:eastAsia="lt-LT"/>
        </w:rPr>
        <w:t>;</w:t>
      </w:r>
    </w:p>
    <w:p w14:paraId="4788E26B" w14:textId="6ACDC66F" w:rsidR="0033376C" w:rsidRPr="001B34EB" w:rsidRDefault="001B34EB" w:rsidP="0033376C">
      <w:pPr>
        <w:pStyle w:val="Sraopastraipa"/>
        <w:numPr>
          <w:ilvl w:val="1"/>
          <w:numId w:val="12"/>
        </w:numPr>
        <w:shd w:val="clear" w:color="auto" w:fill="FFFFFF"/>
        <w:tabs>
          <w:tab w:val="left" w:pos="426"/>
          <w:tab w:val="left" w:pos="993"/>
        </w:tabs>
        <w:ind w:left="426" w:firstLine="0"/>
        <w:jc w:val="both"/>
        <w:rPr>
          <w:color w:val="000000"/>
          <w:szCs w:val="24"/>
          <w:lang w:eastAsia="lt-LT"/>
        </w:rPr>
      </w:pPr>
      <w:r w:rsidRPr="001B34EB">
        <w:rPr>
          <w:szCs w:val="24"/>
        </w:rPr>
        <w:t>d</w:t>
      </w:r>
      <w:r w:rsidR="00B30A04" w:rsidRPr="001B34EB">
        <w:rPr>
          <w:szCs w:val="24"/>
        </w:rPr>
        <w:t>al</w:t>
      </w:r>
      <w:r w:rsidRPr="001B34EB">
        <w:rPr>
          <w:szCs w:val="24"/>
        </w:rPr>
        <w:t>y</w:t>
      </w:r>
      <w:r w:rsidR="00B30A04" w:rsidRPr="001B34EB">
        <w:rPr>
          <w:szCs w:val="24"/>
        </w:rPr>
        <w:t>tis gerąj</w:t>
      </w:r>
      <w:r w:rsidR="00284942" w:rsidRPr="001B34EB">
        <w:rPr>
          <w:szCs w:val="24"/>
        </w:rPr>
        <w:t>a</w:t>
      </w:r>
      <w:r w:rsidR="00B30A04" w:rsidRPr="001B34EB">
        <w:rPr>
          <w:szCs w:val="24"/>
        </w:rPr>
        <w:t xml:space="preserve"> patirt</w:t>
      </w:r>
      <w:r w:rsidR="00284942" w:rsidRPr="001B34EB">
        <w:rPr>
          <w:szCs w:val="24"/>
        </w:rPr>
        <w:t>imi</w:t>
      </w:r>
      <w:r w:rsidR="00B30A04" w:rsidRPr="001B34EB">
        <w:rPr>
          <w:szCs w:val="24"/>
        </w:rPr>
        <w:t xml:space="preserve">, </w:t>
      </w:r>
      <w:r w:rsidR="00DD711C" w:rsidRPr="001B34EB">
        <w:rPr>
          <w:szCs w:val="24"/>
        </w:rPr>
        <w:t xml:space="preserve">žmogiškaisiais ištekliais, </w:t>
      </w:r>
      <w:r w:rsidR="00B30A04" w:rsidRPr="001B34EB">
        <w:rPr>
          <w:szCs w:val="24"/>
        </w:rPr>
        <w:t xml:space="preserve">sukauptomis žiniomis </w:t>
      </w:r>
      <w:r w:rsidRPr="001B34EB">
        <w:rPr>
          <w:szCs w:val="24"/>
        </w:rPr>
        <w:t>ir</w:t>
      </w:r>
      <w:r w:rsidR="00B30A04" w:rsidRPr="001B34EB">
        <w:rPr>
          <w:szCs w:val="24"/>
        </w:rPr>
        <w:t xml:space="preserve"> aktualia informacija</w:t>
      </w:r>
      <w:r w:rsidRPr="001B34EB">
        <w:rPr>
          <w:szCs w:val="24"/>
        </w:rPr>
        <w:t>;</w:t>
      </w:r>
    </w:p>
    <w:p w14:paraId="527D368B" w14:textId="59A43453" w:rsidR="004A2302" w:rsidRPr="001B34EB" w:rsidRDefault="001B34EB" w:rsidP="0033376C">
      <w:pPr>
        <w:pStyle w:val="Sraopastraipa"/>
        <w:numPr>
          <w:ilvl w:val="1"/>
          <w:numId w:val="12"/>
        </w:numPr>
        <w:shd w:val="clear" w:color="auto" w:fill="FFFFFF"/>
        <w:tabs>
          <w:tab w:val="left" w:pos="426"/>
          <w:tab w:val="left" w:pos="993"/>
        </w:tabs>
        <w:ind w:left="426" w:firstLine="0"/>
        <w:jc w:val="both"/>
        <w:rPr>
          <w:color w:val="000000"/>
          <w:szCs w:val="24"/>
          <w:lang w:eastAsia="lt-LT"/>
        </w:rPr>
      </w:pPr>
      <w:r w:rsidRPr="001B34EB">
        <w:rPr>
          <w:szCs w:val="24"/>
        </w:rPr>
        <w:t>b</w:t>
      </w:r>
      <w:r w:rsidR="004A2302" w:rsidRPr="001B34EB">
        <w:rPr>
          <w:szCs w:val="24"/>
        </w:rPr>
        <w:t>endra</w:t>
      </w:r>
      <w:r w:rsidR="00811FA5" w:rsidRPr="001B34EB">
        <w:rPr>
          <w:szCs w:val="24"/>
        </w:rPr>
        <w:t>darbiauti</w:t>
      </w:r>
      <w:r w:rsidR="004A2302" w:rsidRPr="001B34EB">
        <w:rPr>
          <w:szCs w:val="24"/>
        </w:rPr>
        <w:t xml:space="preserve"> su L</w:t>
      </w:r>
      <w:r w:rsidR="00284942" w:rsidRPr="001B34EB">
        <w:rPr>
          <w:szCs w:val="24"/>
        </w:rPr>
        <w:t xml:space="preserve">ietuvos </w:t>
      </w:r>
      <w:r w:rsidR="004A2302" w:rsidRPr="001B34EB">
        <w:rPr>
          <w:szCs w:val="24"/>
        </w:rPr>
        <w:t>R</w:t>
      </w:r>
      <w:r w:rsidR="00284942" w:rsidRPr="001B34EB">
        <w:rPr>
          <w:szCs w:val="24"/>
        </w:rPr>
        <w:t>espublikos</w:t>
      </w:r>
      <w:r w:rsidR="004A2302" w:rsidRPr="001B34EB">
        <w:rPr>
          <w:szCs w:val="24"/>
        </w:rPr>
        <w:t xml:space="preserve"> </w:t>
      </w:r>
      <w:r w:rsidR="00287ACB" w:rsidRPr="001B34EB">
        <w:rPr>
          <w:szCs w:val="24"/>
        </w:rPr>
        <w:t>e</w:t>
      </w:r>
      <w:r w:rsidR="004A2302" w:rsidRPr="001B34EB">
        <w:rPr>
          <w:szCs w:val="24"/>
        </w:rPr>
        <w:t>konomikos ir inovacijų ministerija</w:t>
      </w:r>
      <w:r w:rsidR="00082F81" w:rsidRPr="001B34EB">
        <w:rPr>
          <w:szCs w:val="24"/>
        </w:rPr>
        <w:t xml:space="preserve"> </w:t>
      </w:r>
      <w:r w:rsidR="00B531DC" w:rsidRPr="001B34EB">
        <w:rPr>
          <w:szCs w:val="24"/>
        </w:rPr>
        <w:t xml:space="preserve">arba </w:t>
      </w:r>
      <w:r w:rsidR="00811FA5" w:rsidRPr="001B34EB">
        <w:rPr>
          <w:szCs w:val="24"/>
        </w:rPr>
        <w:t xml:space="preserve">kitomis </w:t>
      </w:r>
      <w:r w:rsidR="00B531DC" w:rsidRPr="001B34EB">
        <w:rPr>
          <w:szCs w:val="24"/>
        </w:rPr>
        <w:t>valdžios institucijomis</w:t>
      </w:r>
      <w:r w:rsidR="00D536F3" w:rsidRPr="001B34EB">
        <w:rPr>
          <w:szCs w:val="24"/>
        </w:rPr>
        <w:t>,</w:t>
      </w:r>
      <w:r w:rsidR="00082F81" w:rsidRPr="001B34EB">
        <w:rPr>
          <w:szCs w:val="24"/>
        </w:rPr>
        <w:t xml:space="preserve"> </w:t>
      </w:r>
      <w:r w:rsidR="002D370A" w:rsidRPr="001B34EB">
        <w:rPr>
          <w:szCs w:val="24"/>
        </w:rPr>
        <w:t xml:space="preserve">siekiant suplanuoti ir išvystyti </w:t>
      </w:r>
      <w:r w:rsidR="00284942" w:rsidRPr="001B34EB">
        <w:rPr>
          <w:szCs w:val="24"/>
        </w:rPr>
        <w:t xml:space="preserve">Sutartyje </w:t>
      </w:r>
      <w:r w:rsidR="002D370A" w:rsidRPr="001B34EB">
        <w:rPr>
          <w:szCs w:val="24"/>
        </w:rPr>
        <w:t>numatytą objektą.</w:t>
      </w:r>
    </w:p>
    <w:p w14:paraId="2A0667D4" w14:textId="77777777" w:rsidR="009F71F5" w:rsidRPr="00F26EE5" w:rsidRDefault="009F71F5" w:rsidP="00F26EE5">
      <w:pPr>
        <w:spacing w:line="276" w:lineRule="auto"/>
        <w:jc w:val="both"/>
        <w:rPr>
          <w:szCs w:val="24"/>
        </w:rPr>
      </w:pPr>
    </w:p>
    <w:p w14:paraId="140612B2" w14:textId="0BE32DC2" w:rsidR="009F71F5" w:rsidRDefault="009F71F5" w:rsidP="009F71F5">
      <w:pPr>
        <w:jc w:val="center"/>
        <w:rPr>
          <w:b/>
          <w:szCs w:val="24"/>
        </w:rPr>
      </w:pPr>
      <w:r>
        <w:rPr>
          <w:b/>
          <w:szCs w:val="24"/>
        </w:rPr>
        <w:t xml:space="preserve">III. </w:t>
      </w:r>
      <w:r w:rsidRPr="009F71F5">
        <w:rPr>
          <w:b/>
          <w:szCs w:val="24"/>
        </w:rPr>
        <w:t>ŠALIŲ ATSAKOMYBĖ</w:t>
      </w:r>
    </w:p>
    <w:p w14:paraId="52885F97" w14:textId="77777777" w:rsidR="00D536F3" w:rsidRPr="00F26EE5" w:rsidRDefault="00D536F3" w:rsidP="00F26EE5">
      <w:pPr>
        <w:spacing w:line="276" w:lineRule="auto"/>
        <w:jc w:val="both"/>
        <w:rPr>
          <w:szCs w:val="24"/>
        </w:rPr>
      </w:pPr>
    </w:p>
    <w:p w14:paraId="29F294F5" w14:textId="51C0082A" w:rsidR="001E1A29" w:rsidRDefault="00284942" w:rsidP="00D536F3">
      <w:pPr>
        <w:pStyle w:val="Sraopastraipa"/>
        <w:tabs>
          <w:tab w:val="left" w:pos="426"/>
        </w:tabs>
        <w:ind w:left="426" w:hanging="426"/>
        <w:jc w:val="both"/>
        <w:rPr>
          <w:szCs w:val="24"/>
        </w:rPr>
      </w:pPr>
      <w:r w:rsidRPr="00284942">
        <w:rPr>
          <w:szCs w:val="24"/>
        </w:rPr>
        <w:t>3.</w:t>
      </w:r>
      <w:r w:rsidR="00671A97">
        <w:rPr>
          <w:szCs w:val="24"/>
        </w:rPr>
        <w:tab/>
      </w:r>
      <w:r w:rsidR="009F71F5" w:rsidRPr="00284942">
        <w:rPr>
          <w:szCs w:val="24"/>
        </w:rPr>
        <w:t xml:space="preserve">Šalys Sutarties įsipareigojimus grindžia geranoriškumu, abipuse pagarba ir atsakomybe </w:t>
      </w:r>
      <w:r w:rsidRPr="00284942">
        <w:rPr>
          <w:szCs w:val="24"/>
        </w:rPr>
        <w:t>už prisiimtus</w:t>
      </w:r>
      <w:r w:rsidR="009F71F5" w:rsidRPr="00284942">
        <w:rPr>
          <w:szCs w:val="24"/>
        </w:rPr>
        <w:t xml:space="preserve"> įsipareigojimus.</w:t>
      </w:r>
    </w:p>
    <w:p w14:paraId="78B45BCD" w14:textId="51F3F4B4" w:rsidR="00D536F3" w:rsidRPr="00284942" w:rsidRDefault="00D536F3" w:rsidP="00D536F3">
      <w:pPr>
        <w:pStyle w:val="Sraopastraipa"/>
        <w:tabs>
          <w:tab w:val="left" w:pos="426"/>
        </w:tabs>
        <w:ind w:left="426" w:hanging="426"/>
        <w:jc w:val="both"/>
        <w:rPr>
          <w:szCs w:val="24"/>
        </w:rPr>
      </w:pPr>
      <w:r>
        <w:rPr>
          <w:szCs w:val="24"/>
        </w:rPr>
        <w:t>4.</w:t>
      </w:r>
      <w:r>
        <w:rPr>
          <w:szCs w:val="24"/>
        </w:rPr>
        <w:tab/>
      </w:r>
      <w:r w:rsidRPr="001E1A29">
        <w:rPr>
          <w:szCs w:val="24"/>
        </w:rPr>
        <w:t>Šalys, vykdydamos savo įsipareigojimus, vadovaujasi Sutarties nuostatomis ir Lietuvos Respublikos teisės aktais.</w:t>
      </w:r>
    </w:p>
    <w:p w14:paraId="63022D6E" w14:textId="11109089" w:rsidR="00502FD4" w:rsidRPr="00F26EE5" w:rsidRDefault="00502FD4" w:rsidP="00F26EE5">
      <w:pPr>
        <w:spacing w:line="276" w:lineRule="auto"/>
        <w:jc w:val="both"/>
        <w:rPr>
          <w:szCs w:val="24"/>
        </w:rPr>
      </w:pPr>
    </w:p>
    <w:p w14:paraId="3FB9ECB5" w14:textId="4F061D22" w:rsidR="00195A49" w:rsidRPr="006307A7" w:rsidRDefault="009F71F5" w:rsidP="0090377F">
      <w:pPr>
        <w:widowControl w:val="0"/>
        <w:tabs>
          <w:tab w:val="left" w:pos="426"/>
          <w:tab w:val="left" w:pos="2127"/>
        </w:tabs>
        <w:ind w:left="284" w:hanging="284"/>
        <w:jc w:val="center"/>
        <w:rPr>
          <w:b/>
          <w:szCs w:val="24"/>
        </w:rPr>
      </w:pPr>
      <w:r w:rsidRPr="006307A7">
        <w:rPr>
          <w:b/>
          <w:szCs w:val="24"/>
        </w:rPr>
        <w:t>IV.</w:t>
      </w:r>
      <w:r w:rsidR="000C0D59" w:rsidRPr="006307A7">
        <w:rPr>
          <w:b/>
          <w:szCs w:val="24"/>
        </w:rPr>
        <w:t xml:space="preserve"> </w:t>
      </w:r>
      <w:r w:rsidR="00195A49" w:rsidRPr="006307A7">
        <w:rPr>
          <w:b/>
          <w:szCs w:val="24"/>
        </w:rPr>
        <w:t>KONFIDENCIALUMAS</w:t>
      </w:r>
    </w:p>
    <w:p w14:paraId="1C65C488" w14:textId="77777777" w:rsidR="00195A49" w:rsidRPr="00F26EE5" w:rsidRDefault="00195A49" w:rsidP="00F26EE5">
      <w:pPr>
        <w:spacing w:line="276" w:lineRule="auto"/>
        <w:jc w:val="both"/>
        <w:rPr>
          <w:szCs w:val="24"/>
        </w:rPr>
      </w:pPr>
    </w:p>
    <w:p w14:paraId="4F0248B5" w14:textId="01C250A8" w:rsidR="00775279" w:rsidRPr="001B34EB" w:rsidRDefault="00195A49" w:rsidP="00D536F3">
      <w:pPr>
        <w:pStyle w:val="Sraopastraipa"/>
        <w:widowControl w:val="0"/>
        <w:numPr>
          <w:ilvl w:val="0"/>
          <w:numId w:val="14"/>
        </w:numPr>
        <w:tabs>
          <w:tab w:val="left" w:pos="426"/>
        </w:tabs>
        <w:ind w:left="426" w:hanging="426"/>
        <w:jc w:val="both"/>
        <w:rPr>
          <w:szCs w:val="24"/>
        </w:rPr>
      </w:pPr>
      <w:r w:rsidRPr="009F71F5">
        <w:rPr>
          <w:szCs w:val="24"/>
        </w:rPr>
        <w:t xml:space="preserve">Kiekviena Šalis įsipareigoja saugoti visą gautą dėl šios Sutarties ar su ja susijusią informaciją, nepriklausomai nuo šaltinio, iš </w:t>
      </w:r>
      <w:r w:rsidRPr="001B34EB">
        <w:rPr>
          <w:szCs w:val="24"/>
        </w:rPr>
        <w:t>kurio gauta ši informacija, ir išlaikyti ją konfidencialią.</w:t>
      </w:r>
    </w:p>
    <w:p w14:paraId="496AA7A8" w14:textId="1D89FF7D" w:rsidR="00195A49" w:rsidRPr="001B34EB" w:rsidRDefault="00195A49" w:rsidP="00D536F3">
      <w:pPr>
        <w:pStyle w:val="Sraopastraipa"/>
        <w:widowControl w:val="0"/>
        <w:numPr>
          <w:ilvl w:val="0"/>
          <w:numId w:val="14"/>
        </w:numPr>
        <w:tabs>
          <w:tab w:val="left" w:pos="426"/>
        </w:tabs>
        <w:ind w:left="426" w:hanging="426"/>
        <w:jc w:val="both"/>
        <w:rPr>
          <w:szCs w:val="24"/>
        </w:rPr>
      </w:pPr>
      <w:r w:rsidRPr="001B34EB">
        <w:rPr>
          <w:szCs w:val="24"/>
        </w:rPr>
        <w:t>Kiekviena Šalis pagal įstatymus atsakinga už konfidencialios informacijos atskleidimą, išskyrus privalomo atskleidimo atvejus</w:t>
      </w:r>
      <w:r w:rsidR="000C0D59" w:rsidRPr="001B34EB">
        <w:rPr>
          <w:szCs w:val="24"/>
        </w:rPr>
        <w:t>,</w:t>
      </w:r>
      <w:r w:rsidRPr="001B34EB">
        <w:rPr>
          <w:szCs w:val="24"/>
        </w:rPr>
        <w:t xml:space="preserve"> numatytus Lietuvos Respublikos teisės aktuose.</w:t>
      </w:r>
    </w:p>
    <w:p w14:paraId="59ABCA11" w14:textId="0FDA75D1" w:rsidR="00F14284" w:rsidRPr="001B34EB" w:rsidRDefault="00F14284" w:rsidP="00F26EE5">
      <w:pPr>
        <w:spacing w:line="276" w:lineRule="auto"/>
        <w:jc w:val="both"/>
        <w:rPr>
          <w:szCs w:val="24"/>
        </w:rPr>
      </w:pPr>
    </w:p>
    <w:p w14:paraId="2E73CE4F" w14:textId="0A851AA9" w:rsidR="00F14284" w:rsidRPr="001B34EB" w:rsidRDefault="00195A49" w:rsidP="00E307E0">
      <w:pPr>
        <w:shd w:val="clear" w:color="auto" w:fill="FFFFFF"/>
        <w:tabs>
          <w:tab w:val="left" w:pos="284"/>
        </w:tabs>
        <w:ind w:left="284" w:hanging="426"/>
        <w:jc w:val="center"/>
        <w:rPr>
          <w:color w:val="000000"/>
          <w:szCs w:val="24"/>
          <w:lang w:eastAsia="lt-LT"/>
        </w:rPr>
      </w:pPr>
      <w:r w:rsidRPr="001B34EB">
        <w:rPr>
          <w:b/>
          <w:bCs/>
          <w:color w:val="000000"/>
          <w:szCs w:val="24"/>
          <w:lang w:eastAsia="lt-LT"/>
        </w:rPr>
        <w:t>V.</w:t>
      </w:r>
      <w:r w:rsidR="00D536F3" w:rsidRPr="001B34EB">
        <w:rPr>
          <w:b/>
          <w:bCs/>
          <w:color w:val="000000"/>
          <w:szCs w:val="24"/>
          <w:lang w:eastAsia="lt-LT"/>
        </w:rPr>
        <w:t xml:space="preserve"> </w:t>
      </w:r>
      <w:r w:rsidR="00F14284" w:rsidRPr="001B34EB">
        <w:rPr>
          <w:b/>
          <w:bCs/>
          <w:color w:val="000000"/>
          <w:szCs w:val="24"/>
          <w:lang w:eastAsia="lt-LT"/>
        </w:rPr>
        <w:t>KITOS SUTARTIES SĄLYGOS</w:t>
      </w:r>
    </w:p>
    <w:p w14:paraId="2BBE8843" w14:textId="2F5C7979" w:rsidR="00F14284" w:rsidRPr="001B34EB" w:rsidRDefault="00F14284" w:rsidP="00F26EE5">
      <w:pPr>
        <w:spacing w:line="276" w:lineRule="auto"/>
        <w:jc w:val="both"/>
        <w:rPr>
          <w:color w:val="000000"/>
          <w:szCs w:val="24"/>
          <w:lang w:eastAsia="lt-LT"/>
        </w:rPr>
      </w:pPr>
    </w:p>
    <w:p w14:paraId="477E4AD4" w14:textId="09ACD3A7" w:rsidR="00F14284" w:rsidRPr="001B34EB" w:rsidRDefault="00F14284" w:rsidP="00D536F3">
      <w:pPr>
        <w:pStyle w:val="Sraopastraipa"/>
        <w:numPr>
          <w:ilvl w:val="0"/>
          <w:numId w:val="14"/>
        </w:numPr>
        <w:shd w:val="clear" w:color="auto" w:fill="FFFFFF"/>
        <w:tabs>
          <w:tab w:val="left" w:pos="426"/>
        </w:tabs>
        <w:ind w:left="426" w:hanging="426"/>
        <w:jc w:val="both"/>
        <w:rPr>
          <w:color w:val="000000"/>
          <w:szCs w:val="24"/>
          <w:lang w:eastAsia="lt-LT"/>
        </w:rPr>
      </w:pPr>
      <w:r w:rsidRPr="001B34EB">
        <w:rPr>
          <w:color w:val="000000"/>
          <w:szCs w:val="24"/>
          <w:lang w:eastAsia="lt-LT"/>
        </w:rPr>
        <w:t>Sutartis įsigalioja jos pasirašymo dieną ir galioja iki visiško Šalių įsipareigojimų įvykdymo.</w:t>
      </w:r>
    </w:p>
    <w:p w14:paraId="0FD740BA" w14:textId="77777777" w:rsidR="00195A49" w:rsidRPr="001B34EB" w:rsidRDefault="00F14284" w:rsidP="00D536F3">
      <w:pPr>
        <w:pStyle w:val="Sraopastraipa"/>
        <w:numPr>
          <w:ilvl w:val="0"/>
          <w:numId w:val="14"/>
        </w:numPr>
        <w:shd w:val="clear" w:color="auto" w:fill="FFFFFF"/>
        <w:tabs>
          <w:tab w:val="left" w:pos="426"/>
        </w:tabs>
        <w:ind w:left="426" w:hanging="426"/>
        <w:jc w:val="both"/>
        <w:rPr>
          <w:color w:val="000000"/>
          <w:szCs w:val="24"/>
          <w:lang w:eastAsia="lt-LT"/>
        </w:rPr>
      </w:pPr>
      <w:r w:rsidRPr="001B34EB">
        <w:rPr>
          <w:color w:val="000000"/>
          <w:szCs w:val="24"/>
          <w:lang w:eastAsia="lt-LT"/>
        </w:rPr>
        <w:t>Visi šios Sutarties pakeitimai, papildymai ir priedai galioja, jeigu jie sudaryti raštu ir pasirašyti abiejų Šalių.</w:t>
      </w:r>
    </w:p>
    <w:p w14:paraId="6D9D004F" w14:textId="77777777" w:rsidR="00195A49" w:rsidRPr="001B34EB" w:rsidRDefault="00F14284" w:rsidP="00D536F3">
      <w:pPr>
        <w:pStyle w:val="Sraopastraipa"/>
        <w:numPr>
          <w:ilvl w:val="0"/>
          <w:numId w:val="14"/>
        </w:numPr>
        <w:shd w:val="clear" w:color="auto" w:fill="FFFFFF"/>
        <w:tabs>
          <w:tab w:val="left" w:pos="426"/>
        </w:tabs>
        <w:ind w:left="426" w:hanging="426"/>
        <w:jc w:val="both"/>
        <w:rPr>
          <w:color w:val="000000"/>
          <w:szCs w:val="24"/>
          <w:lang w:eastAsia="lt-LT"/>
        </w:rPr>
      </w:pPr>
      <w:r w:rsidRPr="001B34EB">
        <w:rPr>
          <w:color w:val="000000"/>
          <w:szCs w:val="24"/>
          <w:lang w:eastAsia="lt-LT"/>
        </w:rPr>
        <w:t>Sutartis gali būti nutraukta raštišku Šalių susitarimu arba vienos iš Šalių iniciatyva, apie Sutarties nutraukimą įspėjus kitą Šalį ne vėliau kaip prieš 30 kalendorinių dienų.</w:t>
      </w:r>
    </w:p>
    <w:p w14:paraId="759083F6" w14:textId="50BB251C" w:rsidR="00195A49" w:rsidRPr="001B34EB" w:rsidRDefault="00F14284" w:rsidP="00D536F3">
      <w:pPr>
        <w:pStyle w:val="Sraopastraipa"/>
        <w:numPr>
          <w:ilvl w:val="0"/>
          <w:numId w:val="14"/>
        </w:numPr>
        <w:shd w:val="clear" w:color="auto" w:fill="FFFFFF"/>
        <w:tabs>
          <w:tab w:val="left" w:pos="426"/>
        </w:tabs>
        <w:ind w:left="426" w:hanging="426"/>
        <w:jc w:val="both"/>
        <w:rPr>
          <w:color w:val="000000"/>
          <w:szCs w:val="24"/>
          <w:lang w:eastAsia="lt-LT"/>
        </w:rPr>
      </w:pPr>
      <w:r w:rsidRPr="001B34EB">
        <w:rPr>
          <w:color w:val="000000"/>
          <w:szCs w:val="24"/>
          <w:lang w:eastAsia="lt-LT"/>
        </w:rPr>
        <w:t xml:space="preserve">Nesutarimus Šalys sprendžia derybomis, o nepavykus susitarti per 30 dienų nuo derybų </w:t>
      </w:r>
      <w:r w:rsidR="00ED5D9E">
        <w:rPr>
          <w:color w:val="000000"/>
          <w:szCs w:val="24"/>
          <w:lang w:eastAsia="lt-LT"/>
        </w:rPr>
        <w:br/>
      </w:r>
      <w:r w:rsidRPr="001B34EB">
        <w:rPr>
          <w:color w:val="000000"/>
          <w:szCs w:val="24"/>
          <w:lang w:eastAsia="lt-LT"/>
        </w:rPr>
        <w:t>pradžios – Lietuvos Respublikos įstatymų nustatyta tvarka.</w:t>
      </w:r>
    </w:p>
    <w:p w14:paraId="597E55F5" w14:textId="664286F5" w:rsidR="00F14284" w:rsidRPr="001B34EB" w:rsidRDefault="0017059A" w:rsidP="00D536F3">
      <w:pPr>
        <w:pStyle w:val="Sraopastraipa"/>
        <w:numPr>
          <w:ilvl w:val="0"/>
          <w:numId w:val="14"/>
        </w:numPr>
        <w:shd w:val="clear" w:color="auto" w:fill="FFFFFF"/>
        <w:tabs>
          <w:tab w:val="left" w:pos="426"/>
        </w:tabs>
        <w:ind w:left="426" w:hanging="426"/>
        <w:jc w:val="both"/>
        <w:rPr>
          <w:color w:val="000000"/>
          <w:szCs w:val="24"/>
          <w:lang w:eastAsia="lt-LT"/>
        </w:rPr>
      </w:pPr>
      <w:r w:rsidRPr="001B34EB">
        <w:rPr>
          <w:szCs w:val="24"/>
          <w:lang w:eastAsia="ar-SA"/>
        </w:rPr>
        <w:t>Ši Sutartis sudaryta lietuvi</w:t>
      </w:r>
      <w:r w:rsidRPr="001B34EB">
        <w:rPr>
          <w:rFonts w:hint="eastAsia"/>
          <w:szCs w:val="24"/>
          <w:lang w:eastAsia="ar-SA"/>
        </w:rPr>
        <w:t>ų</w:t>
      </w:r>
      <w:r w:rsidRPr="001B34EB">
        <w:rPr>
          <w:szCs w:val="24"/>
          <w:lang w:eastAsia="ar-SA"/>
        </w:rPr>
        <w:t xml:space="preserve"> kalba, 1 (vienu) egzemplioriumi ir </w:t>
      </w:r>
      <w:r w:rsidR="006307A7">
        <w:rPr>
          <w:szCs w:val="24"/>
          <w:lang w:eastAsia="ar-SA"/>
        </w:rPr>
        <w:t>Š</w:t>
      </w:r>
      <w:r w:rsidRPr="001B34EB">
        <w:rPr>
          <w:szCs w:val="24"/>
          <w:lang w:eastAsia="ar-SA"/>
        </w:rPr>
        <w:t>ali</w:t>
      </w:r>
      <w:r w:rsidRPr="001B34EB">
        <w:rPr>
          <w:rFonts w:hint="eastAsia"/>
          <w:szCs w:val="24"/>
          <w:lang w:eastAsia="ar-SA"/>
        </w:rPr>
        <w:t>ų</w:t>
      </w:r>
      <w:r w:rsidRPr="001B34EB">
        <w:rPr>
          <w:szCs w:val="24"/>
          <w:lang w:eastAsia="ar-SA"/>
        </w:rPr>
        <w:t xml:space="preserve"> pasirašoma kvalifikuotu elektroniniu parašu.</w:t>
      </w:r>
    </w:p>
    <w:p w14:paraId="5EB47690" w14:textId="47BBDC2E" w:rsidR="00F14284" w:rsidRPr="00F26EE5" w:rsidRDefault="00F14284" w:rsidP="00F26EE5">
      <w:pPr>
        <w:spacing w:line="276" w:lineRule="auto"/>
        <w:jc w:val="both"/>
        <w:rPr>
          <w:szCs w:val="24"/>
        </w:rPr>
      </w:pPr>
    </w:p>
    <w:p w14:paraId="4C3554FE" w14:textId="10FB3AEF" w:rsidR="00F14284" w:rsidRPr="00F14284" w:rsidRDefault="00F14284" w:rsidP="00F14284">
      <w:pPr>
        <w:shd w:val="clear" w:color="auto" w:fill="FFFFFF"/>
        <w:jc w:val="center"/>
        <w:rPr>
          <w:color w:val="000000"/>
          <w:szCs w:val="24"/>
          <w:lang w:eastAsia="lt-LT"/>
        </w:rPr>
      </w:pPr>
      <w:r w:rsidRPr="00F14284">
        <w:rPr>
          <w:b/>
          <w:bCs/>
          <w:color w:val="000000"/>
          <w:szCs w:val="24"/>
          <w:lang w:eastAsia="lt-LT"/>
        </w:rPr>
        <w:t>V</w:t>
      </w:r>
      <w:r w:rsidR="009F71F5">
        <w:rPr>
          <w:b/>
          <w:bCs/>
          <w:color w:val="000000"/>
          <w:szCs w:val="24"/>
          <w:lang w:eastAsia="lt-LT"/>
        </w:rPr>
        <w:t>I</w:t>
      </w:r>
      <w:r w:rsidRPr="00F14284">
        <w:rPr>
          <w:b/>
          <w:bCs/>
          <w:color w:val="000000"/>
          <w:szCs w:val="24"/>
          <w:lang w:eastAsia="lt-LT"/>
        </w:rPr>
        <w:t>. SUTARTIES ŠALIŲ REKVIZITAI IR PARAŠAI</w:t>
      </w:r>
    </w:p>
    <w:p w14:paraId="350A7695" w14:textId="0CFABABD" w:rsidR="00F14284" w:rsidRPr="00F26EE5" w:rsidRDefault="00F14284" w:rsidP="00F26EE5">
      <w:pPr>
        <w:spacing w:line="276" w:lineRule="auto"/>
        <w:jc w:val="both"/>
        <w:rPr>
          <w:szCs w:val="24"/>
        </w:rPr>
      </w:pPr>
    </w:p>
    <w:tbl>
      <w:tblPr>
        <w:tblW w:w="9356" w:type="dxa"/>
        <w:shd w:val="clear" w:color="auto" w:fill="FFFFFF"/>
        <w:tblCellMar>
          <w:left w:w="0" w:type="dxa"/>
          <w:right w:w="0" w:type="dxa"/>
        </w:tblCellMar>
        <w:tblLook w:val="04A0" w:firstRow="1" w:lastRow="0" w:firstColumn="1" w:lastColumn="0" w:noHBand="0" w:noVBand="1"/>
      </w:tblPr>
      <w:tblGrid>
        <w:gridCol w:w="5094"/>
        <w:gridCol w:w="4262"/>
      </w:tblGrid>
      <w:tr w:rsidR="004F3E95" w:rsidRPr="004F3E95" w14:paraId="6569E34C" w14:textId="77777777" w:rsidTr="00F14284">
        <w:trPr>
          <w:trHeight w:val="3351"/>
        </w:trPr>
        <w:tc>
          <w:tcPr>
            <w:tcW w:w="5094" w:type="dxa"/>
            <w:shd w:val="clear" w:color="auto" w:fill="FFFFFF"/>
            <w:tcMar>
              <w:top w:w="0" w:type="dxa"/>
              <w:left w:w="108" w:type="dxa"/>
              <w:bottom w:w="0" w:type="dxa"/>
              <w:right w:w="108" w:type="dxa"/>
            </w:tcMar>
            <w:hideMark/>
          </w:tcPr>
          <w:p w14:paraId="6D73F197" w14:textId="77777777" w:rsidR="00F14284" w:rsidRPr="004F3E95" w:rsidRDefault="00F14284" w:rsidP="00F14284">
            <w:pPr>
              <w:spacing w:line="276" w:lineRule="atLeast"/>
              <w:ind w:right="61"/>
              <w:jc w:val="both"/>
              <w:rPr>
                <w:szCs w:val="24"/>
                <w:lang w:eastAsia="lt-LT"/>
              </w:rPr>
            </w:pPr>
            <w:r w:rsidRPr="004F3E95">
              <w:rPr>
                <w:b/>
                <w:bCs/>
                <w:szCs w:val="24"/>
                <w:lang w:eastAsia="lt-LT"/>
              </w:rPr>
              <w:t>Panevėžio miesto savivaldybė</w:t>
            </w:r>
          </w:p>
          <w:p w14:paraId="1408284B" w14:textId="1BA26638" w:rsidR="00F14284" w:rsidRPr="004F3E95" w:rsidRDefault="00F14284" w:rsidP="00F14284">
            <w:pPr>
              <w:spacing w:line="276" w:lineRule="atLeast"/>
              <w:ind w:right="61"/>
              <w:jc w:val="both"/>
              <w:rPr>
                <w:szCs w:val="24"/>
                <w:lang w:eastAsia="lt-LT"/>
              </w:rPr>
            </w:pPr>
          </w:p>
          <w:p w14:paraId="17FE713B" w14:textId="77777777" w:rsidR="00F14284" w:rsidRPr="004F3E95" w:rsidRDefault="00F14284" w:rsidP="00F14284">
            <w:pPr>
              <w:spacing w:line="276" w:lineRule="atLeast"/>
              <w:ind w:right="61"/>
              <w:jc w:val="both"/>
              <w:rPr>
                <w:szCs w:val="24"/>
                <w:lang w:eastAsia="lt-LT"/>
              </w:rPr>
            </w:pPr>
            <w:r w:rsidRPr="004F3E95">
              <w:rPr>
                <w:szCs w:val="24"/>
                <w:lang w:eastAsia="lt-LT"/>
              </w:rPr>
              <w:t>Laisvės a. 20, 35200 Panevėžys</w:t>
            </w:r>
          </w:p>
          <w:p w14:paraId="174AAFD0" w14:textId="248A0671" w:rsidR="00F14284" w:rsidRPr="004F3E95" w:rsidRDefault="00F14284" w:rsidP="00F14284">
            <w:pPr>
              <w:spacing w:line="276" w:lineRule="atLeast"/>
              <w:ind w:right="61"/>
              <w:jc w:val="both"/>
              <w:rPr>
                <w:szCs w:val="24"/>
                <w:lang w:eastAsia="lt-LT"/>
              </w:rPr>
            </w:pPr>
            <w:r w:rsidRPr="004F3E95">
              <w:rPr>
                <w:szCs w:val="24"/>
                <w:lang w:eastAsia="lt-LT"/>
              </w:rPr>
              <w:t xml:space="preserve">Kodas </w:t>
            </w:r>
            <w:r w:rsidR="004F3E95" w:rsidRPr="004F3E95">
              <w:rPr>
                <w:szCs w:val="24"/>
                <w:lang w:eastAsia="lt-LT"/>
              </w:rPr>
              <w:t>111104115</w:t>
            </w:r>
          </w:p>
          <w:p w14:paraId="27478E10" w14:textId="3B4DCFFA" w:rsidR="00F14284" w:rsidRPr="004F3E95" w:rsidRDefault="00F14284" w:rsidP="00F14284">
            <w:pPr>
              <w:jc w:val="both"/>
              <w:rPr>
                <w:szCs w:val="24"/>
                <w:lang w:eastAsia="lt-LT"/>
              </w:rPr>
            </w:pPr>
            <w:r w:rsidRPr="004F3E95">
              <w:rPr>
                <w:szCs w:val="24"/>
                <w:lang w:eastAsia="lt-LT"/>
              </w:rPr>
              <w:t xml:space="preserve">Tel. </w:t>
            </w:r>
            <w:r w:rsidR="00D536F3" w:rsidRPr="004F3E95">
              <w:rPr>
                <w:szCs w:val="24"/>
                <w:lang w:eastAsia="lt-LT"/>
              </w:rPr>
              <w:t>+370</w:t>
            </w:r>
            <w:r w:rsidRPr="004F3E95">
              <w:rPr>
                <w:szCs w:val="24"/>
                <w:lang w:eastAsia="lt-LT"/>
              </w:rPr>
              <w:t xml:space="preserve"> 45 50 13 60, </w:t>
            </w:r>
          </w:p>
          <w:p w14:paraId="7F21CAEF" w14:textId="59148D7D" w:rsidR="00F14284" w:rsidRPr="004F3E95" w:rsidRDefault="00F14284" w:rsidP="00F14284">
            <w:pPr>
              <w:spacing w:line="276" w:lineRule="atLeast"/>
              <w:ind w:right="61"/>
              <w:jc w:val="both"/>
              <w:rPr>
                <w:szCs w:val="24"/>
                <w:lang w:eastAsia="lt-LT"/>
              </w:rPr>
            </w:pPr>
            <w:r w:rsidRPr="004F3E95">
              <w:rPr>
                <w:szCs w:val="24"/>
                <w:lang w:eastAsia="lt-LT"/>
              </w:rPr>
              <w:t xml:space="preserve">El. paštas </w:t>
            </w:r>
            <w:r w:rsidR="00AF2B15" w:rsidRPr="004F3E95">
              <w:rPr>
                <w:szCs w:val="24"/>
                <w:lang w:eastAsia="lt-LT"/>
              </w:rPr>
              <w:t>savivaldybe</w:t>
            </w:r>
            <w:r w:rsidRPr="004F3E95">
              <w:rPr>
                <w:szCs w:val="24"/>
                <w:lang w:eastAsia="lt-LT"/>
              </w:rPr>
              <w:t>@panevezys.lt</w:t>
            </w:r>
          </w:p>
          <w:p w14:paraId="4E732BD5" w14:textId="1F930C78" w:rsidR="00F14284" w:rsidRPr="004F3E95" w:rsidRDefault="00F14284" w:rsidP="00F14284">
            <w:pPr>
              <w:spacing w:line="276" w:lineRule="atLeast"/>
              <w:ind w:right="61"/>
              <w:jc w:val="both"/>
              <w:rPr>
                <w:szCs w:val="24"/>
                <w:lang w:eastAsia="lt-LT"/>
              </w:rPr>
            </w:pPr>
          </w:p>
          <w:p w14:paraId="336571B5" w14:textId="77777777" w:rsidR="00F14284" w:rsidRPr="004F3E95" w:rsidRDefault="00F14284" w:rsidP="00F14284">
            <w:pPr>
              <w:jc w:val="both"/>
              <w:rPr>
                <w:szCs w:val="24"/>
                <w:lang w:eastAsia="lt-LT"/>
              </w:rPr>
            </w:pPr>
            <w:r w:rsidRPr="004F3E95">
              <w:rPr>
                <w:szCs w:val="24"/>
                <w:lang w:eastAsia="lt-LT"/>
              </w:rPr>
              <w:t>Panevėžio miesto savivaldybės meras</w:t>
            </w:r>
          </w:p>
          <w:p w14:paraId="410959A4" w14:textId="0E6A7B81" w:rsidR="00F14284" w:rsidRPr="004F3E95" w:rsidRDefault="001B34EB" w:rsidP="00F14284">
            <w:pPr>
              <w:jc w:val="both"/>
              <w:rPr>
                <w:szCs w:val="24"/>
                <w:lang w:eastAsia="lt-LT"/>
              </w:rPr>
            </w:pPr>
            <w:r w:rsidRPr="004F3E95">
              <w:rPr>
                <w:szCs w:val="24"/>
              </w:rPr>
              <w:t>Rytis Mykolas Račkauskas</w:t>
            </w:r>
          </w:p>
          <w:p w14:paraId="61461331" w14:textId="77777777" w:rsidR="003830BD" w:rsidRPr="004F3E95" w:rsidRDefault="003830BD" w:rsidP="00F14284">
            <w:pPr>
              <w:jc w:val="both"/>
              <w:rPr>
                <w:szCs w:val="24"/>
                <w:lang w:eastAsia="lt-LT"/>
              </w:rPr>
            </w:pPr>
          </w:p>
          <w:p w14:paraId="72B80929" w14:textId="3E743759" w:rsidR="003830BD" w:rsidRPr="004F3E95" w:rsidRDefault="003830BD" w:rsidP="00F14284">
            <w:pPr>
              <w:jc w:val="both"/>
              <w:rPr>
                <w:szCs w:val="24"/>
                <w:lang w:eastAsia="lt-LT"/>
              </w:rPr>
            </w:pPr>
            <w:r w:rsidRPr="004F3E95">
              <w:rPr>
                <w:szCs w:val="24"/>
                <w:lang w:eastAsia="lt-LT"/>
              </w:rPr>
              <w:t>_______________________________</w:t>
            </w:r>
          </w:p>
        </w:tc>
        <w:tc>
          <w:tcPr>
            <w:tcW w:w="4262" w:type="dxa"/>
            <w:shd w:val="clear" w:color="auto" w:fill="FFFFFF"/>
            <w:tcMar>
              <w:top w:w="0" w:type="dxa"/>
              <w:left w:w="108" w:type="dxa"/>
              <w:bottom w:w="0" w:type="dxa"/>
              <w:right w:w="108" w:type="dxa"/>
            </w:tcMar>
            <w:hideMark/>
          </w:tcPr>
          <w:p w14:paraId="19445532" w14:textId="77777777" w:rsidR="00F14284" w:rsidRPr="004F3E95" w:rsidRDefault="00F14284" w:rsidP="00F14284">
            <w:pPr>
              <w:spacing w:line="276" w:lineRule="atLeast"/>
              <w:ind w:right="61"/>
              <w:jc w:val="both"/>
              <w:rPr>
                <w:szCs w:val="24"/>
                <w:lang w:eastAsia="lt-LT"/>
              </w:rPr>
            </w:pPr>
            <w:r w:rsidRPr="004F3E95">
              <w:rPr>
                <w:b/>
                <w:bCs/>
                <w:szCs w:val="24"/>
                <w:lang w:eastAsia="lt-LT"/>
              </w:rPr>
              <w:t>Panevėžio rajono savivaldybė</w:t>
            </w:r>
          </w:p>
          <w:p w14:paraId="6D8516D5" w14:textId="403837A7" w:rsidR="00F14284" w:rsidRPr="004F3E95" w:rsidRDefault="00F14284" w:rsidP="00F14284">
            <w:pPr>
              <w:spacing w:line="276" w:lineRule="atLeast"/>
              <w:ind w:right="61"/>
              <w:jc w:val="both"/>
              <w:rPr>
                <w:szCs w:val="24"/>
                <w:lang w:eastAsia="lt-LT"/>
              </w:rPr>
            </w:pPr>
          </w:p>
          <w:p w14:paraId="25C9E802" w14:textId="77777777" w:rsidR="00F14284" w:rsidRPr="004F3E95" w:rsidRDefault="00F14284" w:rsidP="00F14284">
            <w:pPr>
              <w:spacing w:line="276" w:lineRule="atLeast"/>
              <w:ind w:right="61"/>
              <w:jc w:val="both"/>
              <w:rPr>
                <w:szCs w:val="24"/>
                <w:lang w:eastAsia="lt-LT"/>
              </w:rPr>
            </w:pPr>
            <w:r w:rsidRPr="004F3E95">
              <w:rPr>
                <w:szCs w:val="24"/>
                <w:lang w:eastAsia="lt-LT"/>
              </w:rPr>
              <w:t>Vasario 16-osios g. 27, 35185 Panevėžys</w:t>
            </w:r>
          </w:p>
          <w:p w14:paraId="4DD66DAA" w14:textId="77777777" w:rsidR="00F14284" w:rsidRPr="004F3E95" w:rsidRDefault="00F14284" w:rsidP="00F14284">
            <w:pPr>
              <w:spacing w:line="276" w:lineRule="atLeast"/>
              <w:ind w:right="61"/>
              <w:jc w:val="both"/>
              <w:rPr>
                <w:szCs w:val="24"/>
                <w:lang w:eastAsia="lt-LT"/>
              </w:rPr>
            </w:pPr>
            <w:r w:rsidRPr="004F3E95">
              <w:rPr>
                <w:szCs w:val="24"/>
                <w:lang w:eastAsia="lt-LT"/>
              </w:rPr>
              <w:t>Kodas 111107182</w:t>
            </w:r>
          </w:p>
          <w:p w14:paraId="363A03E7" w14:textId="624581D7" w:rsidR="00F14284" w:rsidRPr="004F3E95" w:rsidRDefault="00F14284" w:rsidP="00F14284">
            <w:pPr>
              <w:jc w:val="both"/>
              <w:rPr>
                <w:szCs w:val="24"/>
                <w:lang w:eastAsia="lt-LT"/>
              </w:rPr>
            </w:pPr>
            <w:r w:rsidRPr="004F3E95">
              <w:rPr>
                <w:szCs w:val="24"/>
                <w:lang w:eastAsia="lt-LT"/>
              </w:rPr>
              <w:t>Tel.</w:t>
            </w:r>
            <w:r w:rsidR="00D536F3" w:rsidRPr="004F3E95">
              <w:rPr>
                <w:szCs w:val="24"/>
                <w:lang w:eastAsia="lt-LT"/>
              </w:rPr>
              <w:t xml:space="preserve"> </w:t>
            </w:r>
            <w:r w:rsidRPr="004F3E95">
              <w:rPr>
                <w:szCs w:val="24"/>
                <w:lang w:eastAsia="lt-LT"/>
              </w:rPr>
              <w:t>+370 45 58 29 46</w:t>
            </w:r>
          </w:p>
          <w:p w14:paraId="6AB47308" w14:textId="55EFCDDA" w:rsidR="00F14284" w:rsidRPr="004F3E95" w:rsidRDefault="00F14284" w:rsidP="00F14284">
            <w:pPr>
              <w:spacing w:line="276" w:lineRule="atLeast"/>
              <w:ind w:right="61"/>
              <w:jc w:val="both"/>
              <w:rPr>
                <w:szCs w:val="24"/>
                <w:lang w:eastAsia="lt-LT"/>
              </w:rPr>
            </w:pPr>
            <w:r w:rsidRPr="004F3E95">
              <w:rPr>
                <w:szCs w:val="24"/>
                <w:lang w:eastAsia="lt-LT"/>
              </w:rPr>
              <w:t xml:space="preserve">El. paštas </w:t>
            </w:r>
            <w:r w:rsidR="001E2DE0" w:rsidRPr="004F3E95">
              <w:rPr>
                <w:szCs w:val="24"/>
                <w:lang w:eastAsia="lt-LT"/>
              </w:rPr>
              <w:t>savivaldybe</w:t>
            </w:r>
            <w:r w:rsidRPr="004F3E95">
              <w:rPr>
                <w:szCs w:val="24"/>
                <w:lang w:eastAsia="lt-LT"/>
              </w:rPr>
              <w:t>@panrs.lt</w:t>
            </w:r>
          </w:p>
          <w:p w14:paraId="27ADEA00" w14:textId="5387CBCD" w:rsidR="00F14284" w:rsidRPr="004F3E95" w:rsidRDefault="00F14284" w:rsidP="00F14284">
            <w:pPr>
              <w:jc w:val="both"/>
              <w:rPr>
                <w:szCs w:val="24"/>
                <w:lang w:eastAsia="lt-LT"/>
              </w:rPr>
            </w:pPr>
          </w:p>
          <w:p w14:paraId="55F6D1A6" w14:textId="77777777" w:rsidR="00F14284" w:rsidRPr="004F3E95" w:rsidRDefault="00F14284" w:rsidP="00F14284">
            <w:pPr>
              <w:jc w:val="both"/>
              <w:rPr>
                <w:szCs w:val="24"/>
                <w:lang w:eastAsia="lt-LT"/>
              </w:rPr>
            </w:pPr>
            <w:r w:rsidRPr="004F3E95">
              <w:rPr>
                <w:szCs w:val="24"/>
                <w:lang w:eastAsia="lt-LT"/>
              </w:rPr>
              <w:t>Panevėžio rajono savivaldybės meras</w:t>
            </w:r>
          </w:p>
          <w:p w14:paraId="359F6803" w14:textId="28AF822E" w:rsidR="003830BD" w:rsidRPr="004F3E95" w:rsidRDefault="001B34EB" w:rsidP="00F14284">
            <w:pPr>
              <w:jc w:val="both"/>
              <w:rPr>
                <w:szCs w:val="24"/>
                <w:lang w:eastAsia="lt-LT"/>
              </w:rPr>
            </w:pPr>
            <w:r w:rsidRPr="004F3E95">
              <w:rPr>
                <w:szCs w:val="24"/>
                <w:lang w:eastAsia="lt-LT"/>
              </w:rPr>
              <w:t>Antanas Pocius</w:t>
            </w:r>
          </w:p>
          <w:p w14:paraId="47160479" w14:textId="77777777" w:rsidR="003830BD" w:rsidRPr="004F3E95" w:rsidRDefault="003830BD" w:rsidP="00F14284">
            <w:pPr>
              <w:jc w:val="both"/>
              <w:rPr>
                <w:szCs w:val="24"/>
                <w:lang w:eastAsia="lt-LT"/>
              </w:rPr>
            </w:pPr>
          </w:p>
          <w:p w14:paraId="1CEB8B46" w14:textId="2B794A0A" w:rsidR="003830BD" w:rsidRPr="004F3E95" w:rsidRDefault="003830BD" w:rsidP="00F14284">
            <w:pPr>
              <w:jc w:val="both"/>
              <w:rPr>
                <w:szCs w:val="24"/>
                <w:lang w:eastAsia="lt-LT"/>
              </w:rPr>
            </w:pPr>
            <w:r w:rsidRPr="004F3E95">
              <w:rPr>
                <w:szCs w:val="24"/>
                <w:lang w:eastAsia="lt-LT"/>
              </w:rPr>
              <w:t>_________________________________</w:t>
            </w:r>
          </w:p>
          <w:p w14:paraId="37F5A28E" w14:textId="45C9D955" w:rsidR="00F14284" w:rsidRPr="004F3E95" w:rsidRDefault="00F14284" w:rsidP="00F14284">
            <w:pPr>
              <w:spacing w:line="276" w:lineRule="atLeast"/>
              <w:ind w:right="61"/>
              <w:jc w:val="both"/>
              <w:rPr>
                <w:szCs w:val="24"/>
                <w:lang w:eastAsia="lt-LT"/>
              </w:rPr>
            </w:pPr>
          </w:p>
        </w:tc>
      </w:tr>
    </w:tbl>
    <w:p w14:paraId="1907CCD4" w14:textId="0D99B410" w:rsidR="007058C2" w:rsidRPr="00F26EE5" w:rsidRDefault="007058C2" w:rsidP="00F26EE5">
      <w:pPr>
        <w:spacing w:line="276" w:lineRule="auto"/>
        <w:jc w:val="both"/>
        <w:rPr>
          <w:szCs w:val="24"/>
        </w:rPr>
      </w:pPr>
    </w:p>
    <w:sectPr w:rsidR="007058C2" w:rsidRPr="00F26EE5" w:rsidSect="000C0D5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BB640" w14:textId="77777777" w:rsidR="008A38A7" w:rsidRDefault="008A38A7">
      <w:r>
        <w:separator/>
      </w:r>
    </w:p>
  </w:endnote>
  <w:endnote w:type="continuationSeparator" w:id="0">
    <w:p w14:paraId="1DCE9BB0" w14:textId="77777777" w:rsidR="008A38A7" w:rsidRDefault="008A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DFFC9" w14:textId="77777777" w:rsidR="008A38A7" w:rsidRDefault="008A38A7">
      <w:r>
        <w:separator/>
      </w:r>
    </w:p>
  </w:footnote>
  <w:footnote w:type="continuationSeparator" w:id="0">
    <w:p w14:paraId="762B4D6A" w14:textId="77777777" w:rsidR="008A38A7" w:rsidRDefault="008A3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91097"/>
      <w:docPartObj>
        <w:docPartGallery w:val="Page Numbers (Top of Page)"/>
        <w:docPartUnique/>
      </w:docPartObj>
    </w:sdtPr>
    <w:sdtEndPr/>
    <w:sdtContent>
      <w:p w14:paraId="30C85B77" w14:textId="5CFCFF6D" w:rsidR="008A0B49" w:rsidRDefault="008A0B49">
        <w:pPr>
          <w:pStyle w:val="Antrats"/>
          <w:jc w:val="center"/>
        </w:pPr>
        <w:r>
          <w:fldChar w:fldCharType="begin"/>
        </w:r>
        <w:r>
          <w:instrText>PAGE   \* MERGEFORMAT</w:instrText>
        </w:r>
        <w:r>
          <w:fldChar w:fldCharType="separate"/>
        </w:r>
        <w:r>
          <w:t>2</w:t>
        </w:r>
        <w:r>
          <w:fldChar w:fldCharType="end"/>
        </w:r>
      </w:p>
    </w:sdtContent>
  </w:sdt>
  <w:p w14:paraId="3C5B66C4" w14:textId="77777777" w:rsidR="008A0B49" w:rsidRDefault="008A0B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BC6773"/>
    <w:multiLevelType w:val="multilevel"/>
    <w:tmpl w:val="64B28624"/>
    <w:lvl w:ilvl="0">
      <w:start w:val="1"/>
      <w:numFmt w:val="decimal"/>
      <w:lvlText w:val="%1."/>
      <w:lvlJc w:val="left"/>
      <w:pPr>
        <w:tabs>
          <w:tab w:val="num" w:pos="1844"/>
        </w:tabs>
        <w:ind w:left="1844" w:hanging="360"/>
      </w:pPr>
      <w:rPr>
        <w:rFonts w:hint="default"/>
        <w:b/>
        <w:bCs/>
      </w:rPr>
    </w:lvl>
    <w:lvl w:ilvl="1">
      <w:start w:val="1"/>
      <w:numFmt w:val="decimal"/>
      <w:isLgl/>
      <w:lvlText w:val="%2."/>
      <w:lvlJc w:val="left"/>
      <w:pPr>
        <w:tabs>
          <w:tab w:val="num" w:pos="906"/>
        </w:tabs>
        <w:ind w:left="906" w:hanging="480"/>
      </w:pPr>
      <w:rPr>
        <w:rFonts w:ascii="Times New Roman" w:eastAsia="Times New Roman" w:hAnsi="Times New Roman" w:cs="Times New Roman"/>
        <w:b w:val="0"/>
        <w:bCs/>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1E973E85"/>
    <w:multiLevelType w:val="multilevel"/>
    <w:tmpl w:val="64B28624"/>
    <w:lvl w:ilvl="0">
      <w:start w:val="1"/>
      <w:numFmt w:val="decimal"/>
      <w:lvlText w:val="%1."/>
      <w:lvlJc w:val="left"/>
      <w:pPr>
        <w:tabs>
          <w:tab w:val="num" w:pos="1778"/>
        </w:tabs>
        <w:ind w:left="1778" w:hanging="360"/>
      </w:pPr>
      <w:rPr>
        <w:rFonts w:hint="default"/>
        <w:b/>
        <w:bCs/>
      </w:rPr>
    </w:lvl>
    <w:lvl w:ilvl="1">
      <w:start w:val="1"/>
      <w:numFmt w:val="decimal"/>
      <w:isLgl/>
      <w:lvlText w:val="%2."/>
      <w:lvlJc w:val="left"/>
      <w:pPr>
        <w:tabs>
          <w:tab w:val="num" w:pos="840"/>
        </w:tabs>
        <w:ind w:left="840" w:hanging="480"/>
      </w:pPr>
      <w:rPr>
        <w:rFonts w:ascii="Times New Roman" w:eastAsia="Times New Roman" w:hAnsi="Times New Roman" w:cs="Times New Roman"/>
        <w:b w:val="0"/>
        <w:bC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21EA52C0"/>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74821F2"/>
    <w:multiLevelType w:val="hybridMultilevel"/>
    <w:tmpl w:val="A6BC29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3D505768"/>
    <w:multiLevelType w:val="multilevel"/>
    <w:tmpl w:val="989ABA0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91823E5"/>
    <w:multiLevelType w:val="hybridMultilevel"/>
    <w:tmpl w:val="F93868D2"/>
    <w:lvl w:ilvl="0" w:tplc="A6BA9DD8">
      <w:start w:val="1"/>
      <w:numFmt w:val="upperRoman"/>
      <w:lvlText w:val="%1&gt;"/>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9" w15:restartNumberingAfterBreak="0">
    <w:nsid w:val="60F55B9A"/>
    <w:multiLevelType w:val="hybridMultilevel"/>
    <w:tmpl w:val="9208CD5A"/>
    <w:lvl w:ilvl="0" w:tplc="3036151E">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6A617BB"/>
    <w:multiLevelType w:val="multilevel"/>
    <w:tmpl w:val="989ABA0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7AC65BA"/>
    <w:multiLevelType w:val="hybridMultilevel"/>
    <w:tmpl w:val="F5369E42"/>
    <w:lvl w:ilvl="0" w:tplc="04270015">
      <w:start w:val="9"/>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7A7D9F"/>
    <w:multiLevelType w:val="multilevel"/>
    <w:tmpl w:val="64B28624"/>
    <w:lvl w:ilvl="0">
      <w:start w:val="1"/>
      <w:numFmt w:val="decimal"/>
      <w:lvlText w:val="%1."/>
      <w:lvlJc w:val="left"/>
      <w:pPr>
        <w:tabs>
          <w:tab w:val="num" w:pos="1778"/>
        </w:tabs>
        <w:ind w:left="1778" w:hanging="360"/>
      </w:pPr>
      <w:rPr>
        <w:rFonts w:hint="default"/>
        <w:b/>
        <w:bCs/>
      </w:rPr>
    </w:lvl>
    <w:lvl w:ilvl="1">
      <w:start w:val="1"/>
      <w:numFmt w:val="decimal"/>
      <w:isLgl/>
      <w:lvlText w:val="%2."/>
      <w:lvlJc w:val="left"/>
      <w:pPr>
        <w:tabs>
          <w:tab w:val="num" w:pos="840"/>
        </w:tabs>
        <w:ind w:left="840" w:hanging="480"/>
      </w:pPr>
      <w:rPr>
        <w:rFonts w:ascii="Times New Roman" w:eastAsia="Times New Roman" w:hAnsi="Times New Roman" w:cs="Times New Roman"/>
        <w:b w:val="0"/>
        <w:bC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7C035AC4"/>
    <w:multiLevelType w:val="multilevel"/>
    <w:tmpl w:val="64B28624"/>
    <w:lvl w:ilvl="0">
      <w:start w:val="1"/>
      <w:numFmt w:val="decimal"/>
      <w:lvlText w:val="%1."/>
      <w:lvlJc w:val="left"/>
      <w:pPr>
        <w:tabs>
          <w:tab w:val="num" w:pos="1778"/>
        </w:tabs>
        <w:ind w:left="1778" w:hanging="360"/>
      </w:pPr>
      <w:rPr>
        <w:rFonts w:hint="default"/>
        <w:b/>
        <w:bCs/>
      </w:rPr>
    </w:lvl>
    <w:lvl w:ilvl="1">
      <w:start w:val="1"/>
      <w:numFmt w:val="decimal"/>
      <w:isLgl/>
      <w:lvlText w:val="%2."/>
      <w:lvlJc w:val="left"/>
      <w:pPr>
        <w:tabs>
          <w:tab w:val="num" w:pos="840"/>
        </w:tabs>
        <w:ind w:left="840" w:hanging="480"/>
      </w:pPr>
      <w:rPr>
        <w:rFonts w:ascii="Times New Roman" w:eastAsia="Times New Roman" w:hAnsi="Times New Roman" w:cs="Times New Roman"/>
        <w:b w:val="0"/>
        <w:bC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534346828">
    <w:abstractNumId w:val="13"/>
  </w:num>
  <w:num w:numId="2" w16cid:durableId="1078788184">
    <w:abstractNumId w:val="9"/>
  </w:num>
  <w:num w:numId="3" w16cid:durableId="1172257512">
    <w:abstractNumId w:val="7"/>
  </w:num>
  <w:num w:numId="4" w16cid:durableId="770514772">
    <w:abstractNumId w:val="12"/>
  </w:num>
  <w:num w:numId="5" w16cid:durableId="1554080818">
    <w:abstractNumId w:val="1"/>
  </w:num>
  <w:num w:numId="6" w16cid:durableId="700202955">
    <w:abstractNumId w:val="2"/>
  </w:num>
  <w:num w:numId="7" w16cid:durableId="290130672">
    <w:abstractNumId w:val="4"/>
  </w:num>
  <w:num w:numId="8" w16cid:durableId="2012755793">
    <w:abstractNumId w:val="10"/>
  </w:num>
  <w:num w:numId="9" w16cid:durableId="1431852374">
    <w:abstractNumId w:val="8"/>
  </w:num>
  <w:num w:numId="10" w16cid:durableId="830945676">
    <w:abstractNumId w:val="11"/>
  </w:num>
  <w:num w:numId="11" w16cid:durableId="1751612081">
    <w:abstractNumId w:val="6"/>
  </w:num>
  <w:num w:numId="12" w16cid:durableId="1396972937">
    <w:abstractNumId w:val="5"/>
  </w:num>
  <w:num w:numId="13" w16cid:durableId="1057582827">
    <w:abstractNumId w:val="3"/>
  </w:num>
  <w:num w:numId="14" w16cid:durableId="817497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1B"/>
    <w:rsid w:val="00082F81"/>
    <w:rsid w:val="000C0D59"/>
    <w:rsid w:val="000E1C82"/>
    <w:rsid w:val="00123977"/>
    <w:rsid w:val="00131D0C"/>
    <w:rsid w:val="0013311F"/>
    <w:rsid w:val="001449E8"/>
    <w:rsid w:val="0017059A"/>
    <w:rsid w:val="00171A89"/>
    <w:rsid w:val="00195A49"/>
    <w:rsid w:val="00195C9E"/>
    <w:rsid w:val="001B0518"/>
    <w:rsid w:val="001B3144"/>
    <w:rsid w:val="001B34EB"/>
    <w:rsid w:val="001C5E6D"/>
    <w:rsid w:val="001E004E"/>
    <w:rsid w:val="001E1A29"/>
    <w:rsid w:val="001E2DE0"/>
    <w:rsid w:val="00202348"/>
    <w:rsid w:val="002311C1"/>
    <w:rsid w:val="0025350A"/>
    <w:rsid w:val="00274828"/>
    <w:rsid w:val="00284942"/>
    <w:rsid w:val="00287ACB"/>
    <w:rsid w:val="002D370A"/>
    <w:rsid w:val="002D4BC5"/>
    <w:rsid w:val="00304873"/>
    <w:rsid w:val="0031699B"/>
    <w:rsid w:val="0033376C"/>
    <w:rsid w:val="0038084E"/>
    <w:rsid w:val="003830BD"/>
    <w:rsid w:val="00392892"/>
    <w:rsid w:val="003B3126"/>
    <w:rsid w:val="003D3CCF"/>
    <w:rsid w:val="004142C2"/>
    <w:rsid w:val="00431454"/>
    <w:rsid w:val="00452E12"/>
    <w:rsid w:val="004A19F2"/>
    <w:rsid w:val="004A2302"/>
    <w:rsid w:val="004E4408"/>
    <w:rsid w:val="004F3E95"/>
    <w:rsid w:val="00502FD4"/>
    <w:rsid w:val="00542562"/>
    <w:rsid w:val="00584D95"/>
    <w:rsid w:val="005D07A1"/>
    <w:rsid w:val="005D35E3"/>
    <w:rsid w:val="005D4AE4"/>
    <w:rsid w:val="006307A7"/>
    <w:rsid w:val="00671A97"/>
    <w:rsid w:val="0067226A"/>
    <w:rsid w:val="006E794A"/>
    <w:rsid w:val="007058C2"/>
    <w:rsid w:val="007103B5"/>
    <w:rsid w:val="00716399"/>
    <w:rsid w:val="0073260F"/>
    <w:rsid w:val="00757C36"/>
    <w:rsid w:val="00775279"/>
    <w:rsid w:val="007A11EB"/>
    <w:rsid w:val="007B18F8"/>
    <w:rsid w:val="007D20E4"/>
    <w:rsid w:val="007E46B7"/>
    <w:rsid w:val="007F3F17"/>
    <w:rsid w:val="00811FA5"/>
    <w:rsid w:val="00853BEC"/>
    <w:rsid w:val="00864C49"/>
    <w:rsid w:val="00884940"/>
    <w:rsid w:val="008857DA"/>
    <w:rsid w:val="00895DFF"/>
    <w:rsid w:val="008A0B49"/>
    <w:rsid w:val="008A38A7"/>
    <w:rsid w:val="008A5898"/>
    <w:rsid w:val="008C0001"/>
    <w:rsid w:val="008C06C1"/>
    <w:rsid w:val="0090377F"/>
    <w:rsid w:val="00935332"/>
    <w:rsid w:val="009C2720"/>
    <w:rsid w:val="009C6964"/>
    <w:rsid w:val="009F71F5"/>
    <w:rsid w:val="00A942C3"/>
    <w:rsid w:val="00AA563A"/>
    <w:rsid w:val="00AB4ED2"/>
    <w:rsid w:val="00AB782A"/>
    <w:rsid w:val="00AE456D"/>
    <w:rsid w:val="00AF2B15"/>
    <w:rsid w:val="00AF622F"/>
    <w:rsid w:val="00B03A77"/>
    <w:rsid w:val="00B30A04"/>
    <w:rsid w:val="00B41B69"/>
    <w:rsid w:val="00B50AF2"/>
    <w:rsid w:val="00B531DC"/>
    <w:rsid w:val="00B7010E"/>
    <w:rsid w:val="00BC3C1F"/>
    <w:rsid w:val="00C0414F"/>
    <w:rsid w:val="00C34572"/>
    <w:rsid w:val="00C43453"/>
    <w:rsid w:val="00C446A2"/>
    <w:rsid w:val="00C546A3"/>
    <w:rsid w:val="00C85E1D"/>
    <w:rsid w:val="00C9367F"/>
    <w:rsid w:val="00CD34C5"/>
    <w:rsid w:val="00D41BAF"/>
    <w:rsid w:val="00D536F3"/>
    <w:rsid w:val="00D55132"/>
    <w:rsid w:val="00D90C1E"/>
    <w:rsid w:val="00D93651"/>
    <w:rsid w:val="00DB08D2"/>
    <w:rsid w:val="00DB0D1B"/>
    <w:rsid w:val="00DD711C"/>
    <w:rsid w:val="00E05AE1"/>
    <w:rsid w:val="00E22FC5"/>
    <w:rsid w:val="00E307E0"/>
    <w:rsid w:val="00E60684"/>
    <w:rsid w:val="00E61710"/>
    <w:rsid w:val="00EB1CE5"/>
    <w:rsid w:val="00ED5D9E"/>
    <w:rsid w:val="00ED6689"/>
    <w:rsid w:val="00ED6902"/>
    <w:rsid w:val="00EE659D"/>
    <w:rsid w:val="00F104D0"/>
    <w:rsid w:val="00F12A31"/>
    <w:rsid w:val="00F14284"/>
    <w:rsid w:val="00F26EE5"/>
    <w:rsid w:val="00F843AE"/>
    <w:rsid w:val="00FA5F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B246"/>
  <w15:docId w15:val="{4568FAB1-2884-48DA-ACDB-CDB774FE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03A77"/>
    <w:pPr>
      <w:ind w:left="720"/>
      <w:contextualSpacing/>
    </w:pPr>
  </w:style>
  <w:style w:type="paragraph" w:styleId="Betarp">
    <w:name w:val="No Spacing"/>
    <w:uiPriority w:val="1"/>
    <w:qFormat/>
    <w:rsid w:val="00864C49"/>
    <w:rPr>
      <w:lang w:eastAsia="lt-LT"/>
    </w:rPr>
  </w:style>
  <w:style w:type="paragraph" w:styleId="Antrats">
    <w:name w:val="header"/>
    <w:basedOn w:val="prastasis"/>
    <w:link w:val="AntratsDiagrama"/>
    <w:uiPriority w:val="99"/>
    <w:rsid w:val="008A0B49"/>
    <w:pPr>
      <w:tabs>
        <w:tab w:val="center" w:pos="4819"/>
        <w:tab w:val="right" w:pos="9638"/>
      </w:tabs>
    </w:pPr>
  </w:style>
  <w:style w:type="character" w:customStyle="1" w:styleId="AntratsDiagrama">
    <w:name w:val="Antraštės Diagrama"/>
    <w:basedOn w:val="Numatytasispastraiposriftas"/>
    <w:link w:val="Antrats"/>
    <w:uiPriority w:val="99"/>
    <w:rsid w:val="008A0B49"/>
  </w:style>
  <w:style w:type="paragraph" w:styleId="Porat">
    <w:name w:val="footer"/>
    <w:basedOn w:val="prastasis"/>
    <w:link w:val="PoratDiagrama"/>
    <w:rsid w:val="008A0B49"/>
    <w:pPr>
      <w:tabs>
        <w:tab w:val="center" w:pos="4819"/>
        <w:tab w:val="right" w:pos="9638"/>
      </w:tabs>
    </w:pPr>
  </w:style>
  <w:style w:type="character" w:customStyle="1" w:styleId="PoratDiagrama">
    <w:name w:val="Poraštė Diagrama"/>
    <w:basedOn w:val="Numatytasispastraiposriftas"/>
    <w:link w:val="Porat"/>
    <w:rsid w:val="008A0B49"/>
  </w:style>
  <w:style w:type="paragraph" w:styleId="Pataisymai">
    <w:name w:val="Revision"/>
    <w:hidden/>
    <w:rsid w:val="007103B5"/>
  </w:style>
  <w:style w:type="character" w:styleId="Komentaronuoroda">
    <w:name w:val="annotation reference"/>
    <w:basedOn w:val="Numatytasispastraiposriftas"/>
    <w:rsid w:val="007103B5"/>
    <w:rPr>
      <w:sz w:val="16"/>
      <w:szCs w:val="16"/>
    </w:rPr>
  </w:style>
  <w:style w:type="paragraph" w:styleId="Komentarotekstas">
    <w:name w:val="annotation text"/>
    <w:basedOn w:val="prastasis"/>
    <w:link w:val="KomentarotekstasDiagrama"/>
    <w:rsid w:val="007103B5"/>
    <w:rPr>
      <w:sz w:val="20"/>
    </w:rPr>
  </w:style>
  <w:style w:type="character" w:customStyle="1" w:styleId="KomentarotekstasDiagrama">
    <w:name w:val="Komentaro tekstas Diagrama"/>
    <w:basedOn w:val="Numatytasispastraiposriftas"/>
    <w:link w:val="Komentarotekstas"/>
    <w:rsid w:val="007103B5"/>
    <w:rPr>
      <w:sz w:val="20"/>
    </w:rPr>
  </w:style>
  <w:style w:type="paragraph" w:styleId="Komentarotema">
    <w:name w:val="annotation subject"/>
    <w:basedOn w:val="Komentarotekstas"/>
    <w:next w:val="Komentarotekstas"/>
    <w:link w:val="KomentarotemaDiagrama"/>
    <w:rsid w:val="007103B5"/>
    <w:rPr>
      <w:b/>
      <w:bCs/>
    </w:rPr>
  </w:style>
  <w:style w:type="character" w:customStyle="1" w:styleId="KomentarotemaDiagrama">
    <w:name w:val="Komentaro tema Diagrama"/>
    <w:basedOn w:val="KomentarotekstasDiagrama"/>
    <w:link w:val="Komentarotema"/>
    <w:rsid w:val="007103B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95588">
      <w:bodyDiv w:val="1"/>
      <w:marLeft w:val="0"/>
      <w:marRight w:val="0"/>
      <w:marTop w:val="0"/>
      <w:marBottom w:val="0"/>
      <w:divBdr>
        <w:top w:val="none" w:sz="0" w:space="0" w:color="auto"/>
        <w:left w:val="none" w:sz="0" w:space="0" w:color="auto"/>
        <w:bottom w:val="none" w:sz="0" w:space="0" w:color="auto"/>
        <w:right w:val="none" w:sz="0" w:space="0" w:color="auto"/>
      </w:divBdr>
    </w:div>
    <w:div w:id="874317355">
      <w:bodyDiv w:val="1"/>
      <w:marLeft w:val="0"/>
      <w:marRight w:val="0"/>
      <w:marTop w:val="0"/>
      <w:marBottom w:val="0"/>
      <w:divBdr>
        <w:top w:val="none" w:sz="0" w:space="0" w:color="auto"/>
        <w:left w:val="none" w:sz="0" w:space="0" w:color="auto"/>
        <w:bottom w:val="none" w:sz="0" w:space="0" w:color="auto"/>
        <w:right w:val="none" w:sz="0" w:space="0" w:color="auto"/>
      </w:divBdr>
    </w:div>
    <w:div w:id="14996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B3E0B-7114-4DD4-ADC6-A8C0FCF04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3515</Words>
  <Characters>2005</Characters>
  <Application>Microsoft Office Word</Application>
  <DocSecurity>4</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Grabauskienė</dc:creator>
  <cp:lastModifiedBy>Skaistė Bakanauskienė</cp:lastModifiedBy>
  <cp:revision>2</cp:revision>
  <cp:lastPrinted>2023-08-03T07:18:00Z</cp:lastPrinted>
  <dcterms:created xsi:type="dcterms:W3CDTF">2023-08-07T12:14:00Z</dcterms:created>
  <dcterms:modified xsi:type="dcterms:W3CDTF">2023-08-07T12:14:00Z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85a59cbb-eb93-4dc8-88a4-c3df25b64dff</vt:lpwstr>
  </property>
</Properties>
</file>