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4BA16" w14:textId="77777777" w:rsidR="0066491B" w:rsidRPr="005C41AC" w:rsidRDefault="0066491B" w:rsidP="0066491B">
      <w:pPr>
        <w:jc w:val="center"/>
        <w:rPr>
          <w:szCs w:val="24"/>
        </w:rPr>
      </w:pPr>
      <w:r>
        <w:rPr>
          <w:noProof/>
          <w:lang w:eastAsia="lt-LT"/>
        </w:rPr>
        <w:drawing>
          <wp:inline distT="0" distB="0" distL="0" distR="0" wp14:anchorId="5DBAB15C" wp14:editId="5E32E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D1396F0" w14:textId="77777777" w:rsidR="0066491B" w:rsidRPr="005C41AC" w:rsidRDefault="0066491B" w:rsidP="0066491B">
      <w:pPr>
        <w:jc w:val="center"/>
        <w:rPr>
          <w:szCs w:val="24"/>
        </w:rPr>
      </w:pPr>
    </w:p>
    <w:p w14:paraId="639250D3" w14:textId="77777777" w:rsidR="0066491B" w:rsidRPr="00A562AA" w:rsidRDefault="0066491B" w:rsidP="0066491B">
      <w:pPr>
        <w:jc w:val="center"/>
        <w:rPr>
          <w:b/>
          <w:sz w:val="28"/>
        </w:rPr>
      </w:pPr>
      <w:r w:rsidRPr="00A562AA">
        <w:rPr>
          <w:b/>
          <w:sz w:val="28"/>
        </w:rPr>
        <w:t xml:space="preserve">PANEVĖŽIO MIESTO SAVIVALDYBĖS </w:t>
      </w:r>
      <w:r>
        <w:rPr>
          <w:b/>
          <w:sz w:val="28"/>
        </w:rPr>
        <w:t>TARYBA</w:t>
      </w:r>
    </w:p>
    <w:p w14:paraId="7F338E1C" w14:textId="77777777" w:rsidR="0066491B" w:rsidRPr="005C41AC" w:rsidRDefault="0066491B" w:rsidP="0066491B">
      <w:pPr>
        <w:keepNext/>
        <w:jc w:val="center"/>
        <w:outlineLvl w:val="1"/>
      </w:pPr>
    </w:p>
    <w:p w14:paraId="77DFB1BE" w14:textId="77777777" w:rsidR="0066491B" w:rsidRPr="005C41AC" w:rsidRDefault="0066491B" w:rsidP="0066491B">
      <w:pPr>
        <w:keepNext/>
        <w:jc w:val="center"/>
        <w:outlineLvl w:val="1"/>
      </w:pPr>
    </w:p>
    <w:p w14:paraId="5BB2C3AD" w14:textId="77777777" w:rsidR="0066491B" w:rsidRPr="00A562AA" w:rsidRDefault="0066491B" w:rsidP="0066491B">
      <w:pPr>
        <w:keepNext/>
        <w:jc w:val="center"/>
        <w:outlineLvl w:val="1"/>
        <w:rPr>
          <w:b/>
        </w:rPr>
      </w:pPr>
      <w:r>
        <w:rPr>
          <w:b/>
        </w:rPr>
        <w:t>SPRENDIMAS</w:t>
      </w:r>
    </w:p>
    <w:p w14:paraId="7409B536" w14:textId="205786CF" w:rsidR="0066491B" w:rsidRDefault="0066491B" w:rsidP="0066491B">
      <w:pPr>
        <w:jc w:val="center"/>
        <w:rPr>
          <w:b/>
        </w:rPr>
      </w:pPr>
      <w:r w:rsidRPr="009F214D">
        <w:rPr>
          <w:b/>
        </w:rPr>
        <w:t xml:space="preserve">DĖL SAVIVALDYBĖS TARYBOS </w:t>
      </w:r>
      <w:r w:rsidRPr="00E05E87">
        <w:rPr>
          <w:b/>
        </w:rPr>
        <w:t>20</w:t>
      </w:r>
      <w:r w:rsidR="00872051">
        <w:rPr>
          <w:b/>
        </w:rPr>
        <w:t>13</w:t>
      </w:r>
      <w:r w:rsidRPr="00E05E87">
        <w:rPr>
          <w:b/>
        </w:rPr>
        <w:t xml:space="preserve"> M. </w:t>
      </w:r>
      <w:r w:rsidR="00872051">
        <w:rPr>
          <w:b/>
        </w:rPr>
        <w:t>GEGUŽĖS</w:t>
      </w:r>
      <w:r w:rsidRPr="00E05E87">
        <w:rPr>
          <w:b/>
        </w:rPr>
        <w:t xml:space="preserve"> </w:t>
      </w:r>
      <w:r w:rsidR="00872051">
        <w:rPr>
          <w:b/>
        </w:rPr>
        <w:t>30</w:t>
      </w:r>
      <w:r w:rsidRPr="00E05E87">
        <w:rPr>
          <w:b/>
        </w:rPr>
        <w:t xml:space="preserve"> D. SPRENDIM</w:t>
      </w:r>
      <w:r>
        <w:rPr>
          <w:b/>
        </w:rPr>
        <w:t>O</w:t>
      </w:r>
      <w:r w:rsidRPr="00E05E87">
        <w:rPr>
          <w:b/>
        </w:rPr>
        <w:t xml:space="preserve"> NR. 1-</w:t>
      </w:r>
      <w:r w:rsidR="00872051">
        <w:rPr>
          <w:b/>
        </w:rPr>
        <w:t>194</w:t>
      </w:r>
      <w:r w:rsidRPr="00E05E87">
        <w:rPr>
          <w:b/>
        </w:rPr>
        <w:t xml:space="preserve"> „</w:t>
      </w:r>
      <w:bookmarkStart w:id="0" w:name="Pavadinimas"/>
      <w:r w:rsidR="006931E2" w:rsidRPr="006931E2">
        <w:rPr>
          <w:b/>
          <w:bCs/>
        </w:rPr>
        <w:t>DĖL </w:t>
      </w:r>
      <w:bookmarkEnd w:id="0"/>
      <w:r w:rsidR="006931E2" w:rsidRPr="006931E2">
        <w:rPr>
          <w:b/>
          <w:bCs/>
        </w:rPr>
        <w:t>ŽEMĖS SKLYPO (ŽYGEIVIŲ G. 2A, PANEVĖŽYS, KADASTRO NR.</w:t>
      </w:r>
      <w:bookmarkStart w:id="1" w:name="Nr"/>
      <w:r w:rsidR="006931E2" w:rsidRPr="006931E2">
        <w:rPr>
          <w:b/>
          <w:bCs/>
        </w:rPr>
        <w:t> 2701/0021:361) DETALIOJO PLANO PATVIRTINIMO, PAGRINDINĖS ŽEMĖS NAUDOJIMO PASKIRTIES, BŪDO IR POBŪDŽIO NUSTATYMO</w:t>
      </w:r>
      <w:bookmarkEnd w:id="1"/>
      <w:r w:rsidRPr="00E05E87">
        <w:rPr>
          <w:b/>
        </w:rPr>
        <w:t>“</w:t>
      </w:r>
      <w:r w:rsidRPr="00E05E87">
        <w:rPr>
          <w:b/>
          <w:bCs/>
        </w:rPr>
        <w:t xml:space="preserve"> </w:t>
      </w:r>
      <w:r>
        <w:rPr>
          <w:b/>
        </w:rPr>
        <w:t>PAKEITIMO</w:t>
      </w:r>
    </w:p>
    <w:p w14:paraId="3379D201" w14:textId="77777777" w:rsidR="0066491B" w:rsidRDefault="0066491B" w:rsidP="0066491B">
      <w:pPr>
        <w:jc w:val="center"/>
      </w:pPr>
    </w:p>
    <w:p w14:paraId="637A2DBA" w14:textId="77777777" w:rsidR="0066491B" w:rsidRPr="00A562AA" w:rsidRDefault="0066491B" w:rsidP="0066491B">
      <w:pPr>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r w:rsidRPr="00A562AA">
        <w:t xml:space="preserve"> Nr. </w:t>
      </w: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392FB4" w14:textId="77777777" w:rsidR="0066491B" w:rsidRPr="00A562AA" w:rsidRDefault="0066491B" w:rsidP="0066491B">
      <w:pPr>
        <w:keepNext/>
        <w:jc w:val="center"/>
        <w:outlineLvl w:val="2"/>
        <w:rPr>
          <w:b/>
        </w:rPr>
      </w:pPr>
      <w:r w:rsidRPr="00A562AA">
        <w:t>Panevėžys</w:t>
      </w:r>
    </w:p>
    <w:p w14:paraId="69E8053F" w14:textId="77777777" w:rsidR="0066491B" w:rsidRDefault="0066491B" w:rsidP="0066491B">
      <w:pPr>
        <w:jc w:val="center"/>
      </w:pPr>
    </w:p>
    <w:p w14:paraId="051E4192" w14:textId="77777777" w:rsidR="0066491B" w:rsidRDefault="0066491B" w:rsidP="0066491B">
      <w:pPr>
        <w:jc w:val="center"/>
      </w:pPr>
    </w:p>
    <w:p w14:paraId="74C61EEE" w14:textId="77777777" w:rsidR="0066491B" w:rsidRPr="000235F3" w:rsidRDefault="0066491B" w:rsidP="0066491B">
      <w:pPr>
        <w:spacing w:line="360" w:lineRule="auto"/>
        <w:ind w:firstLine="851"/>
        <w:jc w:val="both"/>
        <w:rPr>
          <w:szCs w:val="24"/>
          <w:lang w:val="en-US"/>
        </w:rPr>
      </w:pPr>
      <w:r w:rsidRPr="000235F3">
        <w:rPr>
          <w:szCs w:val="24"/>
        </w:rPr>
        <w:t>Vadovaudamasi Lietuvos Respublikos vietos savivaldos įstatymo 1</w:t>
      </w:r>
      <w:r>
        <w:rPr>
          <w:szCs w:val="24"/>
        </w:rPr>
        <w:t>5</w:t>
      </w:r>
      <w:r w:rsidRPr="000235F3">
        <w:rPr>
          <w:szCs w:val="24"/>
        </w:rPr>
        <w:t xml:space="preserve"> straipsnio 4 dalimi, Lietuvos Respublikos</w:t>
      </w:r>
      <w:r>
        <w:rPr>
          <w:szCs w:val="24"/>
        </w:rPr>
        <w:t xml:space="preserve"> teritorijų planavimo </w:t>
      </w:r>
      <w:r w:rsidRPr="000235F3">
        <w:rPr>
          <w:szCs w:val="24"/>
        </w:rPr>
        <w:t>įstatym</w:t>
      </w:r>
      <w:r>
        <w:rPr>
          <w:szCs w:val="24"/>
        </w:rPr>
        <w:t xml:space="preserve">o </w:t>
      </w:r>
      <w:r w:rsidRPr="00CC6A33">
        <w:rPr>
          <w:szCs w:val="24"/>
        </w:rPr>
        <w:t xml:space="preserve">28 straipsnio </w:t>
      </w:r>
      <w:r>
        <w:rPr>
          <w:szCs w:val="24"/>
        </w:rPr>
        <w:t>6</w:t>
      </w:r>
      <w:r w:rsidRPr="00CC6A33">
        <w:rPr>
          <w:szCs w:val="24"/>
        </w:rPr>
        <w:t xml:space="preserve"> dali</w:t>
      </w:r>
      <w:r>
        <w:rPr>
          <w:szCs w:val="24"/>
        </w:rPr>
        <w:t xml:space="preserve">mi </w:t>
      </w:r>
      <w:r w:rsidRPr="000235F3">
        <w:rPr>
          <w:szCs w:val="24"/>
        </w:rPr>
        <w:t xml:space="preserve">ir atsižvelgdama į </w:t>
      </w:r>
      <w:r w:rsidRPr="009C4354">
        <w:rPr>
          <w:szCs w:val="24"/>
        </w:rPr>
        <w:t>Lietuvos Respublikos aplinkos ministerij</w:t>
      </w:r>
      <w:r>
        <w:rPr>
          <w:szCs w:val="24"/>
        </w:rPr>
        <w:t xml:space="preserve">os </w:t>
      </w:r>
      <w:r w:rsidRPr="000235F3">
        <w:rPr>
          <w:szCs w:val="24"/>
        </w:rPr>
        <w:t>2022</w:t>
      </w:r>
      <w:r>
        <w:rPr>
          <w:szCs w:val="24"/>
        </w:rPr>
        <w:t xml:space="preserve"> m. balandžio </w:t>
      </w:r>
      <w:r w:rsidRPr="000235F3">
        <w:rPr>
          <w:szCs w:val="24"/>
        </w:rPr>
        <w:t>2</w:t>
      </w:r>
      <w:r>
        <w:rPr>
          <w:szCs w:val="24"/>
        </w:rPr>
        <w:t>9 d.</w:t>
      </w:r>
      <w:r w:rsidRPr="000235F3">
        <w:rPr>
          <w:szCs w:val="24"/>
        </w:rPr>
        <w:t xml:space="preserve"> raštą Nr. </w:t>
      </w:r>
      <w:r w:rsidRPr="009C4354">
        <w:rPr>
          <w:szCs w:val="24"/>
        </w:rPr>
        <w:t>(14)-D8(E)-2276</w:t>
      </w:r>
      <w:r w:rsidRPr="000235F3">
        <w:rPr>
          <w:szCs w:val="24"/>
        </w:rPr>
        <w:t>, Panevėžio miesto savivaldybės taryba n u s p r e n d ž i a:</w:t>
      </w:r>
    </w:p>
    <w:p w14:paraId="6F9D86B2" w14:textId="10B5479D" w:rsidR="0066491B" w:rsidRDefault="0066491B" w:rsidP="0066491B">
      <w:pPr>
        <w:pStyle w:val="Sraopastraipa"/>
        <w:numPr>
          <w:ilvl w:val="0"/>
          <w:numId w:val="1"/>
        </w:numPr>
        <w:tabs>
          <w:tab w:val="left" w:pos="1134"/>
        </w:tabs>
        <w:spacing w:line="360" w:lineRule="auto"/>
        <w:ind w:left="0" w:firstLine="851"/>
        <w:jc w:val="both"/>
        <w:rPr>
          <w:szCs w:val="24"/>
        </w:rPr>
      </w:pPr>
      <w:r>
        <w:rPr>
          <w:szCs w:val="24"/>
        </w:rPr>
        <w:t xml:space="preserve">Pakeisti </w:t>
      </w:r>
      <w:r w:rsidRPr="00E05E87">
        <w:rPr>
          <w:szCs w:val="24"/>
          <w:lang w:eastAsia="zh-CN"/>
        </w:rPr>
        <w:t xml:space="preserve">Panevėžio miesto savivaldybės tarybos </w:t>
      </w:r>
      <w:r w:rsidR="006931E2">
        <w:rPr>
          <w:color w:val="000000"/>
          <w:shd w:val="clear" w:color="auto" w:fill="FFFFFF"/>
        </w:rPr>
        <w:t>2013 m. gegužės 30 d.</w:t>
      </w:r>
      <w:r w:rsidRPr="00E05E87">
        <w:rPr>
          <w:szCs w:val="24"/>
          <w:lang w:eastAsia="zh-CN"/>
        </w:rPr>
        <w:t> sprendim</w:t>
      </w:r>
      <w:r>
        <w:rPr>
          <w:szCs w:val="24"/>
          <w:lang w:eastAsia="zh-CN"/>
        </w:rPr>
        <w:t>ą</w:t>
      </w:r>
      <w:r w:rsidRPr="00E05E87">
        <w:rPr>
          <w:szCs w:val="24"/>
          <w:lang w:eastAsia="zh-CN"/>
        </w:rPr>
        <w:t xml:space="preserve"> </w:t>
      </w:r>
      <w:r w:rsidR="00284DBE">
        <w:rPr>
          <w:szCs w:val="24"/>
          <w:lang w:eastAsia="zh-CN"/>
        </w:rPr>
        <w:br/>
      </w:r>
      <w:r w:rsidRPr="00E05E87">
        <w:rPr>
          <w:szCs w:val="24"/>
          <w:lang w:eastAsia="zh-CN"/>
        </w:rPr>
        <w:t>Nr.</w:t>
      </w:r>
      <w:r w:rsidR="00284DBE">
        <w:rPr>
          <w:szCs w:val="24"/>
          <w:lang w:eastAsia="zh-CN"/>
        </w:rPr>
        <w:t> </w:t>
      </w:r>
      <w:r w:rsidR="006931E2" w:rsidRPr="006931E2">
        <w:rPr>
          <w:szCs w:val="24"/>
          <w:lang w:eastAsia="zh-CN"/>
        </w:rPr>
        <w:t>1-194</w:t>
      </w:r>
      <w:r>
        <w:rPr>
          <w:szCs w:val="24"/>
          <w:lang w:eastAsia="zh-CN"/>
        </w:rPr>
        <w:t xml:space="preserve"> „</w:t>
      </w:r>
      <w:r w:rsidR="006931E2">
        <w:rPr>
          <w:color w:val="000000"/>
          <w:shd w:val="clear" w:color="auto" w:fill="FFFFFF"/>
        </w:rPr>
        <w:t>D</w:t>
      </w:r>
      <w:r w:rsidR="006931E2" w:rsidRPr="006931E2">
        <w:rPr>
          <w:color w:val="000000"/>
          <w:shd w:val="clear" w:color="auto" w:fill="FFFFFF"/>
        </w:rPr>
        <w:t>ėl žemės sklypo (</w:t>
      </w:r>
      <w:r w:rsidR="006931E2">
        <w:rPr>
          <w:color w:val="000000"/>
          <w:shd w:val="clear" w:color="auto" w:fill="FFFFFF"/>
        </w:rPr>
        <w:t>Ž</w:t>
      </w:r>
      <w:r w:rsidR="006931E2" w:rsidRPr="006931E2">
        <w:rPr>
          <w:color w:val="000000"/>
          <w:shd w:val="clear" w:color="auto" w:fill="FFFFFF"/>
        </w:rPr>
        <w:t>ygeivių g. 2</w:t>
      </w:r>
      <w:r w:rsidR="006931E2">
        <w:rPr>
          <w:color w:val="000000"/>
          <w:shd w:val="clear" w:color="auto" w:fill="FFFFFF"/>
        </w:rPr>
        <w:t>A</w:t>
      </w:r>
      <w:r w:rsidR="006931E2" w:rsidRPr="006931E2">
        <w:rPr>
          <w:color w:val="000000"/>
          <w:shd w:val="clear" w:color="auto" w:fill="FFFFFF"/>
        </w:rPr>
        <w:t xml:space="preserve">, </w:t>
      </w:r>
      <w:r w:rsidR="006931E2">
        <w:rPr>
          <w:color w:val="000000"/>
          <w:shd w:val="clear" w:color="auto" w:fill="FFFFFF"/>
        </w:rPr>
        <w:t>P</w:t>
      </w:r>
      <w:r w:rsidR="006931E2" w:rsidRPr="006931E2">
        <w:rPr>
          <w:color w:val="000000"/>
          <w:shd w:val="clear" w:color="auto" w:fill="FFFFFF"/>
        </w:rPr>
        <w:t xml:space="preserve">anevėžys, kadastro </w:t>
      </w:r>
      <w:r w:rsidR="006931E2">
        <w:rPr>
          <w:color w:val="000000"/>
          <w:shd w:val="clear" w:color="auto" w:fill="FFFFFF"/>
        </w:rPr>
        <w:t>N</w:t>
      </w:r>
      <w:r w:rsidR="006931E2" w:rsidRPr="006931E2">
        <w:rPr>
          <w:color w:val="000000"/>
          <w:shd w:val="clear" w:color="auto" w:fill="FFFFFF"/>
        </w:rPr>
        <w:t>r. 2701/0021:361) detaliojo plano patvirtinimo, pagrindinės žemės naudojimo paskirties, būdo ir pobūdžio nustatymo</w:t>
      </w:r>
      <w:r w:rsidRPr="00E05E87">
        <w:rPr>
          <w:color w:val="000000"/>
          <w:shd w:val="clear" w:color="auto" w:fill="FFFFFF"/>
        </w:rPr>
        <w:t>“</w:t>
      </w:r>
      <w:r>
        <w:rPr>
          <w:color w:val="000000"/>
          <w:shd w:val="clear" w:color="auto" w:fill="FFFFFF"/>
        </w:rPr>
        <w:t xml:space="preserve"> </w:t>
      </w:r>
      <w:r>
        <w:rPr>
          <w:szCs w:val="24"/>
        </w:rPr>
        <w:t>ir jį papildyti 4 punktu:</w:t>
      </w:r>
    </w:p>
    <w:p w14:paraId="09454CC9" w14:textId="4690CE26" w:rsidR="0066491B" w:rsidRDefault="0066491B" w:rsidP="0066491B">
      <w:pPr>
        <w:pStyle w:val="Sraopastraipa"/>
        <w:tabs>
          <w:tab w:val="left" w:pos="1134"/>
        </w:tabs>
        <w:spacing w:line="360" w:lineRule="auto"/>
        <w:ind w:left="0" w:firstLine="851"/>
        <w:jc w:val="both"/>
        <w:rPr>
          <w:szCs w:val="24"/>
        </w:rPr>
      </w:pPr>
      <w:r>
        <w:rPr>
          <w:szCs w:val="24"/>
        </w:rPr>
        <w:t xml:space="preserve">„4. Nustatyti, kad </w:t>
      </w:r>
      <w:r w:rsidR="00BB45D8">
        <w:rPr>
          <w:szCs w:val="24"/>
        </w:rPr>
        <w:t xml:space="preserve">sprendimo </w:t>
      </w:r>
      <w:r w:rsidR="006931E2">
        <w:rPr>
          <w:szCs w:val="24"/>
        </w:rPr>
        <w:t>1</w:t>
      </w:r>
      <w:r>
        <w:rPr>
          <w:szCs w:val="24"/>
        </w:rPr>
        <w:t xml:space="preserve"> punktu patvirtintas </w:t>
      </w:r>
      <w:r w:rsidR="006931E2" w:rsidRPr="006931E2">
        <w:rPr>
          <w:szCs w:val="24"/>
        </w:rPr>
        <w:t>žemės sklypo (Žygeivių g. 2A, Panevėžys, kadastro Nr. 2701/0021:361)</w:t>
      </w:r>
      <w:r w:rsidR="006931E2" w:rsidRPr="006931E2">
        <w:rPr>
          <w:b/>
          <w:bCs/>
          <w:szCs w:val="24"/>
        </w:rPr>
        <w:t> </w:t>
      </w:r>
      <w:r w:rsidR="00BB45D8">
        <w:rPr>
          <w:szCs w:val="24"/>
        </w:rPr>
        <w:t xml:space="preserve"> </w:t>
      </w:r>
      <w:r>
        <w:rPr>
          <w:szCs w:val="24"/>
        </w:rPr>
        <w:t xml:space="preserve">detalusis planas </w:t>
      </w:r>
      <w:r w:rsidR="00407DEA" w:rsidRPr="00407DEA">
        <w:rPr>
          <w:color w:val="010101"/>
          <w:szCs w:val="24"/>
          <w:lang w:eastAsia="lt-LT"/>
        </w:rPr>
        <w:t>yra teritorijos tarp Molainių ir V. </w:t>
      </w:r>
      <w:proofErr w:type="spellStart"/>
      <w:r w:rsidR="00407DEA" w:rsidRPr="00407DEA">
        <w:rPr>
          <w:color w:val="010101"/>
          <w:szCs w:val="24"/>
          <w:lang w:eastAsia="lt-LT"/>
        </w:rPr>
        <w:t>Alanto</w:t>
      </w:r>
      <w:proofErr w:type="spellEnd"/>
      <w:r w:rsidR="00407DEA" w:rsidRPr="00407DEA">
        <w:rPr>
          <w:color w:val="010101"/>
          <w:szCs w:val="24"/>
          <w:lang w:eastAsia="lt-LT"/>
        </w:rPr>
        <w:t xml:space="preserve"> gatvių detaliojo plano, patvirtinto Panevėžio miesto valdybos 2000 m.</w:t>
      </w:r>
      <w:r w:rsidR="00407DEA" w:rsidRPr="00407DEA">
        <w:rPr>
          <w:rFonts w:eastAsia="Calibri"/>
          <w:szCs w:val="24"/>
        </w:rPr>
        <w:t xml:space="preserve"> </w:t>
      </w:r>
      <w:r w:rsidR="00407DEA" w:rsidRPr="00407DEA">
        <w:rPr>
          <w:color w:val="010101"/>
          <w:szCs w:val="24"/>
          <w:lang w:eastAsia="lt-LT"/>
        </w:rPr>
        <w:t>gegužės 9 d. sprendimo Nr.</w:t>
      </w:r>
      <w:r w:rsidR="00284DBE">
        <w:rPr>
          <w:color w:val="010101"/>
          <w:szCs w:val="24"/>
          <w:lang w:eastAsia="lt-LT"/>
        </w:rPr>
        <w:t> </w:t>
      </w:r>
      <w:r w:rsidR="00407DEA" w:rsidRPr="00407DEA">
        <w:rPr>
          <w:color w:val="010101"/>
          <w:szCs w:val="24"/>
          <w:lang w:eastAsia="lt-LT"/>
        </w:rPr>
        <w:t>168v 1 punktu, korektūra</w:t>
      </w:r>
      <w:r>
        <w:rPr>
          <w:szCs w:val="24"/>
        </w:rPr>
        <w:t>.“</w:t>
      </w:r>
    </w:p>
    <w:p w14:paraId="429F60B5" w14:textId="77777777" w:rsidR="0066491B" w:rsidRPr="0061428C" w:rsidRDefault="0066491B" w:rsidP="0066491B">
      <w:pPr>
        <w:pStyle w:val="Sraopastraipa"/>
        <w:numPr>
          <w:ilvl w:val="0"/>
          <w:numId w:val="1"/>
        </w:numPr>
        <w:tabs>
          <w:tab w:val="left" w:pos="1134"/>
        </w:tabs>
        <w:spacing w:line="360" w:lineRule="auto"/>
        <w:ind w:left="0" w:firstLine="851"/>
        <w:jc w:val="both"/>
        <w:rPr>
          <w:szCs w:val="24"/>
        </w:rPr>
      </w:pPr>
      <w:r w:rsidRPr="0061428C">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74DE79A" w14:textId="77777777" w:rsidR="0066491B" w:rsidRPr="00A562AA" w:rsidRDefault="0066491B" w:rsidP="0066491B">
      <w:pPr>
        <w:jc w:val="both"/>
        <w:rPr>
          <w:szCs w:val="24"/>
        </w:rPr>
      </w:pPr>
    </w:p>
    <w:p w14:paraId="02BAF5B6" w14:textId="77777777" w:rsidR="0066491B" w:rsidRDefault="0066491B" w:rsidP="0066491B">
      <w:pPr>
        <w:jc w:val="both"/>
        <w:rPr>
          <w:szCs w:val="24"/>
        </w:rPr>
      </w:pPr>
    </w:p>
    <w:p w14:paraId="5970F6D8" w14:textId="77777777" w:rsidR="0066491B" w:rsidRPr="00A562AA" w:rsidRDefault="0066491B" w:rsidP="0066491B">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20F11788" w14:textId="5D4E6B3C" w:rsidR="001D3CB6" w:rsidRPr="0066491B" w:rsidRDefault="001D3CB6" w:rsidP="0066491B"/>
    <w:sectPr w:rsidR="001D3CB6" w:rsidRPr="0066491B" w:rsidSect="006848FC">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83053" w14:textId="77777777" w:rsidR="006F109D" w:rsidRDefault="006F109D">
      <w:r>
        <w:separator/>
      </w:r>
    </w:p>
  </w:endnote>
  <w:endnote w:type="continuationSeparator" w:id="0">
    <w:p w14:paraId="05872EEA" w14:textId="77777777" w:rsidR="006F109D" w:rsidRDefault="006F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695A" w14:textId="77777777" w:rsidR="0062551B" w:rsidRDefault="0062551B" w:rsidP="00BE4566">
    <w:pPr>
      <w:tabs>
        <w:tab w:val="left" w:pos="8445"/>
      </w:tabs>
    </w:pPr>
    <w:r>
      <w:tab/>
    </w:r>
  </w:p>
  <w:p w14:paraId="25546056" w14:textId="77777777" w:rsidR="0062551B" w:rsidRDefault="0062551B"/>
  <w:p w14:paraId="3100976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2FD2" w14:textId="77777777" w:rsidR="0062551B" w:rsidRDefault="0062551B" w:rsidP="00DD20B8">
    <w:pPr>
      <w:pStyle w:val="Porat"/>
    </w:pPr>
  </w:p>
  <w:p w14:paraId="5EC863ED" w14:textId="77777777" w:rsidR="0062551B" w:rsidRDefault="0062551B" w:rsidP="00DD20B8">
    <w:pPr>
      <w:pStyle w:val="Porat"/>
    </w:pPr>
  </w:p>
  <w:p w14:paraId="48AE76BB" w14:textId="77777777" w:rsidR="0062551B" w:rsidRDefault="0062551B" w:rsidP="00DD20B8">
    <w:pPr>
      <w:pStyle w:val="Porat"/>
    </w:pPr>
  </w:p>
  <w:p w14:paraId="680DB28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99E4B" w14:textId="77777777" w:rsidR="006F109D" w:rsidRDefault="006F109D">
      <w:r>
        <w:separator/>
      </w:r>
    </w:p>
  </w:footnote>
  <w:footnote w:type="continuationSeparator" w:id="0">
    <w:p w14:paraId="32D5B633" w14:textId="77777777" w:rsidR="006F109D" w:rsidRDefault="006F1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3450" w14:textId="77777777" w:rsidR="0062551B" w:rsidRDefault="0062551B">
    <w:pPr>
      <w:pStyle w:val="Antrats"/>
      <w:jc w:val="center"/>
    </w:pPr>
  </w:p>
  <w:p w14:paraId="5CB0C9BC" w14:textId="77777777" w:rsidR="0062551B" w:rsidRDefault="0062551B">
    <w:pPr>
      <w:pStyle w:val="Antrats"/>
      <w:jc w:val="center"/>
    </w:pPr>
  </w:p>
  <w:p w14:paraId="053827F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662BD9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435A5"/>
    <w:multiLevelType w:val="hybridMultilevel"/>
    <w:tmpl w:val="9C107E8E"/>
    <w:lvl w:ilvl="0" w:tplc="397813E6">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0954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35F3"/>
    <w:rsid w:val="00044D49"/>
    <w:rsid w:val="0005169C"/>
    <w:rsid w:val="00075594"/>
    <w:rsid w:val="00075D5A"/>
    <w:rsid w:val="000811E1"/>
    <w:rsid w:val="000E5933"/>
    <w:rsid w:val="000E7131"/>
    <w:rsid w:val="00101F07"/>
    <w:rsid w:val="00124B60"/>
    <w:rsid w:val="00132ABE"/>
    <w:rsid w:val="00137879"/>
    <w:rsid w:val="00153B94"/>
    <w:rsid w:val="001B1FE3"/>
    <w:rsid w:val="001D1AC1"/>
    <w:rsid w:val="001D3CB6"/>
    <w:rsid w:val="001E4DFD"/>
    <w:rsid w:val="001E4E63"/>
    <w:rsid w:val="001F7914"/>
    <w:rsid w:val="0020204A"/>
    <w:rsid w:val="00206FC7"/>
    <w:rsid w:val="0023417F"/>
    <w:rsid w:val="00234FD8"/>
    <w:rsid w:val="0024706D"/>
    <w:rsid w:val="002526D2"/>
    <w:rsid w:val="002630A9"/>
    <w:rsid w:val="002658A0"/>
    <w:rsid w:val="00276412"/>
    <w:rsid w:val="00284DBE"/>
    <w:rsid w:val="002915B5"/>
    <w:rsid w:val="00291649"/>
    <w:rsid w:val="00291BFB"/>
    <w:rsid w:val="00293059"/>
    <w:rsid w:val="002A2097"/>
    <w:rsid w:val="002D0B3C"/>
    <w:rsid w:val="002D57F9"/>
    <w:rsid w:val="002D75F0"/>
    <w:rsid w:val="002D7E2D"/>
    <w:rsid w:val="002E2386"/>
    <w:rsid w:val="002E4357"/>
    <w:rsid w:val="002F7001"/>
    <w:rsid w:val="00303346"/>
    <w:rsid w:val="00312A5C"/>
    <w:rsid w:val="00325CF1"/>
    <w:rsid w:val="00333C08"/>
    <w:rsid w:val="00337555"/>
    <w:rsid w:val="00355495"/>
    <w:rsid w:val="00355EE8"/>
    <w:rsid w:val="00357A69"/>
    <w:rsid w:val="00392558"/>
    <w:rsid w:val="0039707D"/>
    <w:rsid w:val="003A3559"/>
    <w:rsid w:val="003D113C"/>
    <w:rsid w:val="003D6535"/>
    <w:rsid w:val="003E58F0"/>
    <w:rsid w:val="003F3684"/>
    <w:rsid w:val="004014AB"/>
    <w:rsid w:val="00407DEA"/>
    <w:rsid w:val="004100D4"/>
    <w:rsid w:val="00420850"/>
    <w:rsid w:val="00421D43"/>
    <w:rsid w:val="004376E8"/>
    <w:rsid w:val="0045405E"/>
    <w:rsid w:val="004564CD"/>
    <w:rsid w:val="00464BB1"/>
    <w:rsid w:val="00473640"/>
    <w:rsid w:val="00480D2E"/>
    <w:rsid w:val="004849ED"/>
    <w:rsid w:val="004A3610"/>
    <w:rsid w:val="004C07E0"/>
    <w:rsid w:val="004D35C5"/>
    <w:rsid w:val="004E1DA0"/>
    <w:rsid w:val="004E4142"/>
    <w:rsid w:val="004F29E5"/>
    <w:rsid w:val="00510DE4"/>
    <w:rsid w:val="005166E3"/>
    <w:rsid w:val="0052387D"/>
    <w:rsid w:val="00524D2D"/>
    <w:rsid w:val="00533646"/>
    <w:rsid w:val="0054722D"/>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1428C"/>
    <w:rsid w:val="006244B6"/>
    <w:rsid w:val="0062551B"/>
    <w:rsid w:val="00625C86"/>
    <w:rsid w:val="00630B08"/>
    <w:rsid w:val="00655408"/>
    <w:rsid w:val="00655E6A"/>
    <w:rsid w:val="00662FB1"/>
    <w:rsid w:val="0066491B"/>
    <w:rsid w:val="0068030A"/>
    <w:rsid w:val="006848FC"/>
    <w:rsid w:val="006931E2"/>
    <w:rsid w:val="006B0BC0"/>
    <w:rsid w:val="006D107B"/>
    <w:rsid w:val="006D6344"/>
    <w:rsid w:val="006D7A59"/>
    <w:rsid w:val="006F109D"/>
    <w:rsid w:val="00701945"/>
    <w:rsid w:val="007129E5"/>
    <w:rsid w:val="00740946"/>
    <w:rsid w:val="00743B7D"/>
    <w:rsid w:val="007452C6"/>
    <w:rsid w:val="00780E8C"/>
    <w:rsid w:val="00785145"/>
    <w:rsid w:val="00793437"/>
    <w:rsid w:val="00796E6A"/>
    <w:rsid w:val="007978F3"/>
    <w:rsid w:val="007A38DC"/>
    <w:rsid w:val="007D040E"/>
    <w:rsid w:val="007D3F07"/>
    <w:rsid w:val="007E2B12"/>
    <w:rsid w:val="007F1F9E"/>
    <w:rsid w:val="007F2ABF"/>
    <w:rsid w:val="007F3F25"/>
    <w:rsid w:val="00801DD2"/>
    <w:rsid w:val="00811E67"/>
    <w:rsid w:val="008212D1"/>
    <w:rsid w:val="008608CB"/>
    <w:rsid w:val="0086111D"/>
    <w:rsid w:val="0086273C"/>
    <w:rsid w:val="00872051"/>
    <w:rsid w:val="00876E15"/>
    <w:rsid w:val="0088367B"/>
    <w:rsid w:val="00883F12"/>
    <w:rsid w:val="00895637"/>
    <w:rsid w:val="00895A9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0E39"/>
    <w:rsid w:val="009A4733"/>
    <w:rsid w:val="009B542B"/>
    <w:rsid w:val="009C3C68"/>
    <w:rsid w:val="009C4354"/>
    <w:rsid w:val="009C55DF"/>
    <w:rsid w:val="009D1163"/>
    <w:rsid w:val="009D4140"/>
    <w:rsid w:val="009E5C02"/>
    <w:rsid w:val="009F214D"/>
    <w:rsid w:val="009F5E68"/>
    <w:rsid w:val="00A0004E"/>
    <w:rsid w:val="00A11511"/>
    <w:rsid w:val="00A3474A"/>
    <w:rsid w:val="00A36213"/>
    <w:rsid w:val="00A37460"/>
    <w:rsid w:val="00A562AA"/>
    <w:rsid w:val="00A57683"/>
    <w:rsid w:val="00A72F74"/>
    <w:rsid w:val="00A81759"/>
    <w:rsid w:val="00A83444"/>
    <w:rsid w:val="00A84DDD"/>
    <w:rsid w:val="00A90AC8"/>
    <w:rsid w:val="00A90F6C"/>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45D8"/>
    <w:rsid w:val="00BB6886"/>
    <w:rsid w:val="00BD5C3A"/>
    <w:rsid w:val="00BE4566"/>
    <w:rsid w:val="00BF06D7"/>
    <w:rsid w:val="00BF0A1B"/>
    <w:rsid w:val="00C008EA"/>
    <w:rsid w:val="00C13EA5"/>
    <w:rsid w:val="00C14F8B"/>
    <w:rsid w:val="00C40FD3"/>
    <w:rsid w:val="00C420AA"/>
    <w:rsid w:val="00C45F81"/>
    <w:rsid w:val="00C52416"/>
    <w:rsid w:val="00C72861"/>
    <w:rsid w:val="00C72CB4"/>
    <w:rsid w:val="00C75F05"/>
    <w:rsid w:val="00C9091E"/>
    <w:rsid w:val="00CC23E4"/>
    <w:rsid w:val="00CC4225"/>
    <w:rsid w:val="00CC5B6A"/>
    <w:rsid w:val="00CC6A33"/>
    <w:rsid w:val="00CD5CCA"/>
    <w:rsid w:val="00CE1C5C"/>
    <w:rsid w:val="00CF2FA4"/>
    <w:rsid w:val="00CF4026"/>
    <w:rsid w:val="00D16849"/>
    <w:rsid w:val="00D17ACC"/>
    <w:rsid w:val="00D25AF1"/>
    <w:rsid w:val="00D25F2C"/>
    <w:rsid w:val="00D33742"/>
    <w:rsid w:val="00D625ED"/>
    <w:rsid w:val="00D679FC"/>
    <w:rsid w:val="00DB5818"/>
    <w:rsid w:val="00DC75E0"/>
    <w:rsid w:val="00DD20B8"/>
    <w:rsid w:val="00DE0D95"/>
    <w:rsid w:val="00E00B4D"/>
    <w:rsid w:val="00E05E87"/>
    <w:rsid w:val="00E21A77"/>
    <w:rsid w:val="00E23CC3"/>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5C66"/>
    <w:rsid w:val="00F83894"/>
    <w:rsid w:val="00F86B18"/>
    <w:rsid w:val="00F902D0"/>
    <w:rsid w:val="00F9233A"/>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B95D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F2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9562">
      <w:bodyDiv w:val="1"/>
      <w:marLeft w:val="0"/>
      <w:marRight w:val="0"/>
      <w:marTop w:val="0"/>
      <w:marBottom w:val="0"/>
      <w:divBdr>
        <w:top w:val="none" w:sz="0" w:space="0" w:color="auto"/>
        <w:left w:val="none" w:sz="0" w:space="0" w:color="auto"/>
        <w:bottom w:val="none" w:sz="0" w:space="0" w:color="auto"/>
        <w:right w:val="none" w:sz="0" w:space="0" w:color="auto"/>
      </w:divBdr>
      <w:divsChild>
        <w:div w:id="672150519">
          <w:marLeft w:val="0"/>
          <w:marRight w:val="0"/>
          <w:marTop w:val="0"/>
          <w:marBottom w:val="0"/>
          <w:divBdr>
            <w:top w:val="none" w:sz="0" w:space="0" w:color="auto"/>
            <w:left w:val="none" w:sz="0" w:space="0" w:color="auto"/>
            <w:bottom w:val="none" w:sz="0" w:space="0" w:color="auto"/>
            <w:right w:val="none" w:sz="0" w:space="0" w:color="auto"/>
          </w:divBdr>
        </w:div>
        <w:div w:id="1320622731">
          <w:marLeft w:val="0"/>
          <w:marRight w:val="0"/>
          <w:marTop w:val="0"/>
          <w:marBottom w:val="0"/>
          <w:divBdr>
            <w:top w:val="none" w:sz="0" w:space="0" w:color="auto"/>
            <w:left w:val="none" w:sz="0" w:space="0" w:color="auto"/>
            <w:bottom w:val="none" w:sz="0" w:space="0" w:color="auto"/>
            <w:right w:val="none" w:sz="0" w:space="0" w:color="auto"/>
          </w:divBdr>
          <w:divsChild>
            <w:div w:id="581330002">
              <w:marLeft w:val="0"/>
              <w:marRight w:val="0"/>
              <w:marTop w:val="0"/>
              <w:marBottom w:val="0"/>
              <w:divBdr>
                <w:top w:val="none" w:sz="0" w:space="0" w:color="auto"/>
                <w:left w:val="none" w:sz="0" w:space="0" w:color="auto"/>
                <w:bottom w:val="none" w:sz="0" w:space="0" w:color="auto"/>
                <w:right w:val="none" w:sz="0" w:space="0" w:color="auto"/>
              </w:divBdr>
              <w:divsChild>
                <w:div w:id="5999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1181">
          <w:marLeft w:val="0"/>
          <w:marRight w:val="0"/>
          <w:marTop w:val="0"/>
          <w:marBottom w:val="0"/>
          <w:divBdr>
            <w:top w:val="none" w:sz="0" w:space="0" w:color="auto"/>
            <w:left w:val="none" w:sz="0" w:space="0" w:color="auto"/>
            <w:bottom w:val="none" w:sz="0" w:space="0" w:color="auto"/>
            <w:right w:val="none" w:sz="0" w:space="0" w:color="auto"/>
          </w:divBdr>
          <w:divsChild>
            <w:div w:id="1694334965">
              <w:marLeft w:val="0"/>
              <w:marRight w:val="0"/>
              <w:marTop w:val="0"/>
              <w:marBottom w:val="0"/>
              <w:divBdr>
                <w:top w:val="none" w:sz="0" w:space="0" w:color="auto"/>
                <w:left w:val="none" w:sz="0" w:space="0" w:color="auto"/>
                <w:bottom w:val="none" w:sz="0" w:space="0" w:color="auto"/>
                <w:right w:val="none" w:sz="0" w:space="0" w:color="auto"/>
              </w:divBdr>
              <w:divsChild>
                <w:div w:id="17453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359">
          <w:marLeft w:val="0"/>
          <w:marRight w:val="0"/>
          <w:marTop w:val="0"/>
          <w:marBottom w:val="0"/>
          <w:divBdr>
            <w:top w:val="none" w:sz="0" w:space="0" w:color="auto"/>
            <w:left w:val="none" w:sz="0" w:space="0" w:color="auto"/>
            <w:bottom w:val="none" w:sz="0" w:space="0" w:color="auto"/>
            <w:right w:val="none" w:sz="0" w:space="0" w:color="auto"/>
          </w:divBdr>
        </w:div>
      </w:divsChild>
    </w:div>
    <w:div w:id="267782379">
      <w:bodyDiv w:val="1"/>
      <w:marLeft w:val="0"/>
      <w:marRight w:val="0"/>
      <w:marTop w:val="0"/>
      <w:marBottom w:val="0"/>
      <w:divBdr>
        <w:top w:val="none" w:sz="0" w:space="0" w:color="auto"/>
        <w:left w:val="none" w:sz="0" w:space="0" w:color="auto"/>
        <w:bottom w:val="none" w:sz="0" w:space="0" w:color="auto"/>
        <w:right w:val="none" w:sz="0" w:space="0" w:color="auto"/>
      </w:divBdr>
    </w:div>
    <w:div w:id="156541341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231</Words>
  <Characters>1553</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Skaistė Bakanauskienė</cp:lastModifiedBy>
  <cp:revision>2</cp:revision>
  <cp:lastPrinted>2016-01-28T10:29:00Z</cp:lastPrinted>
  <dcterms:created xsi:type="dcterms:W3CDTF">2023-08-10T05:36:00Z</dcterms:created>
  <dcterms:modified xsi:type="dcterms:W3CDTF">2023-08-10T05:36:00Z</dcterms:modified>
</cp:coreProperties>
</file>