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E480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1ADE920" wp14:editId="07D510E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819F" w14:textId="77777777" w:rsidR="005C41AC" w:rsidRPr="005C41AC" w:rsidRDefault="005C41AC" w:rsidP="005C41AC">
      <w:pPr>
        <w:jc w:val="center"/>
        <w:rPr>
          <w:szCs w:val="24"/>
        </w:rPr>
      </w:pPr>
    </w:p>
    <w:p w14:paraId="5A0F905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2225DA9" w14:textId="77777777" w:rsidR="005C41AC" w:rsidRPr="005C41AC" w:rsidRDefault="005C41AC" w:rsidP="00571BF3">
      <w:pPr>
        <w:keepNext/>
        <w:jc w:val="center"/>
        <w:outlineLvl w:val="1"/>
      </w:pPr>
    </w:p>
    <w:p w14:paraId="1B6FEB5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A56039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766933D6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3CF67D5F" w14:textId="77777777" w:rsidR="0062551B" w:rsidRDefault="0062551B" w:rsidP="003E58F0">
      <w:pPr>
        <w:jc w:val="center"/>
      </w:pPr>
    </w:p>
    <w:p w14:paraId="57347D4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TSP-321</w:t>
      </w:r>
      <w:r>
        <w:fldChar w:fldCharType="end"/>
      </w:r>
      <w:bookmarkEnd w:id="2"/>
    </w:p>
    <w:p w14:paraId="13B5F4F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6846799" w14:textId="77777777" w:rsidR="0062551B" w:rsidRDefault="0062551B" w:rsidP="00571BF3">
      <w:pPr>
        <w:jc w:val="both"/>
      </w:pPr>
    </w:p>
    <w:p w14:paraId="608742AE" w14:textId="77777777" w:rsidR="009221C0" w:rsidRPr="00453761" w:rsidRDefault="0062551B" w:rsidP="009221C0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</w:t>
      </w:r>
      <w:r w:rsidR="009221C0" w:rsidRPr="00922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4015EED8" w14:textId="11FD8604" w:rsidR="009E2AAF" w:rsidRDefault="009221C0" w:rsidP="009221C0">
      <w:pPr>
        <w:spacing w:line="360" w:lineRule="auto"/>
        <w:ind w:firstLine="851"/>
        <w:jc w:val="both"/>
      </w:pPr>
      <w:r>
        <w:rPr>
          <w:szCs w:val="24"/>
        </w:rPr>
        <w:t xml:space="preserve">1. Pakeisti </w:t>
      </w:r>
      <w:r w:rsidRPr="007E752F">
        <w:rPr>
          <w:bCs/>
          <w:szCs w:val="24"/>
        </w:rPr>
        <w:t>Panevėžio</w:t>
      </w:r>
      <w:r>
        <w:rPr>
          <w:szCs w:val="24"/>
        </w:rPr>
        <w:t xml:space="preserve"> miesto </w:t>
      </w:r>
      <w:r w:rsidRPr="007E752F">
        <w:rPr>
          <w:bCs/>
          <w:szCs w:val="24"/>
        </w:rPr>
        <w:t>savivaldybės tarybos 20</w:t>
      </w:r>
      <w:r>
        <w:rPr>
          <w:bCs/>
          <w:szCs w:val="24"/>
        </w:rPr>
        <w:t>2</w:t>
      </w:r>
      <w:r w:rsidR="003B4CAB">
        <w:rPr>
          <w:bCs/>
          <w:szCs w:val="24"/>
        </w:rPr>
        <w:t>3</w:t>
      </w:r>
      <w:r w:rsidRPr="007E752F">
        <w:rPr>
          <w:bCs/>
          <w:szCs w:val="24"/>
        </w:rPr>
        <w:t xml:space="preserve"> m. </w:t>
      </w:r>
      <w:r w:rsidR="003B4CAB">
        <w:rPr>
          <w:bCs/>
          <w:szCs w:val="24"/>
        </w:rPr>
        <w:t>biržel</w:t>
      </w:r>
      <w:r>
        <w:rPr>
          <w:bCs/>
          <w:szCs w:val="24"/>
        </w:rPr>
        <w:t>i</w:t>
      </w:r>
      <w:r w:rsidRPr="007E752F">
        <w:rPr>
          <w:bCs/>
          <w:szCs w:val="24"/>
        </w:rPr>
        <w:t xml:space="preserve">o </w:t>
      </w:r>
      <w:r>
        <w:rPr>
          <w:bCs/>
          <w:szCs w:val="24"/>
        </w:rPr>
        <w:t>2</w:t>
      </w:r>
      <w:r w:rsidR="003B4CAB">
        <w:rPr>
          <w:bCs/>
          <w:szCs w:val="24"/>
        </w:rPr>
        <w:t>2</w:t>
      </w:r>
      <w:r w:rsidRPr="007E752F">
        <w:rPr>
          <w:bCs/>
          <w:szCs w:val="24"/>
        </w:rPr>
        <w:t xml:space="preserve"> d. sprendim</w:t>
      </w:r>
      <w:r w:rsidR="002F37EC">
        <w:rPr>
          <w:bCs/>
          <w:szCs w:val="24"/>
        </w:rPr>
        <w:t>ą</w:t>
      </w:r>
      <w:r w:rsidRPr="007E752F">
        <w:rPr>
          <w:bCs/>
          <w:szCs w:val="24"/>
        </w:rPr>
        <w:t xml:space="preserve"> </w:t>
      </w:r>
      <w:r w:rsidR="00923D4D">
        <w:rPr>
          <w:bCs/>
          <w:szCs w:val="24"/>
        </w:rPr>
        <w:br/>
      </w:r>
      <w:r w:rsidRPr="007E752F">
        <w:rPr>
          <w:bCs/>
          <w:szCs w:val="24"/>
        </w:rPr>
        <w:t>Nr. 1-</w:t>
      </w:r>
      <w:r w:rsidR="003B4CAB">
        <w:rPr>
          <w:bCs/>
          <w:szCs w:val="24"/>
        </w:rPr>
        <w:t>18</w:t>
      </w:r>
      <w:r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9E2AAF">
        <w:t>:</w:t>
      </w:r>
    </w:p>
    <w:p w14:paraId="2478A1F2" w14:textId="460AF276" w:rsidR="009221C0" w:rsidRDefault="009E2AAF" w:rsidP="009221C0">
      <w:pPr>
        <w:spacing w:line="360" w:lineRule="auto"/>
        <w:ind w:firstLine="851"/>
        <w:jc w:val="both"/>
        <w:rPr>
          <w:szCs w:val="24"/>
        </w:rPr>
      </w:pPr>
      <w:r>
        <w:t>1.1.</w:t>
      </w:r>
      <w:r w:rsidR="00551D37">
        <w:t xml:space="preserve"> </w:t>
      </w:r>
      <w:r>
        <w:t>pakeisti 2.1 pa</w:t>
      </w:r>
      <w:r w:rsidR="003B4CAB">
        <w:t>punkt</w:t>
      </w:r>
      <w:r>
        <w:t>į</w:t>
      </w:r>
      <w:r w:rsidR="003B4CAB">
        <w:t xml:space="preserve"> ir jį išdėstyti taip</w:t>
      </w:r>
      <w:r w:rsidR="009221C0">
        <w:rPr>
          <w:szCs w:val="24"/>
        </w:rPr>
        <w:t>:</w:t>
      </w:r>
    </w:p>
    <w:p w14:paraId="42E993B6" w14:textId="7201DC4E" w:rsidR="00551D37" w:rsidRDefault="00551D37" w:rsidP="009221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„2.1. po Panevėžio miesto gimtadienio renginių teisės aktais nustatytais maršrutais ir autobusų eismo tvarkaraščiais</w:t>
      </w:r>
      <w:r w:rsidR="002F37EC">
        <w:rPr>
          <w:szCs w:val="24"/>
        </w:rPr>
        <w:t>;</w:t>
      </w:r>
      <w:r>
        <w:rPr>
          <w:szCs w:val="24"/>
        </w:rPr>
        <w:t>“</w:t>
      </w:r>
    </w:p>
    <w:p w14:paraId="15D47BF2" w14:textId="2D047CC0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>
        <w:t>pakeisti 2.3 papunktį ir jį išdėstyti taip</w:t>
      </w:r>
      <w:r>
        <w:rPr>
          <w:szCs w:val="24"/>
        </w:rPr>
        <w:t>:</w:t>
      </w:r>
    </w:p>
    <w:p w14:paraId="13A3A9B1" w14:textId="7AAE5ED6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„2.3. Visų Šventųjų ir Mirusiųjų atminimo (Vėlinių) dienomis teisės aktais nustatytais maršrutais ir autobusų eismo tvarkaraščiais</w:t>
      </w:r>
      <w:r w:rsidR="002F37EC">
        <w:rPr>
          <w:szCs w:val="24"/>
        </w:rPr>
        <w:t>.</w:t>
      </w:r>
      <w:r>
        <w:rPr>
          <w:szCs w:val="24"/>
        </w:rPr>
        <w:t>“;</w:t>
      </w:r>
    </w:p>
    <w:p w14:paraId="08B19650" w14:textId="20328A19" w:rsidR="00551D37" w:rsidRDefault="00551D37" w:rsidP="00551D3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</w:t>
      </w:r>
      <w:r>
        <w:t>pakeisti 3 punkt</w:t>
      </w:r>
      <w:r w:rsidR="004F6011">
        <w:t>ą</w:t>
      </w:r>
      <w:r>
        <w:t xml:space="preserve"> ir jį išdėstyti taip</w:t>
      </w:r>
      <w:r>
        <w:rPr>
          <w:szCs w:val="24"/>
        </w:rPr>
        <w:t>:</w:t>
      </w:r>
    </w:p>
    <w:p w14:paraId="1FE03895" w14:textId="77777777" w:rsidR="003B4CAB" w:rsidRDefault="003B4CAB" w:rsidP="00F557CB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„3. </w:t>
      </w:r>
      <w:r w:rsidR="00D2254B">
        <w:rPr>
          <w:szCs w:val="24"/>
        </w:rPr>
        <w:t>Nustaty</w:t>
      </w:r>
      <w:r w:rsidR="00C937A7">
        <w:rPr>
          <w:szCs w:val="24"/>
        </w:rPr>
        <w:t>ti</w:t>
      </w:r>
      <w:r>
        <w:rPr>
          <w:szCs w:val="24"/>
        </w:rPr>
        <w:t xml:space="preserve">, kad </w:t>
      </w:r>
      <w:r w:rsidR="00D60845">
        <w:rPr>
          <w:szCs w:val="24"/>
        </w:rPr>
        <w:t>k</w:t>
      </w:r>
      <w:r w:rsidR="00C937A7">
        <w:rPr>
          <w:szCs w:val="24"/>
        </w:rPr>
        <w:t>eleivi</w:t>
      </w:r>
      <w:r>
        <w:rPr>
          <w:szCs w:val="24"/>
        </w:rPr>
        <w:t>ai</w:t>
      </w:r>
      <w:r w:rsidRPr="003B4CAB">
        <w:rPr>
          <w:szCs w:val="24"/>
        </w:rPr>
        <w:t xml:space="preserve"> </w:t>
      </w:r>
      <w:r>
        <w:rPr>
          <w:szCs w:val="24"/>
        </w:rPr>
        <w:t>gali iki 2023 m. spalio 31 d. važiuoti vietiniu (miesto) keleiviniu transportu naudodami iš anksto įsigytus seno nominalo bilietus.“</w:t>
      </w:r>
    </w:p>
    <w:p w14:paraId="77E76479" w14:textId="77777777" w:rsidR="00F557CB" w:rsidRDefault="00F557CB" w:rsidP="00F557CB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 Nustatyti, kad sprendimas skelbiamas Teisės aktų registre ir Savivaldybės interneto svetainėje.</w:t>
      </w:r>
    </w:p>
    <w:p w14:paraId="03066694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2799EF8B" w14:textId="77777777" w:rsidR="00CE0171" w:rsidRPr="004E694B" w:rsidRDefault="001D3CB6" w:rsidP="00923D4D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57876EAE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B524" w14:textId="77777777" w:rsidR="006E1BE2" w:rsidRDefault="006E1BE2">
      <w:r>
        <w:separator/>
      </w:r>
    </w:p>
  </w:endnote>
  <w:endnote w:type="continuationSeparator" w:id="0">
    <w:p w14:paraId="3DE99CBB" w14:textId="77777777" w:rsidR="006E1BE2" w:rsidRDefault="006E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33C4" w14:textId="77777777" w:rsidR="0062551B" w:rsidRDefault="0062551B" w:rsidP="00BE4566">
    <w:pPr>
      <w:tabs>
        <w:tab w:val="left" w:pos="8445"/>
      </w:tabs>
    </w:pPr>
    <w:r>
      <w:tab/>
    </w:r>
  </w:p>
  <w:p w14:paraId="5722AE0F" w14:textId="77777777" w:rsidR="0062551B" w:rsidRDefault="0062551B"/>
  <w:p w14:paraId="687C56B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6326" w14:textId="77777777" w:rsidR="0062551B" w:rsidRDefault="0062551B" w:rsidP="00DD20B8">
    <w:pPr>
      <w:pStyle w:val="Porat"/>
    </w:pPr>
  </w:p>
  <w:p w14:paraId="170D9C1F" w14:textId="77777777" w:rsidR="0062551B" w:rsidRDefault="0062551B" w:rsidP="00DD20B8">
    <w:pPr>
      <w:pStyle w:val="Porat"/>
    </w:pPr>
  </w:p>
  <w:p w14:paraId="002B19A6" w14:textId="77777777" w:rsidR="0062551B" w:rsidRDefault="0062551B" w:rsidP="00DD20B8">
    <w:pPr>
      <w:pStyle w:val="Porat"/>
    </w:pPr>
  </w:p>
  <w:p w14:paraId="1083944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141D1" w14:textId="77777777" w:rsidR="006E1BE2" w:rsidRDefault="006E1BE2">
      <w:r>
        <w:separator/>
      </w:r>
    </w:p>
  </w:footnote>
  <w:footnote w:type="continuationSeparator" w:id="0">
    <w:p w14:paraId="74A13A4B" w14:textId="77777777" w:rsidR="006E1BE2" w:rsidRDefault="006E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75BD9" w14:textId="77777777" w:rsidR="0062551B" w:rsidRDefault="0062551B">
    <w:pPr>
      <w:pStyle w:val="Antrats"/>
      <w:jc w:val="center"/>
    </w:pPr>
  </w:p>
  <w:p w14:paraId="1A1B5AB8" w14:textId="77777777" w:rsidR="0062551B" w:rsidRDefault="0062551B">
    <w:pPr>
      <w:pStyle w:val="Antrats"/>
      <w:jc w:val="center"/>
    </w:pPr>
  </w:p>
  <w:p w14:paraId="2673F1E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912FE9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270"/>
    <w:rsid w:val="00046886"/>
    <w:rsid w:val="0005169C"/>
    <w:rsid w:val="00075594"/>
    <w:rsid w:val="00075D5A"/>
    <w:rsid w:val="000811E1"/>
    <w:rsid w:val="000C0B45"/>
    <w:rsid w:val="000D2AC7"/>
    <w:rsid w:val="000D3DFC"/>
    <w:rsid w:val="000E5933"/>
    <w:rsid w:val="000E7131"/>
    <w:rsid w:val="00101F07"/>
    <w:rsid w:val="00124B60"/>
    <w:rsid w:val="00132ABE"/>
    <w:rsid w:val="00153B94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1E7D"/>
    <w:rsid w:val="00274A4F"/>
    <w:rsid w:val="00276412"/>
    <w:rsid w:val="00290FF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63B0"/>
    <w:rsid w:val="00325CF1"/>
    <w:rsid w:val="00337555"/>
    <w:rsid w:val="00355495"/>
    <w:rsid w:val="00355EE8"/>
    <w:rsid w:val="00392558"/>
    <w:rsid w:val="0039707D"/>
    <w:rsid w:val="003A3559"/>
    <w:rsid w:val="003B1CAD"/>
    <w:rsid w:val="003B4CAB"/>
    <w:rsid w:val="003B6F7C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86157"/>
    <w:rsid w:val="004A3610"/>
    <w:rsid w:val="004C07E0"/>
    <w:rsid w:val="004D35C5"/>
    <w:rsid w:val="004E4142"/>
    <w:rsid w:val="004F1744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51D3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9A9"/>
    <w:rsid w:val="006A01C0"/>
    <w:rsid w:val="006B0BC0"/>
    <w:rsid w:val="006D107B"/>
    <w:rsid w:val="006D6344"/>
    <w:rsid w:val="006D7A59"/>
    <w:rsid w:val="006E1BE2"/>
    <w:rsid w:val="006E3A2F"/>
    <w:rsid w:val="00701945"/>
    <w:rsid w:val="007129E5"/>
    <w:rsid w:val="00713C1D"/>
    <w:rsid w:val="00714EC4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221C0"/>
    <w:rsid w:val="00923D4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2AAF"/>
    <w:rsid w:val="009E5C02"/>
    <w:rsid w:val="009F5E68"/>
    <w:rsid w:val="00A0004E"/>
    <w:rsid w:val="00A01F0D"/>
    <w:rsid w:val="00A11511"/>
    <w:rsid w:val="00A3474A"/>
    <w:rsid w:val="00A36213"/>
    <w:rsid w:val="00A37460"/>
    <w:rsid w:val="00A47AB3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4050E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60845"/>
    <w:rsid w:val="00D625ED"/>
    <w:rsid w:val="00D679FC"/>
    <w:rsid w:val="00DB5818"/>
    <w:rsid w:val="00DC75E0"/>
    <w:rsid w:val="00DD20B8"/>
    <w:rsid w:val="00DE0D95"/>
    <w:rsid w:val="00E00B4D"/>
    <w:rsid w:val="00E20DFF"/>
    <w:rsid w:val="00E21A77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33981"/>
    <w:rsid w:val="00F43577"/>
    <w:rsid w:val="00F47074"/>
    <w:rsid w:val="00F51AE8"/>
    <w:rsid w:val="00F51B6C"/>
    <w:rsid w:val="00F557CB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197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262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2023-09-13T13:44:00Z</dcterms:created>
  <dcterms:modified xsi:type="dcterms:W3CDTF">2023-09-13T13:44:00Z</dcterms:modified>
</cp:coreProperties>
</file>