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FE49" w14:textId="714BD27E" w:rsidR="00611242" w:rsidRPr="00074B08" w:rsidRDefault="00611242" w:rsidP="00611242">
      <w:pPr>
        <w:jc w:val="center"/>
        <w:rPr>
          <w:b/>
        </w:rPr>
      </w:pPr>
      <w:bookmarkStart w:id="0" w:name="_GoBack"/>
      <w:bookmarkEnd w:id="0"/>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77A32B35" w:rsidR="00611242" w:rsidRDefault="00611242" w:rsidP="00611242">
      <w:pPr>
        <w:jc w:val="center"/>
      </w:pPr>
    </w:p>
    <w:p w14:paraId="49BD9720" w14:textId="77777777" w:rsidR="000227C6" w:rsidRPr="00074B08" w:rsidRDefault="000227C6" w:rsidP="00611242">
      <w:pPr>
        <w:jc w:val="center"/>
      </w:pPr>
    </w:p>
    <w:p w14:paraId="68835845" w14:textId="77777777" w:rsidR="00611242" w:rsidRPr="00074B08" w:rsidRDefault="00611242" w:rsidP="00611242">
      <w:pPr>
        <w:jc w:val="center"/>
        <w:rPr>
          <w:b/>
        </w:rPr>
      </w:pPr>
      <w:r w:rsidRPr="00074B08">
        <w:rPr>
          <w:b/>
        </w:rPr>
        <w:t>SPRENDIMAS</w:t>
      </w:r>
    </w:p>
    <w:p w14:paraId="53F1A5E9" w14:textId="68A6BB17" w:rsidR="00CA5D25" w:rsidRPr="00922F17" w:rsidRDefault="00611242" w:rsidP="00922F17">
      <w:pPr>
        <w:jc w:val="center"/>
        <w:rPr>
          <w:b/>
          <w:bCs/>
          <w:iCs/>
        </w:rPr>
      </w:pPr>
      <w:r w:rsidRPr="00074B08">
        <w:rPr>
          <w:b/>
        </w:rPr>
        <w:t>DĖL</w:t>
      </w:r>
      <w:r w:rsidR="00495090" w:rsidRPr="00074B08">
        <w:rPr>
          <w:b/>
        </w:rPr>
        <w:t xml:space="preserve"> </w:t>
      </w:r>
      <w:bookmarkStart w:id="1" w:name="Nr"/>
      <w:r w:rsidR="00CA5D25" w:rsidRPr="00CA5D25">
        <w:rPr>
          <w:b/>
          <w:kern w:val="3"/>
          <w:lang w:eastAsia="en-US"/>
        </w:rPr>
        <w:t>LEIDIMO</w:t>
      </w:r>
      <w:r w:rsidR="00922F17">
        <w:rPr>
          <w:b/>
          <w:lang w:eastAsia="en-US"/>
        </w:rPr>
        <w:t xml:space="preserve"> </w:t>
      </w:r>
      <w:r w:rsidR="007C707A">
        <w:rPr>
          <w:b/>
          <w:kern w:val="3"/>
          <w:lang w:eastAsia="en-US"/>
        </w:rPr>
        <w:t>JAUNUOLIŲ DIENOS CENTRUI</w:t>
      </w:r>
      <w:r w:rsidR="00E327E6">
        <w:rPr>
          <w:b/>
          <w:kern w:val="3"/>
          <w:lang w:eastAsia="en-US"/>
        </w:rPr>
        <w:t xml:space="preserve"> ĮSIGYTI</w:t>
      </w:r>
      <w:r w:rsidR="00CA5D25" w:rsidRPr="00CA5D25">
        <w:rPr>
          <w:b/>
          <w:kern w:val="3"/>
          <w:lang w:eastAsia="en-US"/>
        </w:rPr>
        <w:t xml:space="preserve"> </w:t>
      </w:r>
      <w:r w:rsidR="007C707A">
        <w:rPr>
          <w:b/>
          <w:kern w:val="3"/>
          <w:lang w:eastAsia="en-US"/>
        </w:rPr>
        <w:t>TRANSPORTO PRIEMONĘ</w:t>
      </w:r>
    </w:p>
    <w:bookmarkEnd w:id="1"/>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2"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2023 m. rugsėjo 15 d.</w:t>
      </w:r>
      <w:r w:rsidRPr="00074B08">
        <w:rPr>
          <w:rStyle w:val="Style3"/>
          <w:rFonts w:eastAsia="Calibri"/>
        </w:rPr>
        <w:fldChar w:fldCharType="end"/>
      </w:r>
      <w:bookmarkEnd w:id="2"/>
      <w:r w:rsidRPr="00074B08">
        <w:t xml:space="preserve"> Nr. </w:t>
      </w:r>
      <w:r w:rsidRPr="00074B08">
        <w:fldChar w:fldCharType="begin">
          <w:ffData>
            <w:name w:val="registravimoNr"/>
            <w:enabled/>
            <w:calcOnExit w:val="0"/>
            <w:textInput/>
          </w:ffData>
        </w:fldChar>
      </w:r>
      <w:bookmarkStart w:id="3" w:name="registravimoNr"/>
      <w:r w:rsidRPr="00074B08">
        <w:instrText xml:space="preserve"> FORMTEXT </w:instrText>
      </w:r>
      <w:r w:rsidRPr="00074B08">
        <w:fldChar w:fldCharType="separate"/>
      </w:r>
      <w:r w:rsidRPr="00074B08">
        <w:t>TSP-337</w:t>
      </w:r>
      <w:r w:rsidRPr="00074B08">
        <w:fldChar w:fldCharType="end"/>
      </w:r>
      <w:bookmarkEnd w:id="3"/>
    </w:p>
    <w:p w14:paraId="5906EF19" w14:textId="77777777" w:rsidR="00611242" w:rsidRPr="00074B08" w:rsidRDefault="00611242" w:rsidP="00611242">
      <w:pPr>
        <w:jc w:val="center"/>
      </w:pPr>
      <w:r w:rsidRPr="00074B08">
        <w:t>Panevėžys</w:t>
      </w:r>
    </w:p>
    <w:p w14:paraId="7A0F7F40" w14:textId="095B7EAB" w:rsidR="00611242" w:rsidRDefault="00611242" w:rsidP="00611242">
      <w:pPr>
        <w:jc w:val="center"/>
      </w:pPr>
    </w:p>
    <w:p w14:paraId="16172A02" w14:textId="77777777" w:rsidR="000227C6" w:rsidRPr="00074B08" w:rsidRDefault="000227C6" w:rsidP="00611242">
      <w:pPr>
        <w:jc w:val="center"/>
      </w:pPr>
    </w:p>
    <w:p w14:paraId="0D5BA5DF" w14:textId="259C0364" w:rsidR="006D6D05" w:rsidRPr="00BD3F6A" w:rsidRDefault="006D6D05" w:rsidP="003A4999">
      <w:pPr>
        <w:spacing w:line="360" w:lineRule="auto"/>
        <w:ind w:firstLine="851"/>
        <w:jc w:val="both"/>
        <w:rPr>
          <w:lang w:eastAsia="en-US"/>
        </w:rPr>
      </w:pPr>
      <w:r w:rsidRPr="00BD3F6A">
        <w:rPr>
          <w:lang w:eastAsia="en-US"/>
        </w:rPr>
        <w:t xml:space="preserve">Vadovaudamasi Lietuvos Respublikos </w:t>
      </w:r>
      <w:r w:rsidR="003A4999">
        <w:rPr>
          <w:lang w:eastAsia="en-US"/>
        </w:rPr>
        <w:t xml:space="preserve">vietos savivaldos įstatymo 15 straipsnio 4 dalimi, </w:t>
      </w:r>
      <w:r w:rsidR="002C0C61">
        <w:rPr>
          <w:lang w:eastAsia="en-US"/>
        </w:rPr>
        <w:t xml:space="preserve">Lietuvos Respublikos </w:t>
      </w:r>
      <w:r w:rsidRPr="00BD3F6A">
        <w:rPr>
          <w:lang w:eastAsia="en-US"/>
        </w:rPr>
        <w:t xml:space="preserve">Vyriausybės </w:t>
      </w:r>
      <w:smartTag w:uri="urn:schemas-microsoft-com:office:smarttags" w:element="metricconverter">
        <w:smartTagPr>
          <w:attr w:name="ProductID" w:val="1998 m"/>
        </w:smartTagPr>
        <w:r w:rsidRPr="00BD3F6A">
          <w:rPr>
            <w:lang w:eastAsia="en-US"/>
          </w:rPr>
          <w:t>1998 m</w:t>
        </w:r>
      </w:smartTag>
      <w:r w:rsidRPr="00BD3F6A">
        <w:rPr>
          <w:lang w:eastAsia="en-US"/>
        </w:rPr>
        <w:t>. lapkričio 17 d. nutarimo Nr.</w:t>
      </w:r>
      <w:r w:rsidR="0067360B">
        <w:rPr>
          <w:lang w:eastAsia="en-US"/>
        </w:rPr>
        <w:t xml:space="preserve"> </w:t>
      </w:r>
      <w:r w:rsidRPr="00BD3F6A">
        <w:rPr>
          <w:lang w:eastAsia="en-US"/>
        </w:rPr>
        <w:t xml:space="preserve">1341 „Dėl tarnybinių lengvųjų automobilių biudžetinėse įstaigose“ 5.2 papunkčiu, 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BD3F6A">
          <w:rPr>
            <w:lang w:eastAsia="en-US"/>
          </w:rPr>
          <w:t>2013 m</w:t>
        </w:r>
      </w:smartTag>
      <w:r w:rsidRPr="00BD3F6A">
        <w:rPr>
          <w:lang w:eastAsia="en-US"/>
        </w:rPr>
        <w:t>. gegužės 30 d. sprendimu Nr. 1-164 „Dėl Tarnybinių lengvųjų automobilių įsigijimo, nuomos ir naudojimo Panevėžio miesto savivaldybės biudžetinėse įstaigose tvarkos aprašo patvirtinimo“, 5 punkt</w:t>
      </w:r>
      <w:r w:rsidR="00622136">
        <w:rPr>
          <w:lang w:eastAsia="en-US"/>
        </w:rPr>
        <w:t>u</w:t>
      </w:r>
      <w:r w:rsidRPr="00BD3F6A">
        <w:rPr>
          <w:rFonts w:eastAsia="Lucida Sans Unicode"/>
          <w:lang w:eastAsia="en-US"/>
        </w:rPr>
        <w:t xml:space="preserve"> </w:t>
      </w:r>
      <w:r w:rsidRPr="00BD3F6A">
        <w:rPr>
          <w:lang w:eastAsia="en-US"/>
        </w:rPr>
        <w:t xml:space="preserve">ir atsižvelgdama į </w:t>
      </w:r>
      <w:r w:rsidR="007C707A">
        <w:rPr>
          <w:lang w:eastAsia="en-US"/>
        </w:rPr>
        <w:t>Jaunuolių dienos centro</w:t>
      </w:r>
      <w:r w:rsidRPr="00BD3F6A">
        <w:rPr>
          <w:lang w:eastAsia="en-US"/>
        </w:rPr>
        <w:t xml:space="preserve"> 2023 m. rugsėjo </w:t>
      </w:r>
      <w:r w:rsidR="008F6F5A">
        <w:rPr>
          <w:lang w:eastAsia="en-US"/>
        </w:rPr>
        <w:t>12</w:t>
      </w:r>
      <w:r w:rsidRPr="00BD3F6A">
        <w:rPr>
          <w:lang w:eastAsia="en-US"/>
        </w:rPr>
        <w:t xml:space="preserve"> d. raštą Nr. </w:t>
      </w:r>
      <w:r w:rsidR="007C707A">
        <w:rPr>
          <w:lang w:eastAsia="en-US"/>
        </w:rPr>
        <w:t>S-7</w:t>
      </w:r>
      <w:r w:rsidR="008F6F5A">
        <w:rPr>
          <w:lang w:eastAsia="en-US"/>
        </w:rPr>
        <w:t>9</w:t>
      </w:r>
      <w:r w:rsidR="007C707A">
        <w:rPr>
          <w:lang w:eastAsia="en-US"/>
        </w:rPr>
        <w:t>(1.8E)</w:t>
      </w:r>
      <w:r w:rsidR="00622136">
        <w:rPr>
          <w:lang w:eastAsia="en-US"/>
        </w:rPr>
        <w:t xml:space="preserve"> </w:t>
      </w:r>
      <w:r w:rsidRPr="00BD3F6A">
        <w:rPr>
          <w:lang w:eastAsia="en-US"/>
        </w:rPr>
        <w:t xml:space="preserve">„Dėl </w:t>
      </w:r>
      <w:r w:rsidR="007C707A">
        <w:rPr>
          <w:lang w:eastAsia="en-US"/>
        </w:rPr>
        <w:t>transporto priemonės įsigijimo</w:t>
      </w:r>
      <w:r w:rsidRPr="00BD3F6A">
        <w:rPr>
          <w:lang w:eastAsia="en-US"/>
        </w:rPr>
        <w:t>“, Panevėžio miesto savivaldybės taryba n u s p r e n d ž i a:</w:t>
      </w:r>
    </w:p>
    <w:p w14:paraId="20CBF9DE" w14:textId="31EE1E17" w:rsidR="00A31B2F" w:rsidRPr="007C707A" w:rsidRDefault="00A31B2F" w:rsidP="00A31B2F">
      <w:pPr>
        <w:numPr>
          <w:ilvl w:val="0"/>
          <w:numId w:val="5"/>
        </w:numPr>
        <w:tabs>
          <w:tab w:val="left" w:pos="1134"/>
        </w:tabs>
        <w:spacing w:line="360" w:lineRule="auto"/>
        <w:ind w:left="0" w:firstLine="851"/>
        <w:jc w:val="both"/>
        <w:rPr>
          <w:lang w:eastAsia="en-US"/>
        </w:rPr>
      </w:pPr>
      <w:r w:rsidRPr="00A31B2F">
        <w:rPr>
          <w:lang w:eastAsia="en-US"/>
        </w:rPr>
        <w:t xml:space="preserve">Leisti </w:t>
      </w:r>
      <w:r w:rsidR="007C707A">
        <w:rPr>
          <w:lang w:eastAsia="en-US"/>
        </w:rPr>
        <w:t>Jaunuolių dienos centrui</w:t>
      </w:r>
      <w:r w:rsidR="00BD3F6A">
        <w:rPr>
          <w:lang w:eastAsia="en-US"/>
        </w:rPr>
        <w:t xml:space="preserve">, </w:t>
      </w:r>
      <w:r w:rsidR="00BD3F6A">
        <w:t xml:space="preserve">vadovaujantis Lietuvos Respublikos viešųjų pirkimų įstatymo nustatyta tvarka, </w:t>
      </w:r>
      <w:r w:rsidR="00BD3F6A" w:rsidRPr="007C707A">
        <w:t xml:space="preserve">įsigyti </w:t>
      </w:r>
      <w:r w:rsidR="007C707A" w:rsidRPr="007C707A">
        <w:rPr>
          <w:rFonts w:eastAsia="Calibri"/>
        </w:rPr>
        <w:t>tikslinę transporto priemonę iki 3,5 tonos, pritaikytą judėjimo negalią turintiems asmenims,</w:t>
      </w:r>
      <w:r w:rsidR="00C60F06" w:rsidRPr="00A31B2F">
        <w:rPr>
          <w:lang w:eastAsia="en-US"/>
        </w:rPr>
        <w:t xml:space="preserve"> ne brangesn</w:t>
      </w:r>
      <w:r w:rsidR="00624B33">
        <w:rPr>
          <w:lang w:eastAsia="en-US"/>
        </w:rPr>
        <w:t>ę</w:t>
      </w:r>
      <w:r w:rsidR="00C60F06" w:rsidRPr="00A31B2F">
        <w:rPr>
          <w:lang w:eastAsia="en-US"/>
        </w:rPr>
        <w:t xml:space="preserve"> kaip </w:t>
      </w:r>
      <w:r w:rsidR="00C60F06">
        <w:rPr>
          <w:lang w:eastAsia="en-US"/>
        </w:rPr>
        <w:t>39 000</w:t>
      </w:r>
      <w:r w:rsidR="00C60F06" w:rsidRPr="00A31B2F">
        <w:rPr>
          <w:lang w:eastAsia="en-US"/>
        </w:rPr>
        <w:t xml:space="preserve"> eurų (su PVM).</w:t>
      </w:r>
    </w:p>
    <w:p w14:paraId="235BE23E" w14:textId="77777777" w:rsidR="00A31B2F" w:rsidRPr="00A31B2F" w:rsidRDefault="00A31B2F" w:rsidP="00A31B2F">
      <w:pPr>
        <w:numPr>
          <w:ilvl w:val="0"/>
          <w:numId w:val="5"/>
        </w:numPr>
        <w:tabs>
          <w:tab w:val="left" w:pos="1134"/>
        </w:tabs>
        <w:spacing w:line="360" w:lineRule="auto"/>
        <w:ind w:left="0" w:firstLine="851"/>
        <w:contextualSpacing/>
        <w:jc w:val="both"/>
        <w:rPr>
          <w:rFonts w:eastAsia="Calibri"/>
          <w:color w:val="000000"/>
          <w:szCs w:val="22"/>
          <w:lang w:eastAsia="en-US"/>
        </w:rPr>
      </w:pPr>
      <w:r w:rsidRPr="00A31B2F">
        <w:rPr>
          <w:rFonts w:eastAsia="Calibri"/>
          <w:lang w:eastAsia="en-US"/>
        </w:rPr>
        <w:t xml:space="preserve">Nurodyti, kad </w:t>
      </w:r>
      <w:r w:rsidRPr="00A31B2F">
        <w:rPr>
          <w:rFonts w:eastAsia="Calibri"/>
          <w:color w:val="000000"/>
          <w:szCs w:val="22"/>
          <w:lang w:eastAsia="en-US"/>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89FA24" w14:textId="77777777" w:rsidR="00611242" w:rsidRPr="00074B08" w:rsidRDefault="00611242" w:rsidP="000227C6">
      <w:pPr>
        <w:jc w:val="both"/>
      </w:pPr>
    </w:p>
    <w:p w14:paraId="074E2201" w14:textId="6F27EE8C" w:rsidR="00611242" w:rsidRPr="007C707A" w:rsidRDefault="00611242" w:rsidP="00611242">
      <w:pPr>
        <w:jc w:val="both"/>
        <w:rPr>
          <w:rFonts w:ascii="Arial" w:hAnsi="Arial" w:cs="Arial"/>
          <w:sz w:val="20"/>
          <w:szCs w:val="20"/>
        </w:rPr>
      </w:pPr>
    </w:p>
    <w:p w14:paraId="7A52378A" w14:textId="7DB72C3E" w:rsidR="005222F3" w:rsidRDefault="00611242" w:rsidP="00A92BAF">
      <w:pPr>
        <w:tabs>
          <w:tab w:val="left" w:pos="6804"/>
        </w:tabs>
      </w:pPr>
      <w:r w:rsidRPr="00074B08">
        <w:t>Savivaldybės meras</w:t>
      </w:r>
      <w:r w:rsidRPr="00074B08">
        <w:tab/>
        <w:t>Rytis Mykolas Račkauskas</w:t>
      </w:r>
    </w:p>
    <w:sectPr w:rsidR="005222F3" w:rsidSect="0067360B">
      <w:headerReference w:type="default" r:id="rId9"/>
      <w:pgSz w:w="11906" w:h="16838"/>
      <w:pgMar w:top="1134" w:right="566"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11F1E" w14:textId="77777777" w:rsidR="0077045F" w:rsidRDefault="0077045F">
      <w:r>
        <w:separator/>
      </w:r>
    </w:p>
  </w:endnote>
  <w:endnote w:type="continuationSeparator" w:id="0">
    <w:p w14:paraId="21615D7F" w14:textId="77777777" w:rsidR="0077045F" w:rsidRDefault="0077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23A54" w14:textId="77777777" w:rsidR="0077045F" w:rsidRDefault="0077045F">
      <w:r>
        <w:separator/>
      </w:r>
    </w:p>
  </w:footnote>
  <w:footnote w:type="continuationSeparator" w:id="0">
    <w:p w14:paraId="676EC953" w14:textId="77777777" w:rsidR="0077045F" w:rsidRDefault="00770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1lPjoQEAAEMDAAAOAAAAZHJzL2Uyb0RvYy54bWysUsFu2zAMvQ/YPwi6L0pSNC2MOMXWIkWB YRvQ7QNkWYoFyKIgqrHz96PkOCm22zAfZJKiHvkeuX0Ye8eOOqIFX/PVYsmZ9gpa6w81//Vz/+me M0zSt9KB1zU/aeQPu48ftkOo9Bo6cK2OjEA8VkOoeZdSqIRA1ele4gKC9nRpIPYykRsPoo1yIPTe ifVyuREDxDZEUBqRok/TJd8VfGO0St+NQZ2Yqzn1lsoZy9nkU+y2sjpEGTqrzm3If+iil9ZT0QvU k0ySvUX7F1RvVQQEkxYKegHGWKULB2KzWv7B5rWTQRcuJA6Gi0z4/2DVt+Nr+BFZGr/ASAPMggwB K6Rg5jOa2Oc/dcroniQ8XWTTY2KKgneb+5tbzhTdrO5u15uiqri+DRHTs4aeZaPmkYZStJLHr5io HqXOKbkUgrPt3jpXnHhoHl1kR0kD3JdveutCJ6foXA6n1IL3DkNc6WQrjc145thAeyLq7sWToHk5 ZiPORjMb0qsOaG2mxjF8fkuwt6X5DDohUeXs0KRKD+etyqvw3i9Z193f/QYAAP//AwBQSwMEFAAG AAgAAAAhACttIDLZAAAAAwEAAA8AAABkcnMvZG93bnJldi54bWxMj81OwzAQhO9IvIO1SNyoQw4U QpyqQopEBeKnwN21lySqvY68bhveHucEp9XsrGa+rVeTd+KIkYdACq4XBQgkE+xAnYLPj/bqFgQn TVa7QKjgBxlWzflZrSsbTvSOx23qRA4hrrSCPqWxkpJNj17zIoxI2fsO0euUZeykjfqUw72TZVHc SK8Hyg29HvGhR7PfHrwCbvf8+rKOj29fd45as3nehCej1OXFtL4HkXBKf8cw42d0aDLTLhzIsnAK 8iNp3orZK/PcKSiXS5BNLf+zN78AAAD//wMAUEsBAi0AFAAGAAgAAAAhALaDOJL+AAAA4QEAABMA AAAAAAAAAAAAAAAAAAAAAFtDb250ZW50X1R5cGVzXS54bWxQSwECLQAUAAYACAAAACEAOP0h/9YA AACUAQAACwAAAAAAAAAAAAAAAAAvAQAAX3JlbHMvLnJlbHNQSwECLQAUAAYACAAAACEAtdZT46EB AABDAwAADgAAAAAAAAAAAAAAAAAuAgAAZHJzL2Uyb0RvYy54bWxQSwECLQAUAAYACAAAACEAK20g MtkAAAADAQAADwAAAAAAAAAAAAAAAAD7AwAAZHJzL2Rvd25yZXYueG1sUEsFBgAAAAAEAAQA8wAA AAEFA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0D2"/>
    <w:multiLevelType w:val="hybridMultilevel"/>
    <w:tmpl w:val="5F50D9B8"/>
    <w:lvl w:ilvl="0" w:tplc="D3B2DC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5"/>
    <w:rsid w:val="000227C6"/>
    <w:rsid w:val="00022F3F"/>
    <w:rsid w:val="000321F3"/>
    <w:rsid w:val="000340AB"/>
    <w:rsid w:val="00050922"/>
    <w:rsid w:val="000551E0"/>
    <w:rsid w:val="00074B08"/>
    <w:rsid w:val="00096C75"/>
    <w:rsid w:val="000A53BC"/>
    <w:rsid w:val="000C7787"/>
    <w:rsid w:val="000D19EE"/>
    <w:rsid w:val="000D369C"/>
    <w:rsid w:val="000D4809"/>
    <w:rsid w:val="000D5391"/>
    <w:rsid w:val="000D7BA5"/>
    <w:rsid w:val="000E4E20"/>
    <w:rsid w:val="000F1E0C"/>
    <w:rsid w:val="00107B7E"/>
    <w:rsid w:val="00120693"/>
    <w:rsid w:val="00125658"/>
    <w:rsid w:val="00125B9F"/>
    <w:rsid w:val="00146094"/>
    <w:rsid w:val="001473C6"/>
    <w:rsid w:val="00156A6B"/>
    <w:rsid w:val="00157271"/>
    <w:rsid w:val="00161284"/>
    <w:rsid w:val="00161A7F"/>
    <w:rsid w:val="00185693"/>
    <w:rsid w:val="00185D34"/>
    <w:rsid w:val="001922B5"/>
    <w:rsid w:val="001A22F9"/>
    <w:rsid w:val="001B510C"/>
    <w:rsid w:val="00240181"/>
    <w:rsid w:val="002721B3"/>
    <w:rsid w:val="00273448"/>
    <w:rsid w:val="00296738"/>
    <w:rsid w:val="002A501C"/>
    <w:rsid w:val="002B1CF1"/>
    <w:rsid w:val="002B6F99"/>
    <w:rsid w:val="002C0C61"/>
    <w:rsid w:val="002D10ED"/>
    <w:rsid w:val="002E44C0"/>
    <w:rsid w:val="002E75BA"/>
    <w:rsid w:val="00314930"/>
    <w:rsid w:val="00315599"/>
    <w:rsid w:val="003203BC"/>
    <w:rsid w:val="00321F07"/>
    <w:rsid w:val="003360D7"/>
    <w:rsid w:val="0034039D"/>
    <w:rsid w:val="00345557"/>
    <w:rsid w:val="0034607F"/>
    <w:rsid w:val="00356B7F"/>
    <w:rsid w:val="00363FBA"/>
    <w:rsid w:val="00376AC6"/>
    <w:rsid w:val="003A4999"/>
    <w:rsid w:val="003B7B29"/>
    <w:rsid w:val="003C12AE"/>
    <w:rsid w:val="003C3A6F"/>
    <w:rsid w:val="003F5F6E"/>
    <w:rsid w:val="00416EAE"/>
    <w:rsid w:val="00432564"/>
    <w:rsid w:val="004357A5"/>
    <w:rsid w:val="00436B8D"/>
    <w:rsid w:val="00470A72"/>
    <w:rsid w:val="004731EC"/>
    <w:rsid w:val="0047679C"/>
    <w:rsid w:val="004918B0"/>
    <w:rsid w:val="00492CC7"/>
    <w:rsid w:val="00495090"/>
    <w:rsid w:val="004970FF"/>
    <w:rsid w:val="004A110D"/>
    <w:rsid w:val="004C08B5"/>
    <w:rsid w:val="004C0EAC"/>
    <w:rsid w:val="004D2FA4"/>
    <w:rsid w:val="005023D9"/>
    <w:rsid w:val="005107FE"/>
    <w:rsid w:val="005222F3"/>
    <w:rsid w:val="005439F9"/>
    <w:rsid w:val="00563B4A"/>
    <w:rsid w:val="00565814"/>
    <w:rsid w:val="00611242"/>
    <w:rsid w:val="00616334"/>
    <w:rsid w:val="00622136"/>
    <w:rsid w:val="006234D6"/>
    <w:rsid w:val="00624B33"/>
    <w:rsid w:val="00631C85"/>
    <w:rsid w:val="00634F11"/>
    <w:rsid w:val="00640100"/>
    <w:rsid w:val="00645C84"/>
    <w:rsid w:val="006654F8"/>
    <w:rsid w:val="0067360B"/>
    <w:rsid w:val="006B41BB"/>
    <w:rsid w:val="006B61C7"/>
    <w:rsid w:val="006C1705"/>
    <w:rsid w:val="006C6966"/>
    <w:rsid w:val="006D65BD"/>
    <w:rsid w:val="006D6A78"/>
    <w:rsid w:val="006D6D05"/>
    <w:rsid w:val="006F198E"/>
    <w:rsid w:val="006F4A3F"/>
    <w:rsid w:val="006F5B86"/>
    <w:rsid w:val="006F5CA2"/>
    <w:rsid w:val="007322A5"/>
    <w:rsid w:val="00734EC0"/>
    <w:rsid w:val="00760D7E"/>
    <w:rsid w:val="007651ED"/>
    <w:rsid w:val="0077045F"/>
    <w:rsid w:val="0078076A"/>
    <w:rsid w:val="00793084"/>
    <w:rsid w:val="007A1D2A"/>
    <w:rsid w:val="007B0574"/>
    <w:rsid w:val="007B7C97"/>
    <w:rsid w:val="007C707A"/>
    <w:rsid w:val="007D56DE"/>
    <w:rsid w:val="007D7840"/>
    <w:rsid w:val="007F314E"/>
    <w:rsid w:val="0081003C"/>
    <w:rsid w:val="008114A7"/>
    <w:rsid w:val="008146EE"/>
    <w:rsid w:val="00835123"/>
    <w:rsid w:val="008514AB"/>
    <w:rsid w:val="00853425"/>
    <w:rsid w:val="008577E1"/>
    <w:rsid w:val="008621C2"/>
    <w:rsid w:val="008627E5"/>
    <w:rsid w:val="008772C4"/>
    <w:rsid w:val="0089146B"/>
    <w:rsid w:val="00893B27"/>
    <w:rsid w:val="008A71F5"/>
    <w:rsid w:val="008F6F5A"/>
    <w:rsid w:val="009065D6"/>
    <w:rsid w:val="00915086"/>
    <w:rsid w:val="00915111"/>
    <w:rsid w:val="00917D17"/>
    <w:rsid w:val="00922F17"/>
    <w:rsid w:val="00927B15"/>
    <w:rsid w:val="009410A4"/>
    <w:rsid w:val="00950BB2"/>
    <w:rsid w:val="0096250D"/>
    <w:rsid w:val="00983BC7"/>
    <w:rsid w:val="009849E5"/>
    <w:rsid w:val="009A1FEC"/>
    <w:rsid w:val="009A277D"/>
    <w:rsid w:val="009A2EC1"/>
    <w:rsid w:val="009B2DED"/>
    <w:rsid w:val="009D752F"/>
    <w:rsid w:val="00A232A9"/>
    <w:rsid w:val="00A27530"/>
    <w:rsid w:val="00A31B2F"/>
    <w:rsid w:val="00A32A3A"/>
    <w:rsid w:val="00A331E0"/>
    <w:rsid w:val="00A47E92"/>
    <w:rsid w:val="00A75C18"/>
    <w:rsid w:val="00A92BAF"/>
    <w:rsid w:val="00A94A72"/>
    <w:rsid w:val="00AA1560"/>
    <w:rsid w:val="00AB5F4C"/>
    <w:rsid w:val="00AB74AB"/>
    <w:rsid w:val="00AE739B"/>
    <w:rsid w:val="00B06E46"/>
    <w:rsid w:val="00B10389"/>
    <w:rsid w:val="00B1209E"/>
    <w:rsid w:val="00B3078E"/>
    <w:rsid w:val="00B36B51"/>
    <w:rsid w:val="00B44144"/>
    <w:rsid w:val="00B44903"/>
    <w:rsid w:val="00B50E89"/>
    <w:rsid w:val="00B703F9"/>
    <w:rsid w:val="00B70AB1"/>
    <w:rsid w:val="00B837D5"/>
    <w:rsid w:val="00B84691"/>
    <w:rsid w:val="00BD3F6A"/>
    <w:rsid w:val="00BF4FFA"/>
    <w:rsid w:val="00BF5763"/>
    <w:rsid w:val="00C13FD0"/>
    <w:rsid w:val="00C201B7"/>
    <w:rsid w:val="00C20A94"/>
    <w:rsid w:val="00C23CB7"/>
    <w:rsid w:val="00C2505E"/>
    <w:rsid w:val="00C27026"/>
    <w:rsid w:val="00C41241"/>
    <w:rsid w:val="00C42FF0"/>
    <w:rsid w:val="00C443E2"/>
    <w:rsid w:val="00C44D79"/>
    <w:rsid w:val="00C55373"/>
    <w:rsid w:val="00C60F06"/>
    <w:rsid w:val="00C855E8"/>
    <w:rsid w:val="00C85EE9"/>
    <w:rsid w:val="00C97826"/>
    <w:rsid w:val="00CA5D25"/>
    <w:rsid w:val="00CA6971"/>
    <w:rsid w:val="00CE3DD9"/>
    <w:rsid w:val="00D127CC"/>
    <w:rsid w:val="00D174E1"/>
    <w:rsid w:val="00D56934"/>
    <w:rsid w:val="00D86A35"/>
    <w:rsid w:val="00DA0F9B"/>
    <w:rsid w:val="00DD7BA2"/>
    <w:rsid w:val="00DE3B8E"/>
    <w:rsid w:val="00E20166"/>
    <w:rsid w:val="00E327E6"/>
    <w:rsid w:val="00E42E0C"/>
    <w:rsid w:val="00E62E57"/>
    <w:rsid w:val="00E6358C"/>
    <w:rsid w:val="00E709D5"/>
    <w:rsid w:val="00E77693"/>
    <w:rsid w:val="00E91CA7"/>
    <w:rsid w:val="00EA5748"/>
    <w:rsid w:val="00EB7166"/>
    <w:rsid w:val="00EC2CDD"/>
    <w:rsid w:val="00ED3B66"/>
    <w:rsid w:val="00ED66AC"/>
    <w:rsid w:val="00F16857"/>
    <w:rsid w:val="00F27BE9"/>
    <w:rsid w:val="00F3028B"/>
    <w:rsid w:val="00F319D0"/>
    <w:rsid w:val="00F3499C"/>
    <w:rsid w:val="00F448CE"/>
    <w:rsid w:val="00F5150D"/>
    <w:rsid w:val="00F55A18"/>
    <w:rsid w:val="00F67B2B"/>
    <w:rsid w:val="00F84028"/>
    <w:rsid w:val="00F844CF"/>
    <w:rsid w:val="00F923CD"/>
    <w:rsid w:val="00FB6C9E"/>
    <w:rsid w:val="00FC1652"/>
    <w:rsid w:val="00FC26EC"/>
    <w:rsid w:val="00FC42A8"/>
    <w:rsid w:val="00FD12F4"/>
    <w:rsid w:val="00FD14ED"/>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 w:type="paragraph" w:customStyle="1" w:styleId="Standard">
    <w:name w:val="Standard"/>
    <w:uiPriority w:val="99"/>
    <w:rsid w:val="00CA5D25"/>
    <w:pPr>
      <w:suppressAutoHyphens/>
      <w:autoSpaceDN w:val="0"/>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07379488">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79622073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 w:id="1334383478">
      <w:bodyDiv w:val="1"/>
      <w:marLeft w:val="0"/>
      <w:marRight w:val="0"/>
      <w:marTop w:val="0"/>
      <w:marBottom w:val="0"/>
      <w:divBdr>
        <w:top w:val="none" w:sz="0" w:space="0" w:color="auto"/>
        <w:left w:val="none" w:sz="0" w:space="0" w:color="auto"/>
        <w:bottom w:val="none" w:sz="0" w:space="0" w:color="auto"/>
        <w:right w:val="none" w:sz="0" w:space="0" w:color="auto"/>
      </w:divBdr>
    </w:div>
    <w:div w:id="192637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64FD-890F-41DA-8E5E-CB6C3CBC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Diana Brazdžiunienė</cp:lastModifiedBy>
  <cp:revision>2</cp:revision>
  <cp:lastPrinted>2022-04-26T08:07:00Z</cp:lastPrinted>
  <dcterms:created xsi:type="dcterms:W3CDTF">2023-09-15T10:42:00Z</dcterms:created>
  <dcterms:modified xsi:type="dcterms:W3CDTF">2023-09-15T10:42:00Z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