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2A35CB77" w14:textId="77777777" w:rsidR="00E75373" w:rsidRDefault="00E75373" w:rsidP="00E75373">
      <w:pPr>
        <w:pStyle w:val="Antrats"/>
        <w:tabs>
          <w:tab w:val="left" w:pos="5103"/>
        </w:tabs>
        <w:jc w:val="center"/>
        <w:rPr>
          <w:b/>
          <w:caps/>
          <w:szCs w:val="22"/>
        </w:rPr>
      </w:pPr>
      <w:r>
        <w:rPr>
          <w:b/>
        </w:rPr>
        <w:t>DĖL NEKILNOJAMOJO TURTO ĮSIGIJIMO PANEVĖŽIO MIESTO SAVIVALDYBĖS NUOSAVYBĖN</w:t>
      </w:r>
    </w:p>
    <w:p w14:paraId="7D989DD2" w14:textId="77777777" w:rsidR="0021258E" w:rsidRDefault="0021258E" w:rsidP="00B42A26">
      <w:pPr>
        <w:jc w:val="center"/>
        <w:rPr>
          <w:b/>
        </w:rPr>
      </w:pPr>
    </w:p>
    <w:p w14:paraId="77C4EA46" w14:textId="237F6E26" w:rsidR="006539FD" w:rsidRPr="00B332F8" w:rsidRDefault="00F56BB8" w:rsidP="001352EF">
      <w:pPr>
        <w:tabs>
          <w:tab w:val="left" w:pos="0"/>
        </w:tabs>
        <w:jc w:val="center"/>
      </w:pPr>
      <w:r w:rsidRPr="00B332F8">
        <w:t>20</w:t>
      </w:r>
      <w:r w:rsidR="0078280A">
        <w:t>2</w:t>
      </w:r>
      <w:r w:rsidR="00782050">
        <w:t>3</w:t>
      </w:r>
      <w:r w:rsidRPr="00B332F8">
        <w:t xml:space="preserve"> m. </w:t>
      </w:r>
      <w:r w:rsidR="00E75373">
        <w:t>spalio 10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3ABDC9D" w14:textId="05FE3AB1" w:rsidR="00E75373" w:rsidRDefault="00E75373" w:rsidP="005C414B">
      <w:pPr>
        <w:tabs>
          <w:tab w:val="left" w:pos="0"/>
        </w:tabs>
        <w:ind w:firstLine="720"/>
        <w:jc w:val="both"/>
      </w:pPr>
      <w:r w:rsidRPr="00FA608A">
        <w:t xml:space="preserve">Senasis Panevėžio autobusų stoties pastatas, esantis Savanorių a. 5, Panevėžyje, ir jo teritorija yra itin neigiamai vertinami miesto gyventojų ir svečių dėl fizinio infrastruktūros susidėvėjimo, nepakankamo pritaikymo kasdieniam lankymui. </w:t>
      </w:r>
      <w:r>
        <w:t>1961 metais pastatytas autobusų s</w:t>
      </w:r>
      <w:r w:rsidRPr="00FA608A">
        <w:t xml:space="preserve">toties pastatas bei </w:t>
      </w:r>
      <w:r>
        <w:t>jį aptarnaujančios 1980 metais įrengtos aikštelės</w:t>
      </w:r>
      <w:r w:rsidRPr="00FA608A">
        <w:t xml:space="preserve"> yra morališkai pasenę, fiziškai nusidėvėję, nefunkcionalūs, nepritaikyti esamiems Panevėžio miesto susisiekimo sistemos bei gyventojų poreikiams. </w:t>
      </w:r>
      <w:r>
        <w:t>Aikštelės nebuvo atnaujintos nuo pat jų įrengimo, o stoties pastate 2012 metais tik atliktas nežymus paprastasis remontas pastato būklės ženkliai nepagerino.</w:t>
      </w:r>
      <w:r w:rsidRPr="00FA608A">
        <w:t xml:space="preserve"> Stoties pastate ne tik trūksta vietų tiesioginei autobusų stoties veiklai (per maža laukiamoji salė, bilietų kasos, siuntų skyrius ir pan.), tačiau tuo pačiu visiškai neišnaudojamas esamas verslo vystymo potencialas. Aikštelės nebeatitinka autobusų aikštelėms keliamų reikalavimų, miesto gyventojų, verslo subjektų ir miesto svečių poreikių.  </w:t>
      </w:r>
      <w:r w:rsidRPr="00E775C9">
        <w:t xml:space="preserve">Panevėžio </w:t>
      </w:r>
      <w:r>
        <w:t>miesto savivaldybės tarybos 2013</w:t>
      </w:r>
      <w:r w:rsidRPr="00E775C9">
        <w:t xml:space="preserve"> m. </w:t>
      </w:r>
      <w:r>
        <w:t>rugpjūčio</w:t>
      </w:r>
      <w:r w:rsidRPr="00E775C9">
        <w:t xml:space="preserve"> </w:t>
      </w:r>
      <w:r>
        <w:t>29</w:t>
      </w:r>
      <w:r w:rsidRPr="00E775C9">
        <w:t xml:space="preserve"> d. sprendim</w:t>
      </w:r>
      <w:r>
        <w:t>u</w:t>
      </w:r>
      <w:r w:rsidRPr="00E775C9">
        <w:t xml:space="preserve"> Nr.1</w:t>
      </w:r>
      <w:r>
        <w:t xml:space="preserve">-250 „Dėl pritarimo Panevėžio miesto savivaldybės dalyvavimui rengiant ir įgyvendinant Panevėžio miesto integruotą teritorijos vystymo programą“ ir </w:t>
      </w:r>
      <w:r w:rsidRPr="00E775C9">
        <w:t>Panevėžio miesto savivaldybės tarybos 201</w:t>
      </w:r>
      <w:r>
        <w:t>4</w:t>
      </w:r>
      <w:r w:rsidRPr="00E775C9">
        <w:t xml:space="preserve"> m. </w:t>
      </w:r>
      <w:r>
        <w:t>kovo</w:t>
      </w:r>
      <w:r w:rsidRPr="00E775C9">
        <w:t xml:space="preserve"> </w:t>
      </w:r>
      <w:r>
        <w:t>27</w:t>
      </w:r>
      <w:r w:rsidRPr="00E775C9">
        <w:t xml:space="preserve"> d. sprendim</w:t>
      </w:r>
      <w:r>
        <w:t>u</w:t>
      </w:r>
      <w:r w:rsidRPr="00E775C9">
        <w:t xml:space="preserve"> Nr.1-</w:t>
      </w:r>
      <w:r>
        <w:t>74 „Dėl Panevėžio miesto integruotos teritorijos vystymo 2014-2020 m. programos projektų sąrašo patvirtinimo“</w:t>
      </w:r>
      <w:r w:rsidRPr="008B1F29">
        <w:t xml:space="preserve"> </w:t>
      </w:r>
      <w:r>
        <w:t xml:space="preserve">projektas Autobusų stoties teritorijos konversija, pritaikant ją komercinei ir  bendruomenių veiklai, patvirtintas kaip prioritetinis. Savivaldybė buvo inicijavusi ES lėšomis finansuojamą projektą „Autobusų stoties teritorijos konversija, pritaikant komercinei ir bendruomenių veiklai“. Projektas buvo įtrauktas į Panevėžio regiono plėtros tarybos 2016 m. rugpjūčio 31 d. sprendimu Nr. 51/4S-38  (Panevėžio regiono plėtros tarybos 2018 m.. rugpjūčio 3 d. sprendimo Nr. 51/4S-22 redakcija) patvirtintą Vidaus </w:t>
      </w:r>
      <w:r w:rsidRPr="00A069EA">
        <w:t>reikalų ministerijos iš ES struktūrinių fondų lėšų siūlomų bendrai finansuoti Panevėžio regiono projektų sąrašą</w:t>
      </w:r>
      <w:r>
        <w:t xml:space="preserve">, tačiau viena iš priežasčių, kodėl projektas buvo neįgyvendintas – savivaldybės lėšų investavimas į kitam juridiniam subjektui priklausantį nekilnojamąjį turtą (visi statiniai, esantys Autobusų stoties teritorijoje, nuosavybės teise priklauso </w:t>
      </w:r>
      <w:r w:rsidR="00285B78">
        <w:t>UAB „Panevėžio autobusų parkas“)</w:t>
      </w:r>
      <w:r>
        <w:t xml:space="preserve">. </w:t>
      </w:r>
      <w:r w:rsidRPr="00FA608A">
        <w:t xml:space="preserve">Panevėžio miesto savivaldybės (toliau – Savivaldybė) taryba 2021 m. kovo 31 d. sprendimu Nr. 1-84 </w:t>
      </w:r>
      <w:r w:rsidRPr="00FA608A">
        <w:rPr>
          <w:color w:val="000000"/>
        </w:rPr>
        <w:t xml:space="preserve">„Dėl leidimo vykdyti viešąjį pirkimą "Panevėžio autobusų stoties su požemine automobilių stovėjimo aikštele Savanorių a. 9, Panevėžyje, darbo projekto parengimas ir rangos darbai" ir administracijos direktoriui pasirašyti sutartį“ </w:t>
      </w:r>
      <w:r w:rsidRPr="00FA608A">
        <w:t xml:space="preserve">pritarė šio pirkimo vykdymui numatant finansavimą darbo projektui parengti ir statybos darbams atlikti. Pagal 2022 m. rugpjūčio 31 d. pasirašytą rangos sutartį Nr. </w:t>
      </w:r>
      <w:r w:rsidRPr="00A57281">
        <w:t>22-2232</w:t>
      </w:r>
      <w:r w:rsidRPr="00FA608A">
        <w:t xml:space="preserve">, rangos darbus planuojama atlikti iki </w:t>
      </w:r>
      <w:r>
        <w:t>2023 m. gruodžio 22 d.</w:t>
      </w:r>
      <w:r w:rsidRPr="00FA608A">
        <w:t xml:space="preserve">. Tuomet Panevėžio autobusų stoties funkcijos iš pastatų bei inžinerinių statinių, esančių Savanorių a. 5, Panevėžyje, bus perkeltos į naujai pastatytą Panevėžio autobusų stotį, esančią Savanorių a. 9, Panevėžyje. Tuomet pastatai ir kiti inžineriniai statiniai, esantys Savanorių a. 5, Panevėžyje, nebebus </w:t>
      </w:r>
      <w:r w:rsidRPr="006D4F2E">
        <w:t>naudojami</w:t>
      </w:r>
      <w:r>
        <w:t xml:space="preserve"> pagal jų tiesioginę paskirtį</w:t>
      </w:r>
      <w:r w:rsidRPr="006D4F2E">
        <w:t>.</w:t>
      </w:r>
      <w:r w:rsidR="00285B78">
        <w:t xml:space="preserve"> </w:t>
      </w:r>
      <w:r w:rsidR="00285B78" w:rsidRPr="00FA608A">
        <w:t xml:space="preserve">Kadangi naujai statoma Autobusų stotis yra perkeliama arčiau gatvės, vietoje </w:t>
      </w:r>
      <w:r w:rsidR="00285B78">
        <w:t>šiuo metu esančių autobusų stovėjimo akštelių</w:t>
      </w:r>
      <w:r w:rsidR="00285B78" w:rsidRPr="00FA608A">
        <w:t xml:space="preserve"> yra suprojektuotas smulkaus mastelio skveras (parengtas Panevėžio miesto Autobusų stoties prieigų sutvarkymo techninis projektas) bei </w:t>
      </w:r>
      <w:r w:rsidR="00285B78">
        <w:t>p</w:t>
      </w:r>
      <w:r w:rsidR="00285B78" w:rsidRPr="00FA608A">
        <w:t>astatų konversija (parengtas Autobusų stoties pastato, keičiant į administracinės paskirties pastatą Savanorių a. 5, Panevėžyje, kapitalinio remonto projektas). Norint įgyvendinti šiuo</w:t>
      </w:r>
      <w:r w:rsidR="00285B78">
        <w:t>s</w:t>
      </w:r>
      <w:r w:rsidR="00285B78" w:rsidRPr="00FA608A">
        <w:t xml:space="preserve"> techninius projektus visus </w:t>
      </w:r>
      <w:r w:rsidR="00285B78">
        <w:t>UAB Panevėžio autobusų parkas“ nuosavybės teise priklausančius pastatus ir inžinerinius statinius, esančius Savanorių a. 5, Panevėžyje, reikia įsigyti Savivaldybės nuosavybėn, nes tai</w:t>
      </w:r>
      <w:r w:rsidR="00285B78" w:rsidRPr="00FA608A">
        <w:t xml:space="preserve"> yra būtina sąlyga siekiant gauti ES struktūrinių fondų ar valstybės finansavimą</w:t>
      </w:r>
      <w:r w:rsidR="00285B78">
        <w:t>.</w:t>
      </w:r>
    </w:p>
    <w:p w14:paraId="14B3628B" w14:textId="55380C70" w:rsidR="00E75373" w:rsidRDefault="00285B78" w:rsidP="005C414B">
      <w:pPr>
        <w:tabs>
          <w:tab w:val="left" w:pos="0"/>
        </w:tabs>
        <w:ind w:firstLine="720"/>
        <w:jc w:val="both"/>
      </w:pPr>
      <w:r>
        <w:t xml:space="preserve">Nekilnojamojo turto įsigijimo iš privačių asmenų procedūra </w:t>
      </w:r>
      <w:r w:rsidRPr="00C8048E">
        <w:t xml:space="preserve">reglamentuota </w:t>
      </w:r>
      <w:r>
        <w:rPr>
          <w:color w:val="000000"/>
          <w:szCs w:val="22"/>
        </w:rPr>
        <w:t>Lietuvos Respublikos V</w:t>
      </w:r>
      <w:r w:rsidRPr="00C8048E">
        <w:rPr>
          <w:color w:val="000000"/>
          <w:szCs w:val="22"/>
        </w:rPr>
        <w:t>yriausybė</w:t>
      </w:r>
      <w:r>
        <w:rPr>
          <w:color w:val="000000"/>
          <w:szCs w:val="22"/>
        </w:rPr>
        <w:t xml:space="preserve">s </w:t>
      </w:r>
      <w:r w:rsidRPr="00C8048E">
        <w:t>2017 m. gruodžio 13 d.</w:t>
      </w:r>
      <w:r>
        <w:t xml:space="preserve"> nutarimu N</w:t>
      </w:r>
      <w:r w:rsidRPr="00C8048E">
        <w:t>r. 1036</w:t>
      </w:r>
      <w:r>
        <w:rPr>
          <w:bCs/>
          <w:color w:val="000000"/>
        </w:rPr>
        <w:t xml:space="preserve"> </w:t>
      </w:r>
      <w:r>
        <w:rPr>
          <w:color w:val="000000"/>
          <w:szCs w:val="22"/>
        </w:rPr>
        <w:t>,,</w:t>
      </w:r>
      <w:r>
        <w:rPr>
          <w:bCs/>
          <w:color w:val="000000"/>
          <w:shd w:val="clear" w:color="auto" w:fill="FFFFFF"/>
        </w:rPr>
        <w:t>D</w:t>
      </w:r>
      <w:r w:rsidRPr="00C8048E">
        <w:rPr>
          <w:bCs/>
          <w:color w:val="000000"/>
          <w:shd w:val="clear" w:color="auto" w:fill="FFFFFF"/>
        </w:rPr>
        <w:t xml:space="preserve">ėl </w:t>
      </w:r>
      <w:r w:rsidRPr="00C8048E">
        <w:rPr>
          <w:bCs/>
          <w:color w:val="000000"/>
        </w:rPr>
        <w:t xml:space="preserve">žemės, esamų pastatų ar </w:t>
      </w:r>
      <w:r w:rsidRPr="00C8048E">
        <w:rPr>
          <w:bCs/>
          <w:color w:val="000000"/>
        </w:rPr>
        <w:lastRenderedPageBreak/>
        <w:t>kitų nekilnojamųjų daiktų įsigijimo arba nuomos ar teisių į šiuos daiktus įsigijimo tvarkos aprašo patvirtinimo</w:t>
      </w:r>
      <w:r>
        <w:rPr>
          <w:bCs/>
          <w:color w:val="000000"/>
        </w:rPr>
        <w:t>‘‘ nustatyta tvarka.</w:t>
      </w:r>
      <w:r w:rsidR="008A5FDA">
        <w:rPr>
          <w:bCs/>
          <w:color w:val="000000"/>
        </w:rPr>
        <w:t xml:space="preserve"> Vadovaujantis šio aprašo 17 p. parengtas </w:t>
      </w:r>
      <w:r w:rsidR="008A5FDA">
        <w:t>Pastatų, kitų inžinerinių statinių ir nuotekų šalinimo tinklų, esančių Savanorių a. 5, Panevėžyje, įsigijimo ekonominis ir socialinis pagrindimas, patvirtintas Panevėžio miesto savivaldybės administracijos direktoriaus 2023 m. spalio 11 d. įsakymu Nr. A-819.</w:t>
      </w:r>
    </w:p>
    <w:p w14:paraId="3312D34B" w14:textId="77777777" w:rsidR="00E75373" w:rsidRDefault="00E75373"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2265DE4" w14:textId="4CC465C9" w:rsidR="00747EB9" w:rsidRPr="00523F21" w:rsidRDefault="00285B78" w:rsidP="00523F21">
      <w:pPr>
        <w:ind w:firstLine="709"/>
        <w:jc w:val="both"/>
      </w:pPr>
      <w:r>
        <w:rPr>
          <w:lang w:val="sv-SE"/>
        </w:rPr>
        <w:t>Parengtas savivaldybės tarybos sprendimo projektas.</w:t>
      </w:r>
      <w:r w:rsidR="007D2C57">
        <w:rPr>
          <w:lang w:val="sv-SE"/>
        </w:rPr>
        <w:t xml:space="preserve"> </w:t>
      </w:r>
      <w:r w:rsidR="007D2C57">
        <w:t xml:space="preserve">Priėmus šį sprendimą ir įsigijus iš </w:t>
      </w:r>
      <w:r w:rsidR="007D2C57" w:rsidRPr="00831274">
        <w:t>UAB „Panevėžio autobusų parkas“</w:t>
      </w:r>
      <w:r w:rsidR="007D2C57">
        <w:t xml:space="preserve"> autobusų stoties turtą, Panevėžio miesto savivaldybės administracija galės įgyvendinti projektą Autobusų stoties teritorijos konversija, pritaikant ją komercinei ir  bendruomenių veiklai.</w:t>
      </w:r>
    </w:p>
    <w:p w14:paraId="13FF5B9F" w14:textId="6B58A8C7" w:rsidR="00C858EE" w:rsidRDefault="00C858EE" w:rsidP="007E0980">
      <w:pPr>
        <w:ind w:firstLine="709"/>
        <w:jc w:val="both"/>
      </w:pP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03E54AC" w:rsidR="00AA299B" w:rsidRPr="00617034" w:rsidRDefault="007D2C57" w:rsidP="005C414B">
      <w:pPr>
        <w:tabs>
          <w:tab w:val="left" w:pos="0"/>
        </w:tabs>
        <w:ind w:firstLine="720"/>
        <w:jc w:val="both"/>
      </w:pPr>
      <w:r>
        <w:rPr>
          <w:color w:val="000000"/>
        </w:rPr>
        <w:t xml:space="preserve">Biudžeto lėšų poreikis turto įsigijimui bus tiksliai žinomas  po pirkimo komisijos derybų su </w:t>
      </w:r>
      <w:r w:rsidRPr="00831274">
        <w:t>UAB „Panevėžio autobusų parkas“</w:t>
      </w:r>
      <w:r>
        <w:t xml:space="preserve"> ir nepriklausomiems turto vertintojams atlikus turto vertinimą. Atsižvelgiant į Nekilnojamo turto registre nustatytas vidutines rinkos vertes, p</w:t>
      </w:r>
      <w:r w:rsidRPr="00FA608A">
        <w:t xml:space="preserve">reliminari </w:t>
      </w:r>
      <w:r>
        <w:t>bendra</w:t>
      </w:r>
      <w:r w:rsidRPr="00FA608A">
        <w:t xml:space="preserve"> </w:t>
      </w:r>
      <w:r>
        <w:t>nekilnojamojo turto, esančio Savanorių a. 5, Panevėžyje,</w:t>
      </w:r>
      <w:r w:rsidRPr="00FA608A">
        <w:t xml:space="preserve"> kaina galėtų būti apie </w:t>
      </w:r>
      <w:r w:rsidR="00767C75">
        <w:t>420</w:t>
      </w:r>
      <w:r>
        <w:t xml:space="preserve"> 000,00</w:t>
      </w:r>
      <w:r w:rsidRPr="00FA608A">
        <w:t xml:space="preserve"> Eur</w:t>
      </w:r>
      <w:r w:rsidR="00767C75">
        <w:t>.</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439FACA5" w:rsidR="005E7A20" w:rsidRPr="005E7A20" w:rsidRDefault="007D2C57" w:rsidP="005E7A20">
      <w:pPr>
        <w:ind w:firstLine="709"/>
        <w:jc w:val="both"/>
      </w:pPr>
      <w:r w:rsidRPr="00FA608A">
        <w:t xml:space="preserve">Įsigijusi </w:t>
      </w:r>
      <w:r>
        <w:t>n</w:t>
      </w:r>
      <w:r w:rsidRPr="00FA608A">
        <w:t>ekilnojamąjį turtą, Panevėžio miesto savivaldybė galės tinkamai vykdyti Lietuvos Respublikos vietos savivaldos įstatymo nustatytas (priskirtas) savivaldybių funkcijas</w:t>
      </w:r>
      <w:r>
        <w:t xml:space="preserve">. Tuo pačiu </w:t>
      </w:r>
      <w:r w:rsidRPr="00FA608A">
        <w:t>kuriama aplinka pasižymės teritorijos urbanistiniu integralumu atsižvelgiant į susiklosčiusį vietovės kontekstą. Bus suformuota trapecinė aikštės kompozicija atsižvelgiant į istorinį miesto kontekstą ir raidą. Perplanuota teritorija bus efektyviai išnaudota pritaikant naujiems miestiečių, verslo bei turistų poreikiams. Numatoma vystyti teritorija prisidės prie žaliosios infrastruktūros gerinimo, bus kuriami nauji želdiniai ir gausinami natūralios aplinkos elementai.</w:t>
      </w:r>
      <w:r>
        <w:t xml:space="preserve"> </w:t>
      </w:r>
      <w:r w:rsidRPr="00FA608A">
        <w:t>Sutvarkius Panevėžio autobusų stoties pastatą ir teritoriją, Panevėžio miesto gyventojai</w:t>
      </w:r>
      <w:r>
        <w:t xml:space="preserve"> </w:t>
      </w:r>
      <w:r w:rsidRPr="00FA608A">
        <w:t xml:space="preserve">galėtų naudotis saugia ir šiuolaikinės visuomenės poreikius atitinkančia gyvenamąja aplinka, būtų sudarytos sąlygos bendruomenės veiklos plėtrai, pagerėtų miesto centro estetinis vaizdas. Atlikus </w:t>
      </w:r>
      <w:r>
        <w:t>p</w:t>
      </w:r>
      <w:r w:rsidRPr="00FA608A">
        <w:t xml:space="preserve">astato konversiją, tuo tiesiogiai galėtų naudotis ir miesto svečiai, kuomet pasiekus miestą per naujai pastatytą Autobusų stotį, šalia esančiame buvusios Autobusų stoties pastate būtų teikiamos kompleksinės paslaugos – teikiama turizmo informacija bei Panevėžio </w:t>
      </w:r>
      <w:r>
        <w:t>k</w:t>
      </w:r>
      <w:r w:rsidRPr="00FA608A">
        <w:t>eleivinio transporto užtikrinama galimybė ir patogumas tęsti kelionę naudojantis miesto viešuoju transportu.</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4E19D827" w:rsidR="008C4FCF" w:rsidRPr="00523F21" w:rsidRDefault="008C4FCF" w:rsidP="00523F21">
      <w:pPr>
        <w:ind w:firstLine="709"/>
        <w:jc w:val="both"/>
      </w:pPr>
      <w:r w:rsidRPr="00523F21">
        <w:t>Projektą parengė Miesto infrastruktūros skyrius</w:t>
      </w:r>
      <w:r w:rsidR="005E7A20" w:rsidRPr="00523F21">
        <w:t>.</w:t>
      </w:r>
    </w:p>
    <w:p w14:paraId="1CA7C140" w14:textId="402EB0F7" w:rsidR="00C858EE" w:rsidRDefault="00C858EE" w:rsidP="00C858EE">
      <w:pPr>
        <w:tabs>
          <w:tab w:val="left" w:pos="0"/>
        </w:tabs>
        <w:ind w:firstLine="720"/>
        <w:jc w:val="both"/>
      </w:pPr>
    </w:p>
    <w:p w14:paraId="5A47BDFC" w14:textId="50863C5D" w:rsidR="001B5C41" w:rsidRDefault="001B5C41" w:rsidP="00C858EE">
      <w:pPr>
        <w:tabs>
          <w:tab w:val="left" w:pos="0"/>
        </w:tabs>
        <w:ind w:firstLine="720"/>
        <w:jc w:val="both"/>
      </w:pPr>
      <w:r>
        <w:t>PRIDEDAMA:</w:t>
      </w:r>
    </w:p>
    <w:p w14:paraId="1D072217" w14:textId="29F6FDD5" w:rsidR="008A5FDA" w:rsidRDefault="008A5FDA" w:rsidP="00C858EE">
      <w:pPr>
        <w:tabs>
          <w:tab w:val="left" w:pos="0"/>
        </w:tabs>
        <w:ind w:firstLine="720"/>
        <w:jc w:val="both"/>
      </w:pPr>
      <w:r>
        <w:t>1. Panevėžio miesto savivaldybės administracijos direktoriaus 2023 m. spalio 11 d. įsakymo Nr. A-819 „Dėl Pastatų, kitų inžinerinių statinių ir nuotekų šalinimo tinklų, esančių Savanorių a. 5, Panevėžyje, įsigijimo ekonominio ir socialinio pagrindimo patvirtinimo“ elektroninio dokumento nuorašas, 11 l.;</w:t>
      </w:r>
    </w:p>
    <w:p w14:paraId="48C6A0B7" w14:textId="4D289C0A" w:rsidR="007D2C57" w:rsidRDefault="008A5FDA" w:rsidP="00C858EE">
      <w:pPr>
        <w:tabs>
          <w:tab w:val="left" w:pos="0"/>
        </w:tabs>
        <w:ind w:firstLine="720"/>
        <w:jc w:val="both"/>
      </w:pPr>
      <w:r>
        <w:t xml:space="preserve">2. </w:t>
      </w:r>
      <w:r w:rsidR="00F71954">
        <w:t>Nekilnojamojo turto registro duomenų bazės išrašai, 10 l.</w:t>
      </w:r>
    </w:p>
    <w:p w14:paraId="50F4F1B7" w14:textId="65717ADA" w:rsidR="007D2C57" w:rsidRDefault="007D2C57" w:rsidP="00C858EE">
      <w:pPr>
        <w:tabs>
          <w:tab w:val="left" w:pos="0"/>
        </w:tabs>
        <w:ind w:firstLine="720"/>
        <w:jc w:val="both"/>
      </w:pPr>
    </w:p>
    <w:p w14:paraId="360FCE11" w14:textId="77777777" w:rsidR="005C414B" w:rsidRDefault="005C414B" w:rsidP="00434584">
      <w:pPr>
        <w:spacing w:line="360" w:lineRule="auto"/>
        <w:jc w:val="both"/>
      </w:pPr>
    </w:p>
    <w:p w14:paraId="77C4EA59" w14:textId="25EC133E" w:rsidR="0076256E" w:rsidRPr="00B332F8" w:rsidRDefault="001B5C41" w:rsidP="001B5C41">
      <w:pPr>
        <w:tabs>
          <w:tab w:val="left" w:pos="0"/>
        </w:tabs>
        <w:spacing w:line="360" w:lineRule="auto"/>
        <w:jc w:val="both"/>
      </w:pPr>
      <w:r>
        <w:t>Miesto infrastruktūros skyriaus vyr. specialist</w:t>
      </w:r>
      <w:r w:rsidR="00F71954">
        <w:t>ė</w:t>
      </w:r>
      <w:r>
        <w:tab/>
      </w:r>
      <w:r>
        <w:tab/>
      </w:r>
      <w:r>
        <w:tab/>
      </w:r>
      <w:r w:rsidR="00F71954">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40E2" w14:textId="77777777" w:rsidR="00EB40D0" w:rsidRDefault="00EB40D0" w:rsidP="00A52524">
      <w:r>
        <w:separator/>
      </w:r>
    </w:p>
  </w:endnote>
  <w:endnote w:type="continuationSeparator" w:id="0">
    <w:p w14:paraId="31713313" w14:textId="77777777" w:rsidR="00EB40D0" w:rsidRDefault="00EB40D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453F3" w14:textId="77777777" w:rsidR="00EB40D0" w:rsidRDefault="00EB40D0" w:rsidP="00A52524">
      <w:r>
        <w:separator/>
      </w:r>
    </w:p>
  </w:footnote>
  <w:footnote w:type="continuationSeparator" w:id="0">
    <w:p w14:paraId="78B59B56" w14:textId="77777777" w:rsidR="00EB40D0" w:rsidRDefault="00EB40D0"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34429E">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5B7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4429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23F21"/>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47EB9"/>
    <w:rsid w:val="0075269D"/>
    <w:rsid w:val="00761E17"/>
    <w:rsid w:val="0076256E"/>
    <w:rsid w:val="00767C75"/>
    <w:rsid w:val="00771CC1"/>
    <w:rsid w:val="00782050"/>
    <w:rsid w:val="0078280A"/>
    <w:rsid w:val="00783235"/>
    <w:rsid w:val="00783F03"/>
    <w:rsid w:val="00786E45"/>
    <w:rsid w:val="0079663E"/>
    <w:rsid w:val="007A163E"/>
    <w:rsid w:val="007A3BDE"/>
    <w:rsid w:val="007C601B"/>
    <w:rsid w:val="007D0623"/>
    <w:rsid w:val="007D0BE7"/>
    <w:rsid w:val="007D2C5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5FDA"/>
    <w:rsid w:val="008A7066"/>
    <w:rsid w:val="008C4FCF"/>
    <w:rsid w:val="008C6757"/>
    <w:rsid w:val="008D23DF"/>
    <w:rsid w:val="008D6C97"/>
    <w:rsid w:val="008F32FD"/>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1E0"/>
    <w:rsid w:val="00A1125D"/>
    <w:rsid w:val="00A11261"/>
    <w:rsid w:val="00A202DC"/>
    <w:rsid w:val="00A26F16"/>
    <w:rsid w:val="00A30713"/>
    <w:rsid w:val="00A32CC5"/>
    <w:rsid w:val="00A44059"/>
    <w:rsid w:val="00A52524"/>
    <w:rsid w:val="00A712F3"/>
    <w:rsid w:val="00A719D0"/>
    <w:rsid w:val="00A7365B"/>
    <w:rsid w:val="00A8785C"/>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0EF4"/>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5373"/>
    <w:rsid w:val="00E86C4C"/>
    <w:rsid w:val="00E909FE"/>
    <w:rsid w:val="00E90E21"/>
    <w:rsid w:val="00E936DD"/>
    <w:rsid w:val="00EA2E59"/>
    <w:rsid w:val="00EA6E14"/>
    <w:rsid w:val="00EB3D70"/>
    <w:rsid w:val="00EB40D0"/>
    <w:rsid w:val="00EC1D0F"/>
    <w:rsid w:val="00ED0D98"/>
    <w:rsid w:val="00ED441B"/>
    <w:rsid w:val="00ED54EC"/>
    <w:rsid w:val="00ED7CF4"/>
    <w:rsid w:val="00EE06A7"/>
    <w:rsid w:val="00F13DAB"/>
    <w:rsid w:val="00F56BB8"/>
    <w:rsid w:val="00F71954"/>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6553</Characters>
  <Application>Microsoft Office Word</Application>
  <DocSecurity>4</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2023-10-12T05:16:00Z</dcterms:created>
  <dcterms:modified xsi:type="dcterms:W3CDTF">2023-10-12T05:16:00Z</dcterms:modified>
</cp:coreProperties>
</file>