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4D10CFA7" w:rsidR="0055780F" w:rsidRPr="009C409B" w:rsidRDefault="008A0283" w:rsidP="009C409B">
      <w:pPr>
        <w:keepNext/>
        <w:jc w:val="center"/>
        <w:outlineLvl w:val="1"/>
        <w:rPr>
          <w:b/>
        </w:rPr>
      </w:pPr>
      <w:r w:rsidRPr="00381B05">
        <w:rPr>
          <w:b/>
        </w:rPr>
        <w:t xml:space="preserve">DĖL </w:t>
      </w:r>
      <w:r w:rsidR="008D3343">
        <w:rPr>
          <w:b/>
        </w:rPr>
        <w:t xml:space="preserve">ILGALAIKIO MATERIALIOJO </w:t>
      </w:r>
      <w:r w:rsidR="00907A79" w:rsidRPr="00381B05">
        <w:rPr>
          <w:b/>
        </w:rPr>
        <w:t>TURTO PERDAVIMO VALDYTI, NAUDOTI IR DISPONUOTI JUO PAGAL PATIKĖJIMO SUTARTĮ AB „PANEVĖŽIO SPECIALUS AUTOTRANSPORTAS“</w:t>
      </w:r>
    </w:p>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lapkričio 13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TSP-387</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6B6F3B11"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8E5A53" w:rsidRPr="00381B05">
        <w:t>31</w:t>
      </w:r>
      <w:r w:rsidR="00465AF4" w:rsidRPr="00381B05">
        <w:t xml:space="preserve"> punktu,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B749F9">
        <w:rPr>
          <w:szCs w:val="24"/>
        </w:rPr>
        <w:t xml:space="preserve">o 1 ir 3 </w:t>
      </w:r>
      <w:r w:rsidR="00CC0DA1">
        <w:rPr>
          <w:szCs w:val="24"/>
        </w:rPr>
        <w:t>dalimis</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B749F9">
        <w:rPr>
          <w:szCs w:val="24"/>
          <w:lang w:eastAsia="lt-LT"/>
        </w:rPr>
        <w:t> </w:t>
      </w:r>
      <w:r w:rsidR="00B749F9" w:rsidRPr="00AB1BEF">
        <w:rPr>
          <w:szCs w:val="24"/>
          <w:lang w:eastAsia="lt-LT"/>
        </w:rPr>
        <w:t>m. lapkričio 21 d. sprendimu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5.2 papunkčiu ir 6 punktu</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329AC756"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akcinei bendrovei „Panevėžio specialus autotransportas“ (kodas 247025610) valdyti, naudoti ir disponuoti juo pagal patikėjimo sutartį iki </w:t>
      </w:r>
      <w:r w:rsidR="008D3343">
        <w:rPr>
          <w:szCs w:val="24"/>
        </w:rPr>
        <w:t>2033</w:t>
      </w:r>
      <w:r w:rsidRPr="00381B05">
        <w:rPr>
          <w:szCs w:val="24"/>
        </w:rPr>
        <w:t xml:space="preserve"> m. </w:t>
      </w:r>
      <w:r w:rsidR="00CC3A0F">
        <w:rPr>
          <w:szCs w:val="24"/>
        </w:rPr>
        <w:t>lapkričio</w:t>
      </w:r>
      <w:r w:rsidRPr="00381B05">
        <w:rPr>
          <w:szCs w:val="24"/>
        </w:rPr>
        <w:t xml:space="preserve"> 1 d. Savivaldybei nuosavybės teise priklausantį </w:t>
      </w:r>
      <w:r w:rsidR="008D3343">
        <w:rPr>
          <w:szCs w:val="24"/>
        </w:rPr>
        <w:t>ilgalaikį</w:t>
      </w:r>
      <w:r w:rsidR="00B749F9">
        <w:rPr>
          <w:szCs w:val="24"/>
        </w:rPr>
        <w:t xml:space="preserve"> </w:t>
      </w:r>
      <w:r w:rsidRPr="00381B05">
        <w:rPr>
          <w:szCs w:val="24"/>
        </w:rPr>
        <w:t>materialųjį turtą</w:t>
      </w:r>
      <w:r w:rsidR="00B749F9">
        <w:rPr>
          <w:szCs w:val="24"/>
        </w:rPr>
        <w:t xml:space="preserve"> – </w:t>
      </w:r>
      <w:r w:rsidR="008D3343">
        <w:rPr>
          <w:szCs w:val="24"/>
        </w:rPr>
        <w:t>požeminių konteinerių aikšteles</w:t>
      </w:r>
      <w:r w:rsidR="00465AF4" w:rsidRPr="00381B05">
        <w:rPr>
          <w:szCs w:val="24"/>
        </w:rPr>
        <w:t xml:space="preserve">, </w:t>
      </w:r>
      <w:r w:rsidR="00546F3B">
        <w:rPr>
          <w:szCs w:val="24"/>
        </w:rPr>
        <w:t xml:space="preserve">kurių </w:t>
      </w:r>
      <w:r w:rsidR="00465AF4" w:rsidRPr="00381B05">
        <w:rPr>
          <w:szCs w:val="24"/>
        </w:rPr>
        <w:t xml:space="preserve">bendra įsigijimo vertė – </w:t>
      </w:r>
      <w:r w:rsidR="008D3343">
        <w:rPr>
          <w:szCs w:val="24"/>
        </w:rPr>
        <w:t>567 935,60</w:t>
      </w:r>
      <w:r w:rsidR="00465AF4" w:rsidRPr="00381B05">
        <w:rPr>
          <w:szCs w:val="24"/>
        </w:rPr>
        <w:t xml:space="preserve"> Eur</w:t>
      </w:r>
      <w:r w:rsidR="008D3343">
        <w:rPr>
          <w:szCs w:val="24"/>
        </w:rPr>
        <w:t>, bendra likutinė vertė 2023 m. spalio 31 d. – 454 907,89 Eur</w:t>
      </w:r>
      <w:r w:rsidR="00465AF4" w:rsidRPr="00381B05">
        <w:rPr>
          <w:szCs w:val="24"/>
        </w:rPr>
        <w:t>.</w:t>
      </w:r>
    </w:p>
    <w:p w14:paraId="34C9AB4B" w14:textId="05F0E2A8" w:rsidR="008078E9" w:rsidRPr="00381B05" w:rsidRDefault="008A0283" w:rsidP="004964BE">
      <w:pPr>
        <w:pStyle w:val="Sraopastraipa"/>
        <w:numPr>
          <w:ilvl w:val="0"/>
          <w:numId w:val="3"/>
        </w:numPr>
        <w:tabs>
          <w:tab w:val="left" w:pos="1134"/>
        </w:tabs>
        <w:spacing w:line="360" w:lineRule="auto"/>
        <w:ind w:left="0" w:firstLine="851"/>
        <w:jc w:val="both"/>
        <w:rPr>
          <w:szCs w:val="22"/>
        </w:rPr>
      </w:pPr>
      <w:r w:rsidRPr="00381B05">
        <w:rPr>
          <w:szCs w:val="24"/>
        </w:rPr>
        <w:t>Įpareigoti Savivaldybės administracijos</w:t>
      </w:r>
      <w:r w:rsidR="002A6B89">
        <w:rPr>
          <w:szCs w:val="24"/>
        </w:rPr>
        <w:t xml:space="preserve"> Miesto infrastruktūros skyriaus</w:t>
      </w:r>
      <w:r w:rsidRPr="00381B05">
        <w:rPr>
          <w:szCs w:val="24"/>
        </w:rPr>
        <w:t xml:space="preserve"> </w:t>
      </w:r>
      <w:r w:rsidR="00276A44" w:rsidRPr="00381B05">
        <w:rPr>
          <w:szCs w:val="24"/>
        </w:rPr>
        <w:t>vyriausiąjį specialistą</w:t>
      </w:r>
      <w:r w:rsidRPr="00381B05">
        <w:rPr>
          <w:szCs w:val="24"/>
        </w:rPr>
        <w:t xml:space="preserve"> Albertą Dragūną ar </w:t>
      </w:r>
      <w:r w:rsidR="00276A44" w:rsidRPr="00381B05">
        <w:rPr>
          <w:szCs w:val="24"/>
        </w:rPr>
        <w:t xml:space="preserve">vyriausiąją specialistę </w:t>
      </w:r>
      <w:r w:rsidRPr="00381B05">
        <w:rPr>
          <w:szCs w:val="24"/>
        </w:rPr>
        <w:t>Jolantą Petrauskę atlikti visus su šio sprendimo vykdymu susijusius veiksmus.</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2EC7C294" w:rsidR="0055780F" w:rsidRDefault="00E6658E" w:rsidP="004964BE">
      <w:pPr>
        <w:tabs>
          <w:tab w:val="left" w:pos="8165"/>
        </w:tabs>
        <w:jc w:val="both"/>
        <w:rPr>
          <w:rFonts w:eastAsia="Calibri"/>
          <w:szCs w:val="24"/>
        </w:rPr>
      </w:pPr>
      <w:r w:rsidRPr="00381B05">
        <w:rPr>
          <w:rFonts w:eastAsia="Calibri"/>
          <w:szCs w:val="24"/>
        </w:rPr>
        <w:t>Savivaldybės meras                                                                                   Rytis Mykolas Račkauskas</w:t>
      </w:r>
    </w:p>
    <w:p w14:paraId="40806189" w14:textId="3655B55F" w:rsidR="008D3343" w:rsidRDefault="008D3343" w:rsidP="004964BE">
      <w:pPr>
        <w:tabs>
          <w:tab w:val="left" w:pos="8165"/>
        </w:tabs>
        <w:jc w:val="both"/>
        <w:rPr>
          <w:rFonts w:eastAsia="Calibri"/>
          <w:szCs w:val="24"/>
        </w:rPr>
      </w:pPr>
      <w:r>
        <w:rPr>
          <w:rFonts w:eastAsia="Calibri"/>
          <w:szCs w:val="24"/>
        </w:rPr>
        <w:br w:type="page"/>
      </w:r>
    </w:p>
    <w:p w14:paraId="5B0CE9A0" w14:textId="77777777" w:rsidR="008D3343" w:rsidRPr="00AB1BEF" w:rsidRDefault="008D3343" w:rsidP="008D3343">
      <w:pPr>
        <w:tabs>
          <w:tab w:val="left" w:pos="7371"/>
        </w:tabs>
        <w:ind w:firstLine="5245"/>
        <w:rPr>
          <w:szCs w:val="24"/>
        </w:rPr>
      </w:pPr>
      <w:r w:rsidRPr="00AB1BEF">
        <w:rPr>
          <w:szCs w:val="24"/>
        </w:rPr>
        <w:lastRenderedPageBreak/>
        <w:t xml:space="preserve">Panevėžio miesto savivaldybės tarybos </w:t>
      </w:r>
    </w:p>
    <w:p w14:paraId="196B87E1" w14:textId="77777777" w:rsidR="008D3343" w:rsidRPr="00AB1BEF" w:rsidRDefault="008D3343" w:rsidP="008D3343">
      <w:pPr>
        <w:tabs>
          <w:tab w:val="left" w:pos="7371"/>
        </w:tabs>
        <w:ind w:firstLine="5245"/>
        <w:rPr>
          <w:szCs w:val="24"/>
        </w:rPr>
      </w:pPr>
      <w:r>
        <w:rPr>
          <w:szCs w:val="24"/>
        </w:rPr>
        <w:t xml:space="preserve">                                   </w:t>
      </w:r>
      <w:r w:rsidRPr="00AB1BEF">
        <w:rPr>
          <w:szCs w:val="24"/>
        </w:rPr>
        <w:t xml:space="preserve"> sprendimo Nr. </w:t>
      </w:r>
    </w:p>
    <w:p w14:paraId="4D4873AA" w14:textId="77777777" w:rsidR="008D3343" w:rsidRPr="00AB1BEF" w:rsidRDefault="008D3343" w:rsidP="008D3343">
      <w:pPr>
        <w:tabs>
          <w:tab w:val="left" w:pos="4773"/>
        </w:tabs>
        <w:ind w:firstLine="5245"/>
      </w:pPr>
      <w:r w:rsidRPr="00AB1BEF">
        <w:rPr>
          <w:szCs w:val="24"/>
        </w:rPr>
        <w:t>priedas</w:t>
      </w:r>
    </w:p>
    <w:p w14:paraId="23AEE8C7" w14:textId="77777777" w:rsidR="008D3343" w:rsidRPr="00AB1BEF" w:rsidRDefault="008D3343" w:rsidP="008D3343">
      <w:pPr>
        <w:jc w:val="both"/>
        <w:rPr>
          <w:rFonts w:eastAsia="Calibri"/>
          <w:szCs w:val="24"/>
        </w:rPr>
      </w:pPr>
    </w:p>
    <w:p w14:paraId="0824DBDC" w14:textId="68900CCB" w:rsidR="008D3343" w:rsidRPr="00AB1BEF" w:rsidRDefault="008D3343" w:rsidP="008D3343">
      <w:pPr>
        <w:jc w:val="center"/>
        <w:rPr>
          <w:b/>
          <w:szCs w:val="24"/>
        </w:rPr>
      </w:pPr>
      <w:r>
        <w:rPr>
          <w:b/>
          <w:szCs w:val="24"/>
        </w:rPr>
        <w:t xml:space="preserve">ILGALAIKIO </w:t>
      </w:r>
      <w:r w:rsidRPr="00AB1BEF">
        <w:rPr>
          <w:b/>
          <w:szCs w:val="24"/>
        </w:rPr>
        <w:t xml:space="preserve">MATERIALIOJO TURTO, PERDUODAMO </w:t>
      </w:r>
      <w:r w:rsidRPr="00381B05">
        <w:rPr>
          <w:b/>
        </w:rPr>
        <w:t>AB „PANEVĖŽIO SPECIALUS AUTOTRANSPORTAS“</w:t>
      </w:r>
      <w:r w:rsidRPr="00AB1BEF">
        <w:rPr>
          <w:b/>
          <w:szCs w:val="24"/>
        </w:rPr>
        <w:t xml:space="preserve"> VALDYTI, NAUDOTI IR DISPONUOTI JUO </w:t>
      </w:r>
      <w:r>
        <w:rPr>
          <w:b/>
          <w:szCs w:val="24"/>
        </w:rPr>
        <w:t xml:space="preserve">PAGAL </w:t>
      </w:r>
      <w:r w:rsidRPr="00AB1BEF">
        <w:rPr>
          <w:b/>
          <w:szCs w:val="24"/>
        </w:rPr>
        <w:t xml:space="preserve">PATIKĖJIMO </w:t>
      </w:r>
      <w:r>
        <w:rPr>
          <w:b/>
          <w:szCs w:val="24"/>
        </w:rPr>
        <w:t>SUTARTĮ</w:t>
      </w:r>
      <w:r w:rsidRPr="00AB1BEF">
        <w:rPr>
          <w:b/>
          <w:szCs w:val="24"/>
        </w:rPr>
        <w:t>, SĄRAŠAS</w:t>
      </w:r>
    </w:p>
    <w:p w14:paraId="091337EE" w14:textId="77777777" w:rsidR="008D3343" w:rsidRPr="00AB1BEF" w:rsidRDefault="008D3343" w:rsidP="008D3343">
      <w:pPr>
        <w:jc w:val="center"/>
        <w:rPr>
          <w:b/>
          <w:szCs w:val="24"/>
        </w:rPr>
      </w:pPr>
    </w:p>
    <w:tbl>
      <w:tblPr>
        <w:tblStyle w:val="Lentelstinklelis"/>
        <w:tblW w:w="0" w:type="auto"/>
        <w:tblLook w:val="04A0" w:firstRow="1" w:lastRow="0" w:firstColumn="1" w:lastColumn="0" w:noHBand="0" w:noVBand="1"/>
      </w:tblPr>
      <w:tblGrid>
        <w:gridCol w:w="571"/>
        <w:gridCol w:w="4102"/>
        <w:gridCol w:w="1843"/>
        <w:gridCol w:w="1701"/>
        <w:gridCol w:w="1412"/>
      </w:tblGrid>
      <w:tr w:rsidR="00F26665" w:rsidRPr="00F26665" w14:paraId="41ED71D7" w14:textId="77777777" w:rsidTr="00F26665">
        <w:tc>
          <w:tcPr>
            <w:tcW w:w="571" w:type="dxa"/>
          </w:tcPr>
          <w:p w14:paraId="4F615A6E" w14:textId="05BB8337" w:rsidR="00F26665" w:rsidRPr="00F26665" w:rsidRDefault="00F26665" w:rsidP="00F26665">
            <w:pPr>
              <w:tabs>
                <w:tab w:val="left" w:pos="8165"/>
              </w:tabs>
              <w:jc w:val="center"/>
              <w:rPr>
                <w:rFonts w:eastAsia="Calibri"/>
                <w:b/>
                <w:szCs w:val="24"/>
              </w:rPr>
            </w:pPr>
            <w:r>
              <w:rPr>
                <w:rFonts w:eastAsia="Calibri"/>
                <w:b/>
                <w:szCs w:val="24"/>
              </w:rPr>
              <w:t>Eil. Nr.</w:t>
            </w:r>
          </w:p>
        </w:tc>
        <w:tc>
          <w:tcPr>
            <w:tcW w:w="4102" w:type="dxa"/>
          </w:tcPr>
          <w:p w14:paraId="64D713F0" w14:textId="7A2F7961" w:rsidR="00F26665" w:rsidRPr="00F26665" w:rsidRDefault="00F26665" w:rsidP="00F26665">
            <w:pPr>
              <w:tabs>
                <w:tab w:val="left" w:pos="8165"/>
              </w:tabs>
              <w:jc w:val="center"/>
              <w:rPr>
                <w:rFonts w:eastAsia="Calibri"/>
                <w:b/>
                <w:szCs w:val="24"/>
              </w:rPr>
            </w:pPr>
            <w:r>
              <w:rPr>
                <w:rFonts w:eastAsia="Calibri"/>
                <w:b/>
                <w:szCs w:val="24"/>
              </w:rPr>
              <w:t>Turto pavadinimas</w:t>
            </w:r>
          </w:p>
        </w:tc>
        <w:tc>
          <w:tcPr>
            <w:tcW w:w="1843" w:type="dxa"/>
          </w:tcPr>
          <w:p w14:paraId="2A24C032" w14:textId="5DF11611" w:rsidR="00F26665" w:rsidRPr="00F26665" w:rsidRDefault="00F26665" w:rsidP="00F26665">
            <w:pPr>
              <w:tabs>
                <w:tab w:val="left" w:pos="8165"/>
              </w:tabs>
              <w:jc w:val="center"/>
              <w:rPr>
                <w:rFonts w:eastAsia="Calibri"/>
                <w:b/>
                <w:szCs w:val="24"/>
              </w:rPr>
            </w:pPr>
            <w:r>
              <w:rPr>
                <w:rFonts w:eastAsia="Calibri"/>
                <w:b/>
                <w:szCs w:val="24"/>
              </w:rPr>
              <w:t>Inventoriaus Nr.</w:t>
            </w:r>
          </w:p>
        </w:tc>
        <w:tc>
          <w:tcPr>
            <w:tcW w:w="1701" w:type="dxa"/>
          </w:tcPr>
          <w:p w14:paraId="5EEE081E" w14:textId="62C064AE" w:rsidR="00F26665" w:rsidRPr="00F26665" w:rsidRDefault="00F26665" w:rsidP="00F26665">
            <w:pPr>
              <w:tabs>
                <w:tab w:val="left" w:pos="8165"/>
              </w:tabs>
              <w:jc w:val="center"/>
              <w:rPr>
                <w:rFonts w:eastAsia="Calibri"/>
                <w:b/>
                <w:szCs w:val="24"/>
              </w:rPr>
            </w:pPr>
            <w:r>
              <w:rPr>
                <w:rFonts w:eastAsia="Calibri"/>
                <w:b/>
                <w:szCs w:val="24"/>
              </w:rPr>
              <w:t>Įsigijimo vertė</w:t>
            </w:r>
            <w:r w:rsidR="00B0685C">
              <w:rPr>
                <w:rFonts w:eastAsia="Calibri"/>
                <w:b/>
                <w:szCs w:val="24"/>
              </w:rPr>
              <w:t>,</w:t>
            </w:r>
            <w:r>
              <w:rPr>
                <w:rFonts w:eastAsia="Calibri"/>
                <w:b/>
                <w:szCs w:val="24"/>
              </w:rPr>
              <w:t xml:space="preserve"> Eur</w:t>
            </w:r>
          </w:p>
        </w:tc>
        <w:tc>
          <w:tcPr>
            <w:tcW w:w="1412" w:type="dxa"/>
          </w:tcPr>
          <w:p w14:paraId="71683D2E" w14:textId="77777777" w:rsidR="00B0685C" w:rsidRDefault="00F26665" w:rsidP="00F26665">
            <w:pPr>
              <w:tabs>
                <w:tab w:val="left" w:pos="8165"/>
              </w:tabs>
              <w:jc w:val="center"/>
              <w:rPr>
                <w:rFonts w:eastAsia="Calibri"/>
                <w:b/>
                <w:szCs w:val="24"/>
              </w:rPr>
            </w:pPr>
            <w:r>
              <w:rPr>
                <w:rFonts w:eastAsia="Calibri"/>
                <w:b/>
                <w:szCs w:val="24"/>
              </w:rPr>
              <w:t xml:space="preserve">Likutinė vertė </w:t>
            </w:r>
          </w:p>
          <w:p w14:paraId="6CBA4B73" w14:textId="47000A77" w:rsidR="00F26665" w:rsidRPr="00F26665" w:rsidRDefault="00F26665" w:rsidP="00F26665">
            <w:pPr>
              <w:tabs>
                <w:tab w:val="left" w:pos="8165"/>
              </w:tabs>
              <w:jc w:val="center"/>
              <w:rPr>
                <w:rFonts w:eastAsia="Calibri"/>
                <w:b/>
                <w:szCs w:val="24"/>
              </w:rPr>
            </w:pPr>
            <w:r>
              <w:rPr>
                <w:rFonts w:eastAsia="Calibri"/>
                <w:b/>
                <w:szCs w:val="24"/>
              </w:rPr>
              <w:t>2023-10-31</w:t>
            </w:r>
            <w:r w:rsidR="00B0685C">
              <w:rPr>
                <w:rFonts w:eastAsia="Calibri"/>
                <w:b/>
                <w:szCs w:val="24"/>
              </w:rPr>
              <w:t>,</w:t>
            </w:r>
            <w:r>
              <w:rPr>
                <w:rFonts w:eastAsia="Calibri"/>
                <w:b/>
                <w:szCs w:val="24"/>
              </w:rPr>
              <w:t xml:space="preserve"> Eur</w:t>
            </w:r>
          </w:p>
        </w:tc>
      </w:tr>
      <w:tr w:rsidR="00F26665" w14:paraId="18D9AAD3" w14:textId="77777777" w:rsidTr="00F26665">
        <w:tc>
          <w:tcPr>
            <w:tcW w:w="571" w:type="dxa"/>
          </w:tcPr>
          <w:p w14:paraId="4D3510B5"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07CED429" w14:textId="2B040556" w:rsidR="00F26665" w:rsidRDefault="00F26665" w:rsidP="00F26665">
            <w:pPr>
              <w:tabs>
                <w:tab w:val="left" w:pos="8165"/>
              </w:tabs>
              <w:jc w:val="both"/>
              <w:rPr>
                <w:rFonts w:eastAsia="Calibri"/>
                <w:szCs w:val="24"/>
              </w:rPr>
            </w:pPr>
            <w:r>
              <w:t>Požeminių konteinerių aikštelė</w:t>
            </w:r>
            <w:r w:rsidR="00B0685C">
              <w:t xml:space="preserve"> Nr. 124</w:t>
            </w:r>
            <w:r>
              <w:t xml:space="preserve"> Ramygalos g. 37, Panevėžys </w:t>
            </w:r>
          </w:p>
        </w:tc>
        <w:tc>
          <w:tcPr>
            <w:tcW w:w="1843" w:type="dxa"/>
            <w:vAlign w:val="center"/>
          </w:tcPr>
          <w:p w14:paraId="24ADEBA8" w14:textId="500DF91F" w:rsidR="00F26665" w:rsidRDefault="00F26665" w:rsidP="00F26665">
            <w:pPr>
              <w:tabs>
                <w:tab w:val="left" w:pos="8165"/>
              </w:tabs>
              <w:jc w:val="center"/>
              <w:rPr>
                <w:rFonts w:eastAsia="Calibri"/>
                <w:szCs w:val="24"/>
              </w:rPr>
            </w:pPr>
            <w:r w:rsidRPr="00CB5EEE">
              <w:t>1</w:t>
            </w:r>
            <w:r>
              <w:t>901054</w:t>
            </w:r>
          </w:p>
        </w:tc>
        <w:tc>
          <w:tcPr>
            <w:tcW w:w="1701" w:type="dxa"/>
            <w:vAlign w:val="center"/>
          </w:tcPr>
          <w:p w14:paraId="3F365FCD" w14:textId="15EB5CBC"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24061829" w14:textId="015159B7" w:rsidR="00F26665" w:rsidRDefault="00F26665" w:rsidP="00F26665">
            <w:pPr>
              <w:tabs>
                <w:tab w:val="left" w:pos="8165"/>
              </w:tabs>
              <w:jc w:val="center"/>
              <w:rPr>
                <w:rFonts w:eastAsia="Calibri"/>
                <w:szCs w:val="24"/>
              </w:rPr>
            </w:pPr>
            <w:r w:rsidRPr="00291F1D">
              <w:rPr>
                <w:color w:val="000000"/>
                <w:szCs w:val="24"/>
                <w:lang w:eastAsia="lt-LT"/>
              </w:rPr>
              <w:t>23</w:t>
            </w:r>
            <w:r>
              <w:rPr>
                <w:color w:val="000000"/>
                <w:szCs w:val="24"/>
                <w:lang w:eastAsia="lt-LT"/>
              </w:rPr>
              <w:t xml:space="preserve"> </w:t>
            </w:r>
            <w:r w:rsidRPr="00291F1D">
              <w:rPr>
                <w:color w:val="000000"/>
                <w:szCs w:val="24"/>
                <w:lang w:eastAsia="lt-LT"/>
              </w:rPr>
              <w:t>306,03</w:t>
            </w:r>
          </w:p>
        </w:tc>
      </w:tr>
      <w:tr w:rsidR="00F26665" w14:paraId="51EFE873" w14:textId="77777777" w:rsidTr="00F26665">
        <w:tc>
          <w:tcPr>
            <w:tcW w:w="571" w:type="dxa"/>
          </w:tcPr>
          <w:p w14:paraId="717B1087"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4AE9663F" w14:textId="7385F7B4" w:rsidR="00B0685C" w:rsidRDefault="00F26665" w:rsidP="00F26665">
            <w:pPr>
              <w:tabs>
                <w:tab w:val="left" w:pos="8165"/>
              </w:tabs>
              <w:jc w:val="both"/>
            </w:pPr>
            <w:r>
              <w:t xml:space="preserve">Požeminių konteinerių aikštelė </w:t>
            </w:r>
            <w:r w:rsidR="00B0685C">
              <w:t>Nr. 131</w:t>
            </w:r>
          </w:p>
          <w:p w14:paraId="19360DDF" w14:textId="57585A1D" w:rsidR="00F26665" w:rsidRDefault="00F26665" w:rsidP="00F26665">
            <w:pPr>
              <w:tabs>
                <w:tab w:val="left" w:pos="8165"/>
              </w:tabs>
              <w:jc w:val="both"/>
              <w:rPr>
                <w:rFonts w:eastAsia="Calibri"/>
                <w:szCs w:val="24"/>
              </w:rPr>
            </w:pPr>
            <w:r>
              <w:t xml:space="preserve">Vilniaus g. 21, Panevėžys </w:t>
            </w:r>
          </w:p>
        </w:tc>
        <w:tc>
          <w:tcPr>
            <w:tcW w:w="1843" w:type="dxa"/>
            <w:vAlign w:val="center"/>
          </w:tcPr>
          <w:p w14:paraId="49BEDD2F" w14:textId="431AE8F0" w:rsidR="00F26665" w:rsidRDefault="00F26665" w:rsidP="00F26665">
            <w:pPr>
              <w:tabs>
                <w:tab w:val="left" w:pos="8165"/>
              </w:tabs>
              <w:jc w:val="center"/>
              <w:rPr>
                <w:rFonts w:eastAsia="Calibri"/>
                <w:szCs w:val="24"/>
              </w:rPr>
            </w:pPr>
            <w:r w:rsidRPr="00CB5EEE">
              <w:t>1</w:t>
            </w:r>
            <w:r>
              <w:t>901055</w:t>
            </w:r>
          </w:p>
        </w:tc>
        <w:tc>
          <w:tcPr>
            <w:tcW w:w="1701" w:type="dxa"/>
            <w:vAlign w:val="center"/>
          </w:tcPr>
          <w:p w14:paraId="3A381E41" w14:textId="28EB648C"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15ED76B6" w14:textId="697D28FF"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4F7E8323" w14:textId="77777777" w:rsidTr="00F26665">
        <w:tc>
          <w:tcPr>
            <w:tcW w:w="571" w:type="dxa"/>
          </w:tcPr>
          <w:p w14:paraId="7BB576CA"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7E48182B" w14:textId="39A24E25" w:rsidR="00B0685C" w:rsidRDefault="00F26665" w:rsidP="00F26665">
            <w:pPr>
              <w:tabs>
                <w:tab w:val="left" w:pos="8165"/>
              </w:tabs>
              <w:jc w:val="both"/>
            </w:pPr>
            <w:r>
              <w:t xml:space="preserve">Požeminių konteinerių aikštelė </w:t>
            </w:r>
            <w:r w:rsidR="00B0685C">
              <w:t>Nr. 132</w:t>
            </w:r>
          </w:p>
          <w:p w14:paraId="7B9B1C9D" w14:textId="403E85DD" w:rsidR="00F26665" w:rsidRDefault="00F26665" w:rsidP="00F26665">
            <w:pPr>
              <w:tabs>
                <w:tab w:val="left" w:pos="8165"/>
              </w:tabs>
              <w:jc w:val="both"/>
              <w:rPr>
                <w:rFonts w:eastAsia="Calibri"/>
                <w:szCs w:val="24"/>
              </w:rPr>
            </w:pPr>
            <w:r>
              <w:t xml:space="preserve">Vilniaus g. 16, Panevėžys </w:t>
            </w:r>
          </w:p>
        </w:tc>
        <w:tc>
          <w:tcPr>
            <w:tcW w:w="1843" w:type="dxa"/>
            <w:vAlign w:val="center"/>
          </w:tcPr>
          <w:p w14:paraId="08A5AF58" w14:textId="7A670E62" w:rsidR="00F26665" w:rsidRDefault="00F26665" w:rsidP="00F26665">
            <w:pPr>
              <w:tabs>
                <w:tab w:val="left" w:pos="8165"/>
              </w:tabs>
              <w:jc w:val="center"/>
              <w:rPr>
                <w:rFonts w:eastAsia="Calibri"/>
                <w:szCs w:val="24"/>
              </w:rPr>
            </w:pPr>
            <w:r w:rsidRPr="00CB5EEE">
              <w:t>1</w:t>
            </w:r>
            <w:r>
              <w:t>901056</w:t>
            </w:r>
          </w:p>
        </w:tc>
        <w:tc>
          <w:tcPr>
            <w:tcW w:w="1701" w:type="dxa"/>
            <w:vAlign w:val="center"/>
          </w:tcPr>
          <w:p w14:paraId="574483A1" w14:textId="019AB7B0"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7A7AAE52" w14:textId="27858C18"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17EFB172" w14:textId="77777777" w:rsidTr="00F26665">
        <w:tc>
          <w:tcPr>
            <w:tcW w:w="571" w:type="dxa"/>
          </w:tcPr>
          <w:p w14:paraId="4379BF97"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1B4161D1" w14:textId="69563F9E" w:rsidR="00B0685C" w:rsidRDefault="00F26665" w:rsidP="00F26665">
            <w:pPr>
              <w:tabs>
                <w:tab w:val="left" w:pos="8165"/>
              </w:tabs>
              <w:jc w:val="both"/>
            </w:pPr>
            <w:r>
              <w:t xml:space="preserve">Požeminių konteinerių aikštelė </w:t>
            </w:r>
            <w:r w:rsidR="00B0685C">
              <w:t>Nr. 93</w:t>
            </w:r>
          </w:p>
          <w:p w14:paraId="30B7D095" w14:textId="61D2A6CF" w:rsidR="00F26665" w:rsidRDefault="00F26665" w:rsidP="00F26665">
            <w:pPr>
              <w:tabs>
                <w:tab w:val="left" w:pos="8165"/>
              </w:tabs>
              <w:jc w:val="both"/>
              <w:rPr>
                <w:rFonts w:eastAsia="Calibri"/>
                <w:szCs w:val="24"/>
              </w:rPr>
            </w:pPr>
            <w:r>
              <w:t xml:space="preserve">Nemuno g. 72, Panevėžys </w:t>
            </w:r>
          </w:p>
        </w:tc>
        <w:tc>
          <w:tcPr>
            <w:tcW w:w="1843" w:type="dxa"/>
            <w:vAlign w:val="center"/>
          </w:tcPr>
          <w:p w14:paraId="16C9BDF9" w14:textId="5E9FC594" w:rsidR="00F26665" w:rsidRDefault="00F26665" w:rsidP="00F26665">
            <w:pPr>
              <w:tabs>
                <w:tab w:val="left" w:pos="8165"/>
              </w:tabs>
              <w:jc w:val="center"/>
              <w:rPr>
                <w:rFonts w:eastAsia="Calibri"/>
                <w:szCs w:val="24"/>
              </w:rPr>
            </w:pPr>
            <w:r w:rsidRPr="00CB5EEE">
              <w:t>1</w:t>
            </w:r>
            <w:r>
              <w:t>901057</w:t>
            </w:r>
          </w:p>
        </w:tc>
        <w:tc>
          <w:tcPr>
            <w:tcW w:w="1701" w:type="dxa"/>
            <w:vAlign w:val="center"/>
          </w:tcPr>
          <w:p w14:paraId="5489A4C4" w14:textId="495C2E31"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3F82CC98" w14:textId="7064D8FD"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731356C4" w14:textId="77777777" w:rsidTr="00F26665">
        <w:tc>
          <w:tcPr>
            <w:tcW w:w="571" w:type="dxa"/>
          </w:tcPr>
          <w:p w14:paraId="61772E2A"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0F903B26" w14:textId="4DDEBD5F" w:rsidR="00B0685C" w:rsidRDefault="00F26665" w:rsidP="00F26665">
            <w:pPr>
              <w:tabs>
                <w:tab w:val="left" w:pos="8165"/>
              </w:tabs>
              <w:jc w:val="both"/>
            </w:pPr>
            <w:r>
              <w:t xml:space="preserve">Požeminių konteinerių aikštelė </w:t>
            </w:r>
            <w:r w:rsidR="00B0685C">
              <w:t>Nr. 94</w:t>
            </w:r>
          </w:p>
          <w:p w14:paraId="3432F399" w14:textId="01379F16" w:rsidR="00F26665" w:rsidRDefault="00F26665" w:rsidP="00F26665">
            <w:pPr>
              <w:tabs>
                <w:tab w:val="left" w:pos="8165"/>
              </w:tabs>
              <w:jc w:val="both"/>
              <w:rPr>
                <w:rFonts w:eastAsia="Calibri"/>
                <w:szCs w:val="24"/>
              </w:rPr>
            </w:pPr>
            <w:r>
              <w:t xml:space="preserve">Nemuno g. 76, Panevėžys </w:t>
            </w:r>
          </w:p>
        </w:tc>
        <w:tc>
          <w:tcPr>
            <w:tcW w:w="1843" w:type="dxa"/>
            <w:vAlign w:val="center"/>
          </w:tcPr>
          <w:p w14:paraId="21B81577" w14:textId="326BA1E6" w:rsidR="00F26665" w:rsidRDefault="00F26665" w:rsidP="00F26665">
            <w:pPr>
              <w:tabs>
                <w:tab w:val="left" w:pos="8165"/>
              </w:tabs>
              <w:jc w:val="center"/>
              <w:rPr>
                <w:rFonts w:eastAsia="Calibri"/>
                <w:szCs w:val="24"/>
              </w:rPr>
            </w:pPr>
            <w:r w:rsidRPr="00CB5EEE">
              <w:t>1</w:t>
            </w:r>
            <w:r>
              <w:t>901058</w:t>
            </w:r>
          </w:p>
        </w:tc>
        <w:tc>
          <w:tcPr>
            <w:tcW w:w="1701" w:type="dxa"/>
            <w:vAlign w:val="center"/>
          </w:tcPr>
          <w:p w14:paraId="2E1C4AC0" w14:textId="67E5597E"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0E6C7D65" w14:textId="64A73314"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1A876B78" w14:textId="77777777" w:rsidTr="00F26665">
        <w:tc>
          <w:tcPr>
            <w:tcW w:w="571" w:type="dxa"/>
          </w:tcPr>
          <w:p w14:paraId="47F49D8E"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672F61B1" w14:textId="43D12E96" w:rsidR="00B0685C" w:rsidRDefault="00F26665" w:rsidP="00F26665">
            <w:pPr>
              <w:tabs>
                <w:tab w:val="left" w:pos="8165"/>
              </w:tabs>
              <w:jc w:val="both"/>
            </w:pPr>
            <w:r>
              <w:t xml:space="preserve">Požeminių konteinerių aikštelė </w:t>
            </w:r>
            <w:r w:rsidR="00B0685C">
              <w:t>Nr. 95</w:t>
            </w:r>
          </w:p>
          <w:p w14:paraId="0E4D3046" w14:textId="6DCF4684" w:rsidR="00F26665" w:rsidRDefault="00F26665" w:rsidP="00F26665">
            <w:pPr>
              <w:tabs>
                <w:tab w:val="left" w:pos="8165"/>
              </w:tabs>
              <w:jc w:val="both"/>
              <w:rPr>
                <w:rFonts w:eastAsia="Calibri"/>
                <w:szCs w:val="24"/>
              </w:rPr>
            </w:pPr>
            <w:r>
              <w:t xml:space="preserve">Nemuno g. 80, Panevėžys </w:t>
            </w:r>
          </w:p>
        </w:tc>
        <w:tc>
          <w:tcPr>
            <w:tcW w:w="1843" w:type="dxa"/>
            <w:vAlign w:val="center"/>
          </w:tcPr>
          <w:p w14:paraId="42419F2F" w14:textId="662EB3F1" w:rsidR="00F26665" w:rsidRDefault="00F26665" w:rsidP="00F26665">
            <w:pPr>
              <w:tabs>
                <w:tab w:val="left" w:pos="8165"/>
              </w:tabs>
              <w:jc w:val="center"/>
              <w:rPr>
                <w:rFonts w:eastAsia="Calibri"/>
                <w:szCs w:val="24"/>
              </w:rPr>
            </w:pPr>
            <w:r w:rsidRPr="00CB5EEE">
              <w:t>1</w:t>
            </w:r>
            <w:r>
              <w:t>901059</w:t>
            </w:r>
          </w:p>
        </w:tc>
        <w:tc>
          <w:tcPr>
            <w:tcW w:w="1701" w:type="dxa"/>
            <w:vAlign w:val="center"/>
          </w:tcPr>
          <w:p w14:paraId="6A8498ED" w14:textId="7D5F6D37"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7BEBA78B" w14:textId="50EDC6D9"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4F528A01" w14:textId="77777777" w:rsidTr="00F26665">
        <w:tc>
          <w:tcPr>
            <w:tcW w:w="571" w:type="dxa"/>
          </w:tcPr>
          <w:p w14:paraId="5832AAB1"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33F3A041" w14:textId="2D0F457E" w:rsidR="00B0685C" w:rsidRDefault="00F26665" w:rsidP="00F26665">
            <w:pPr>
              <w:tabs>
                <w:tab w:val="left" w:pos="8165"/>
              </w:tabs>
              <w:jc w:val="both"/>
            </w:pPr>
            <w:r>
              <w:t xml:space="preserve">Požeminių konteinerių aikštelė </w:t>
            </w:r>
            <w:r w:rsidR="00B0685C">
              <w:t>Nr. 51</w:t>
            </w:r>
          </w:p>
          <w:p w14:paraId="2ACB28CF" w14:textId="2DFBB9AF" w:rsidR="00F26665" w:rsidRDefault="00F26665" w:rsidP="00F26665">
            <w:pPr>
              <w:tabs>
                <w:tab w:val="left" w:pos="8165"/>
              </w:tabs>
              <w:jc w:val="both"/>
              <w:rPr>
                <w:rFonts w:eastAsia="Calibri"/>
                <w:szCs w:val="24"/>
              </w:rPr>
            </w:pPr>
            <w:r>
              <w:t xml:space="preserve">Parko g. 9, Panevėžys </w:t>
            </w:r>
          </w:p>
        </w:tc>
        <w:tc>
          <w:tcPr>
            <w:tcW w:w="1843" w:type="dxa"/>
            <w:vAlign w:val="center"/>
          </w:tcPr>
          <w:p w14:paraId="4EE9653D" w14:textId="28BA1804" w:rsidR="00F26665" w:rsidRDefault="00F26665" w:rsidP="00F26665">
            <w:pPr>
              <w:tabs>
                <w:tab w:val="left" w:pos="8165"/>
              </w:tabs>
              <w:jc w:val="center"/>
              <w:rPr>
                <w:rFonts w:eastAsia="Calibri"/>
                <w:szCs w:val="24"/>
              </w:rPr>
            </w:pPr>
            <w:r w:rsidRPr="00CB5EEE">
              <w:t>1</w:t>
            </w:r>
            <w:r>
              <w:t>901060</w:t>
            </w:r>
          </w:p>
        </w:tc>
        <w:tc>
          <w:tcPr>
            <w:tcW w:w="1701" w:type="dxa"/>
            <w:vAlign w:val="center"/>
          </w:tcPr>
          <w:p w14:paraId="6ADDBF68" w14:textId="4CF25403"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5804E859" w14:textId="078DE77C"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52F00F0A" w14:textId="77777777" w:rsidTr="00F26665">
        <w:tc>
          <w:tcPr>
            <w:tcW w:w="571" w:type="dxa"/>
          </w:tcPr>
          <w:p w14:paraId="5CD2DA54"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4FCD40DC" w14:textId="3FB043D9" w:rsidR="00B0685C" w:rsidRDefault="00F26665" w:rsidP="00F26665">
            <w:pPr>
              <w:tabs>
                <w:tab w:val="left" w:pos="8165"/>
              </w:tabs>
              <w:jc w:val="both"/>
            </w:pPr>
            <w:r>
              <w:t xml:space="preserve">Požeminių konteinerių aikštelė </w:t>
            </w:r>
            <w:r w:rsidR="00B0685C">
              <w:t>Nr. 98</w:t>
            </w:r>
          </w:p>
          <w:p w14:paraId="200EAFC5" w14:textId="4ECA3DC3" w:rsidR="00F26665" w:rsidRDefault="00F26665" w:rsidP="00F26665">
            <w:pPr>
              <w:tabs>
                <w:tab w:val="left" w:pos="8165"/>
              </w:tabs>
              <w:jc w:val="both"/>
              <w:rPr>
                <w:rFonts w:eastAsia="Calibri"/>
                <w:szCs w:val="24"/>
              </w:rPr>
            </w:pPr>
            <w:r>
              <w:t xml:space="preserve">Nemuno g. 64, Panevėžys </w:t>
            </w:r>
          </w:p>
        </w:tc>
        <w:tc>
          <w:tcPr>
            <w:tcW w:w="1843" w:type="dxa"/>
            <w:vAlign w:val="center"/>
          </w:tcPr>
          <w:p w14:paraId="6E79D794" w14:textId="063827C6" w:rsidR="00F26665" w:rsidRDefault="00F26665" w:rsidP="00F26665">
            <w:pPr>
              <w:tabs>
                <w:tab w:val="left" w:pos="8165"/>
              </w:tabs>
              <w:jc w:val="center"/>
              <w:rPr>
                <w:rFonts w:eastAsia="Calibri"/>
                <w:szCs w:val="24"/>
              </w:rPr>
            </w:pPr>
            <w:r w:rsidRPr="00CB5EEE">
              <w:t>1</w:t>
            </w:r>
            <w:r>
              <w:t>901061</w:t>
            </w:r>
          </w:p>
        </w:tc>
        <w:tc>
          <w:tcPr>
            <w:tcW w:w="1701" w:type="dxa"/>
            <w:vAlign w:val="center"/>
          </w:tcPr>
          <w:p w14:paraId="53503FC0" w14:textId="69F64534"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48AA93AC" w14:textId="27C9CED5"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1B8955C0" w14:textId="77777777" w:rsidTr="00F26665">
        <w:tc>
          <w:tcPr>
            <w:tcW w:w="571" w:type="dxa"/>
          </w:tcPr>
          <w:p w14:paraId="42AF7F56"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3B753265" w14:textId="7673BCF8" w:rsidR="00B0685C" w:rsidRDefault="00F26665" w:rsidP="00F26665">
            <w:pPr>
              <w:tabs>
                <w:tab w:val="left" w:pos="8165"/>
              </w:tabs>
              <w:jc w:val="both"/>
            </w:pPr>
            <w:r>
              <w:t xml:space="preserve">Požeminių konteinerių aikštelė </w:t>
            </w:r>
            <w:r w:rsidR="00B0685C">
              <w:t>Nr. 8</w:t>
            </w:r>
          </w:p>
          <w:p w14:paraId="61B4D72A" w14:textId="03267C1B" w:rsidR="00F26665" w:rsidRDefault="00F26665" w:rsidP="00F26665">
            <w:pPr>
              <w:tabs>
                <w:tab w:val="left" w:pos="8165"/>
              </w:tabs>
              <w:jc w:val="both"/>
              <w:rPr>
                <w:rFonts w:eastAsia="Calibri"/>
                <w:szCs w:val="24"/>
              </w:rPr>
            </w:pPr>
            <w:r>
              <w:t xml:space="preserve">Nemuno g. 14, Panevėžys </w:t>
            </w:r>
          </w:p>
        </w:tc>
        <w:tc>
          <w:tcPr>
            <w:tcW w:w="1843" w:type="dxa"/>
            <w:vAlign w:val="center"/>
          </w:tcPr>
          <w:p w14:paraId="71AF46B0" w14:textId="335A93FF" w:rsidR="00F26665" w:rsidRDefault="00F26665" w:rsidP="00F26665">
            <w:pPr>
              <w:tabs>
                <w:tab w:val="left" w:pos="8165"/>
              </w:tabs>
              <w:jc w:val="center"/>
              <w:rPr>
                <w:rFonts w:eastAsia="Calibri"/>
                <w:szCs w:val="24"/>
              </w:rPr>
            </w:pPr>
            <w:r w:rsidRPr="00CB5EEE">
              <w:t>1</w:t>
            </w:r>
            <w:r>
              <w:t>901062</w:t>
            </w:r>
          </w:p>
        </w:tc>
        <w:tc>
          <w:tcPr>
            <w:tcW w:w="1701" w:type="dxa"/>
            <w:vAlign w:val="center"/>
          </w:tcPr>
          <w:p w14:paraId="6C37C55F" w14:textId="04108D49"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329BBC08" w14:textId="0A08DD13"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7AEB1536" w14:textId="77777777" w:rsidTr="00F26665">
        <w:tc>
          <w:tcPr>
            <w:tcW w:w="571" w:type="dxa"/>
          </w:tcPr>
          <w:p w14:paraId="0BA12CED"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39A11B28" w14:textId="77777777" w:rsidR="00B0685C" w:rsidRDefault="00F26665" w:rsidP="00F26665">
            <w:pPr>
              <w:tabs>
                <w:tab w:val="left" w:pos="8165"/>
              </w:tabs>
              <w:jc w:val="both"/>
            </w:pPr>
            <w:r>
              <w:t xml:space="preserve">Požeminių konteinerių aikštelė </w:t>
            </w:r>
            <w:r w:rsidR="00B0685C">
              <w:t>Nr. 85</w:t>
            </w:r>
          </w:p>
          <w:p w14:paraId="41453885" w14:textId="34AF06B5" w:rsidR="00F26665" w:rsidRDefault="00F26665" w:rsidP="00F26665">
            <w:pPr>
              <w:tabs>
                <w:tab w:val="left" w:pos="8165"/>
              </w:tabs>
              <w:jc w:val="both"/>
              <w:rPr>
                <w:rFonts w:eastAsia="Calibri"/>
                <w:szCs w:val="24"/>
              </w:rPr>
            </w:pPr>
            <w:r>
              <w:t xml:space="preserve">Ramygalos g. 57, Panevėžys </w:t>
            </w:r>
          </w:p>
        </w:tc>
        <w:tc>
          <w:tcPr>
            <w:tcW w:w="1843" w:type="dxa"/>
            <w:vAlign w:val="center"/>
          </w:tcPr>
          <w:p w14:paraId="1796178B" w14:textId="34EC78E6" w:rsidR="00F26665" w:rsidRDefault="00F26665" w:rsidP="00F26665">
            <w:pPr>
              <w:tabs>
                <w:tab w:val="left" w:pos="8165"/>
              </w:tabs>
              <w:jc w:val="center"/>
              <w:rPr>
                <w:rFonts w:eastAsia="Calibri"/>
                <w:szCs w:val="24"/>
              </w:rPr>
            </w:pPr>
            <w:r w:rsidRPr="00CB5EEE">
              <w:t>1</w:t>
            </w:r>
            <w:r>
              <w:t>901063</w:t>
            </w:r>
          </w:p>
        </w:tc>
        <w:tc>
          <w:tcPr>
            <w:tcW w:w="1701" w:type="dxa"/>
            <w:vAlign w:val="center"/>
          </w:tcPr>
          <w:p w14:paraId="7411DF13" w14:textId="1115D42F"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6CA7C2DA" w14:textId="0D79BDFC"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715,69</w:t>
            </w:r>
          </w:p>
        </w:tc>
      </w:tr>
      <w:tr w:rsidR="00F26665" w14:paraId="08365FF0" w14:textId="77777777" w:rsidTr="00F26665">
        <w:tc>
          <w:tcPr>
            <w:tcW w:w="571" w:type="dxa"/>
          </w:tcPr>
          <w:p w14:paraId="66AF881E"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2C57B6CD" w14:textId="368B0269" w:rsidR="00B0685C" w:rsidRDefault="00F26665" w:rsidP="00F26665">
            <w:pPr>
              <w:tabs>
                <w:tab w:val="left" w:pos="8165"/>
              </w:tabs>
              <w:jc w:val="both"/>
            </w:pPr>
            <w:r>
              <w:t xml:space="preserve">Požeminių konteinerių aikštelė </w:t>
            </w:r>
            <w:r w:rsidR="00B0685C">
              <w:t>Nr. 120</w:t>
            </w:r>
          </w:p>
          <w:p w14:paraId="7705D471" w14:textId="7C0DBFFB" w:rsidR="00F26665" w:rsidRDefault="00F26665" w:rsidP="00F26665">
            <w:pPr>
              <w:tabs>
                <w:tab w:val="left" w:pos="8165"/>
              </w:tabs>
              <w:jc w:val="both"/>
              <w:rPr>
                <w:rFonts w:eastAsia="Calibri"/>
                <w:szCs w:val="24"/>
              </w:rPr>
            </w:pPr>
            <w:r>
              <w:t xml:space="preserve">Sodų g. 26/Katedros g., Panevėžys </w:t>
            </w:r>
          </w:p>
        </w:tc>
        <w:tc>
          <w:tcPr>
            <w:tcW w:w="1843" w:type="dxa"/>
            <w:vAlign w:val="center"/>
          </w:tcPr>
          <w:p w14:paraId="35B3E252" w14:textId="6EE6F288" w:rsidR="00F26665" w:rsidRDefault="00F26665" w:rsidP="00F26665">
            <w:pPr>
              <w:tabs>
                <w:tab w:val="left" w:pos="8165"/>
              </w:tabs>
              <w:jc w:val="center"/>
              <w:rPr>
                <w:rFonts w:eastAsia="Calibri"/>
                <w:szCs w:val="24"/>
              </w:rPr>
            </w:pPr>
            <w:r w:rsidRPr="00CB5EEE">
              <w:t>1</w:t>
            </w:r>
            <w:r>
              <w:t>901104</w:t>
            </w:r>
          </w:p>
        </w:tc>
        <w:tc>
          <w:tcPr>
            <w:tcW w:w="1701" w:type="dxa"/>
            <w:vAlign w:val="center"/>
          </w:tcPr>
          <w:p w14:paraId="50FE3396" w14:textId="127A14C9"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430DEC7D" w14:textId="707C2B3F"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658053F0" w14:textId="77777777" w:rsidTr="00F26665">
        <w:tc>
          <w:tcPr>
            <w:tcW w:w="571" w:type="dxa"/>
          </w:tcPr>
          <w:p w14:paraId="0D4AF5A5"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0FBE667A" w14:textId="06A8C1DF" w:rsidR="00F26665" w:rsidRDefault="00F26665" w:rsidP="00F26665">
            <w:pPr>
              <w:tabs>
                <w:tab w:val="left" w:pos="8165"/>
              </w:tabs>
              <w:jc w:val="both"/>
              <w:rPr>
                <w:rFonts w:eastAsia="Calibri"/>
                <w:szCs w:val="24"/>
              </w:rPr>
            </w:pPr>
            <w:r>
              <w:t>Požeminių konteinerių aikštelė</w:t>
            </w:r>
            <w:r w:rsidR="00B0685C">
              <w:t xml:space="preserve"> Nr. 34</w:t>
            </w:r>
            <w:r>
              <w:t xml:space="preserve"> Klaipėdos g. 95, Panevėžys </w:t>
            </w:r>
          </w:p>
        </w:tc>
        <w:tc>
          <w:tcPr>
            <w:tcW w:w="1843" w:type="dxa"/>
            <w:vAlign w:val="center"/>
          </w:tcPr>
          <w:p w14:paraId="166E1E41" w14:textId="2CF34996" w:rsidR="00F26665" w:rsidRDefault="00F26665" w:rsidP="00F26665">
            <w:pPr>
              <w:tabs>
                <w:tab w:val="left" w:pos="8165"/>
              </w:tabs>
              <w:jc w:val="center"/>
              <w:rPr>
                <w:rFonts w:eastAsia="Calibri"/>
                <w:szCs w:val="24"/>
              </w:rPr>
            </w:pPr>
            <w:r w:rsidRPr="00CB5EEE">
              <w:t>1</w:t>
            </w:r>
            <w:r>
              <w:t>901105</w:t>
            </w:r>
          </w:p>
        </w:tc>
        <w:tc>
          <w:tcPr>
            <w:tcW w:w="1701" w:type="dxa"/>
            <w:vAlign w:val="center"/>
          </w:tcPr>
          <w:p w14:paraId="198B657A" w14:textId="669413FC"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13C0C633" w14:textId="59CF8D60"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1AB234A9" w14:textId="77777777" w:rsidTr="00F26665">
        <w:tc>
          <w:tcPr>
            <w:tcW w:w="571" w:type="dxa"/>
          </w:tcPr>
          <w:p w14:paraId="65D34B12"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75F3DE42" w14:textId="16EE6890" w:rsidR="00F26665" w:rsidRDefault="00F26665" w:rsidP="00F26665">
            <w:pPr>
              <w:tabs>
                <w:tab w:val="left" w:pos="8165"/>
              </w:tabs>
              <w:jc w:val="both"/>
              <w:rPr>
                <w:rFonts w:eastAsia="Calibri"/>
                <w:szCs w:val="24"/>
              </w:rPr>
            </w:pPr>
            <w:r>
              <w:t>Požeminių konteinerių aikštelė</w:t>
            </w:r>
            <w:r w:rsidR="00B0685C">
              <w:t xml:space="preserve"> Nr. 36</w:t>
            </w:r>
            <w:r>
              <w:t xml:space="preserve"> Klaipėdos g. 96, Panevėžys </w:t>
            </w:r>
          </w:p>
        </w:tc>
        <w:tc>
          <w:tcPr>
            <w:tcW w:w="1843" w:type="dxa"/>
            <w:vAlign w:val="center"/>
          </w:tcPr>
          <w:p w14:paraId="27A27952" w14:textId="0C5AD4D7" w:rsidR="00F26665" w:rsidRDefault="00F26665" w:rsidP="00F26665">
            <w:pPr>
              <w:tabs>
                <w:tab w:val="left" w:pos="8165"/>
              </w:tabs>
              <w:jc w:val="center"/>
              <w:rPr>
                <w:rFonts w:eastAsia="Calibri"/>
                <w:szCs w:val="24"/>
              </w:rPr>
            </w:pPr>
            <w:r w:rsidRPr="00CB5EEE">
              <w:t>1</w:t>
            </w:r>
            <w:r>
              <w:t>901106</w:t>
            </w:r>
          </w:p>
        </w:tc>
        <w:tc>
          <w:tcPr>
            <w:tcW w:w="1701" w:type="dxa"/>
            <w:vAlign w:val="center"/>
          </w:tcPr>
          <w:p w14:paraId="1F1515A2" w14:textId="0A6F8C1F"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06EBAF56" w14:textId="745F387B"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4B38FD44" w14:textId="77777777" w:rsidTr="00F26665">
        <w:tc>
          <w:tcPr>
            <w:tcW w:w="571" w:type="dxa"/>
          </w:tcPr>
          <w:p w14:paraId="641BE56A"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1D3D0A92" w14:textId="074E84FB" w:rsidR="00F26665" w:rsidRDefault="00F26665" w:rsidP="00F26665">
            <w:pPr>
              <w:tabs>
                <w:tab w:val="left" w:pos="8165"/>
              </w:tabs>
              <w:jc w:val="both"/>
              <w:rPr>
                <w:rFonts w:eastAsia="Calibri"/>
                <w:szCs w:val="24"/>
              </w:rPr>
            </w:pPr>
            <w:r>
              <w:t>Požeminių konteinerių aikštelė</w:t>
            </w:r>
            <w:r w:rsidR="00B0685C">
              <w:t xml:space="preserve"> Nr. 38</w:t>
            </w:r>
            <w:r>
              <w:t xml:space="preserve"> Klaipėdos g. 106, Panevėžys </w:t>
            </w:r>
          </w:p>
        </w:tc>
        <w:tc>
          <w:tcPr>
            <w:tcW w:w="1843" w:type="dxa"/>
            <w:vAlign w:val="center"/>
          </w:tcPr>
          <w:p w14:paraId="49CB4E91" w14:textId="13A3EB50" w:rsidR="00F26665" w:rsidRDefault="00F26665" w:rsidP="00F26665">
            <w:pPr>
              <w:tabs>
                <w:tab w:val="left" w:pos="8165"/>
              </w:tabs>
              <w:jc w:val="center"/>
              <w:rPr>
                <w:rFonts w:eastAsia="Calibri"/>
                <w:szCs w:val="24"/>
              </w:rPr>
            </w:pPr>
            <w:r w:rsidRPr="00CB5EEE">
              <w:t>1</w:t>
            </w:r>
            <w:r>
              <w:t>901107</w:t>
            </w:r>
          </w:p>
        </w:tc>
        <w:tc>
          <w:tcPr>
            <w:tcW w:w="1701" w:type="dxa"/>
            <w:vAlign w:val="center"/>
          </w:tcPr>
          <w:p w14:paraId="1791EE1D" w14:textId="0406C1DF"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5468956B" w14:textId="12482CCE"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715,89</w:t>
            </w:r>
          </w:p>
        </w:tc>
      </w:tr>
      <w:tr w:rsidR="00F26665" w14:paraId="767F0D84" w14:textId="77777777" w:rsidTr="00F26665">
        <w:tc>
          <w:tcPr>
            <w:tcW w:w="571" w:type="dxa"/>
          </w:tcPr>
          <w:p w14:paraId="73FDB7BC"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677E8DF2" w14:textId="2CBD323B" w:rsidR="00F26665" w:rsidRDefault="00F26665" w:rsidP="00F26665">
            <w:pPr>
              <w:tabs>
                <w:tab w:val="left" w:pos="8165"/>
              </w:tabs>
              <w:jc w:val="both"/>
              <w:rPr>
                <w:rFonts w:eastAsia="Calibri"/>
                <w:szCs w:val="24"/>
              </w:rPr>
            </w:pPr>
            <w:r>
              <w:t>Požeminių konteinerių aikštelė</w:t>
            </w:r>
            <w:r w:rsidR="00B0685C">
              <w:t xml:space="preserve"> Nr. 39</w:t>
            </w:r>
            <w:r>
              <w:t xml:space="preserve"> Klaipėdos g. 116, Panevėžys </w:t>
            </w:r>
          </w:p>
        </w:tc>
        <w:tc>
          <w:tcPr>
            <w:tcW w:w="1843" w:type="dxa"/>
            <w:vAlign w:val="center"/>
          </w:tcPr>
          <w:p w14:paraId="7D18776B" w14:textId="1287202D" w:rsidR="00F26665" w:rsidRDefault="00F26665" w:rsidP="00F26665">
            <w:pPr>
              <w:tabs>
                <w:tab w:val="left" w:pos="8165"/>
              </w:tabs>
              <w:jc w:val="center"/>
              <w:rPr>
                <w:rFonts w:eastAsia="Calibri"/>
                <w:szCs w:val="24"/>
              </w:rPr>
            </w:pPr>
            <w:r w:rsidRPr="00CB5EEE">
              <w:t>1</w:t>
            </w:r>
            <w:r>
              <w:t>901108</w:t>
            </w:r>
          </w:p>
        </w:tc>
        <w:tc>
          <w:tcPr>
            <w:tcW w:w="1701" w:type="dxa"/>
            <w:vAlign w:val="center"/>
          </w:tcPr>
          <w:p w14:paraId="2EAA4367" w14:textId="75EB956D"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54E87FE3" w14:textId="69D07872"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715,89</w:t>
            </w:r>
          </w:p>
        </w:tc>
      </w:tr>
      <w:tr w:rsidR="00F26665" w14:paraId="3E6153DC" w14:textId="77777777" w:rsidTr="00F26665">
        <w:tc>
          <w:tcPr>
            <w:tcW w:w="571" w:type="dxa"/>
          </w:tcPr>
          <w:p w14:paraId="6817B5D7"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70A7E66C" w14:textId="0092AC3A" w:rsidR="00F26665" w:rsidRDefault="00F26665" w:rsidP="00F26665">
            <w:pPr>
              <w:tabs>
                <w:tab w:val="left" w:pos="8165"/>
              </w:tabs>
              <w:jc w:val="both"/>
              <w:rPr>
                <w:rFonts w:eastAsia="Calibri"/>
                <w:szCs w:val="24"/>
              </w:rPr>
            </w:pPr>
            <w:r>
              <w:t>Požeminių konteinerių aikštelė</w:t>
            </w:r>
            <w:r w:rsidR="00B0685C">
              <w:t xml:space="preserve"> Nr. 86</w:t>
            </w:r>
            <w:r>
              <w:t xml:space="preserve"> Aukštaičių g. 5, Panevėžys </w:t>
            </w:r>
          </w:p>
        </w:tc>
        <w:tc>
          <w:tcPr>
            <w:tcW w:w="1843" w:type="dxa"/>
            <w:vAlign w:val="center"/>
          </w:tcPr>
          <w:p w14:paraId="743FBDF5" w14:textId="64EA1618" w:rsidR="00F26665" w:rsidRDefault="00F26665" w:rsidP="00F26665">
            <w:pPr>
              <w:tabs>
                <w:tab w:val="left" w:pos="8165"/>
              </w:tabs>
              <w:jc w:val="center"/>
              <w:rPr>
                <w:rFonts w:eastAsia="Calibri"/>
                <w:szCs w:val="24"/>
              </w:rPr>
            </w:pPr>
            <w:r w:rsidRPr="00CB5EEE">
              <w:t>1</w:t>
            </w:r>
            <w:r>
              <w:t>901109</w:t>
            </w:r>
          </w:p>
        </w:tc>
        <w:tc>
          <w:tcPr>
            <w:tcW w:w="1701" w:type="dxa"/>
            <w:vAlign w:val="center"/>
          </w:tcPr>
          <w:p w14:paraId="4C67629A" w14:textId="7DA9A55F"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353E9EDD" w14:textId="703A264B"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715,89</w:t>
            </w:r>
          </w:p>
        </w:tc>
      </w:tr>
      <w:tr w:rsidR="00F26665" w14:paraId="1701A779" w14:textId="77777777" w:rsidTr="00F26665">
        <w:tc>
          <w:tcPr>
            <w:tcW w:w="571" w:type="dxa"/>
          </w:tcPr>
          <w:p w14:paraId="685A23F4"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1AD0B3E4" w14:textId="5391FF4E" w:rsidR="00B0685C" w:rsidRDefault="00F26665" w:rsidP="00F26665">
            <w:pPr>
              <w:tabs>
                <w:tab w:val="left" w:pos="8165"/>
              </w:tabs>
              <w:jc w:val="both"/>
            </w:pPr>
            <w:r>
              <w:t xml:space="preserve">Požeminių konteinerių aikštelė </w:t>
            </w:r>
            <w:r w:rsidR="00B0685C">
              <w:t>Nr. 112</w:t>
            </w:r>
          </w:p>
          <w:p w14:paraId="6522266C" w14:textId="04ED332B" w:rsidR="00F26665" w:rsidRDefault="00F26665" w:rsidP="00F26665">
            <w:pPr>
              <w:tabs>
                <w:tab w:val="left" w:pos="8165"/>
              </w:tabs>
              <w:jc w:val="both"/>
              <w:rPr>
                <w:rFonts w:eastAsia="Calibri"/>
                <w:szCs w:val="24"/>
              </w:rPr>
            </w:pPr>
            <w:r>
              <w:t xml:space="preserve">Marijonų g. 51, Panevėžys </w:t>
            </w:r>
          </w:p>
        </w:tc>
        <w:tc>
          <w:tcPr>
            <w:tcW w:w="1843" w:type="dxa"/>
            <w:vAlign w:val="center"/>
          </w:tcPr>
          <w:p w14:paraId="6A28F4D1" w14:textId="035E75F5" w:rsidR="00F26665" w:rsidRDefault="00F26665" w:rsidP="00F26665">
            <w:pPr>
              <w:tabs>
                <w:tab w:val="left" w:pos="8165"/>
              </w:tabs>
              <w:jc w:val="center"/>
              <w:rPr>
                <w:rFonts w:eastAsia="Calibri"/>
                <w:szCs w:val="24"/>
              </w:rPr>
            </w:pPr>
            <w:r w:rsidRPr="00CB5EEE">
              <w:t>1</w:t>
            </w:r>
            <w:r>
              <w:t>901110</w:t>
            </w:r>
          </w:p>
        </w:tc>
        <w:tc>
          <w:tcPr>
            <w:tcW w:w="1701" w:type="dxa"/>
            <w:vAlign w:val="center"/>
          </w:tcPr>
          <w:p w14:paraId="4044F23B" w14:textId="01DC03F6"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300DA863" w14:textId="70909974"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2D467559" w14:textId="77777777" w:rsidTr="00F26665">
        <w:tc>
          <w:tcPr>
            <w:tcW w:w="571" w:type="dxa"/>
          </w:tcPr>
          <w:p w14:paraId="033F6D59"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3E4FB52D" w14:textId="7E084275" w:rsidR="00B0685C" w:rsidRDefault="00F26665" w:rsidP="00F26665">
            <w:pPr>
              <w:tabs>
                <w:tab w:val="left" w:pos="8165"/>
              </w:tabs>
              <w:jc w:val="both"/>
            </w:pPr>
            <w:r>
              <w:t xml:space="preserve">Požeminių konteinerių aikštelė </w:t>
            </w:r>
            <w:r w:rsidR="00B0685C">
              <w:t>Nr. 116</w:t>
            </w:r>
          </w:p>
          <w:p w14:paraId="33529C5E" w14:textId="2B7336C1" w:rsidR="00F26665" w:rsidRDefault="00F26665" w:rsidP="00F26665">
            <w:pPr>
              <w:tabs>
                <w:tab w:val="left" w:pos="8165"/>
              </w:tabs>
              <w:jc w:val="both"/>
              <w:rPr>
                <w:rFonts w:eastAsia="Calibri"/>
                <w:szCs w:val="24"/>
              </w:rPr>
            </w:pPr>
            <w:r>
              <w:t xml:space="preserve">Marijonų g. 36, Panevėžys </w:t>
            </w:r>
          </w:p>
        </w:tc>
        <w:tc>
          <w:tcPr>
            <w:tcW w:w="1843" w:type="dxa"/>
            <w:vAlign w:val="center"/>
          </w:tcPr>
          <w:p w14:paraId="034592FF" w14:textId="59DFE64F" w:rsidR="00F26665" w:rsidRDefault="00F26665" w:rsidP="00F26665">
            <w:pPr>
              <w:tabs>
                <w:tab w:val="left" w:pos="8165"/>
              </w:tabs>
              <w:jc w:val="center"/>
              <w:rPr>
                <w:rFonts w:eastAsia="Calibri"/>
                <w:szCs w:val="24"/>
              </w:rPr>
            </w:pPr>
            <w:r w:rsidRPr="00CB5EEE">
              <w:t>1</w:t>
            </w:r>
            <w:r>
              <w:t>901111</w:t>
            </w:r>
          </w:p>
        </w:tc>
        <w:tc>
          <w:tcPr>
            <w:tcW w:w="1701" w:type="dxa"/>
            <w:vAlign w:val="center"/>
          </w:tcPr>
          <w:p w14:paraId="1F24EC19" w14:textId="765BF3F8"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66823C0C" w14:textId="40AB798A"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64DDD32D" w14:textId="77777777" w:rsidTr="00F26665">
        <w:tc>
          <w:tcPr>
            <w:tcW w:w="571" w:type="dxa"/>
          </w:tcPr>
          <w:p w14:paraId="3CD52226"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311D2AEC" w14:textId="47045D66" w:rsidR="00B0685C" w:rsidRDefault="00F26665" w:rsidP="00F26665">
            <w:pPr>
              <w:tabs>
                <w:tab w:val="left" w:pos="8165"/>
              </w:tabs>
              <w:jc w:val="both"/>
            </w:pPr>
            <w:r>
              <w:t xml:space="preserve">Požeminių konteinerių aikštelė </w:t>
            </w:r>
            <w:r w:rsidR="00B0685C">
              <w:t>Nr. 162</w:t>
            </w:r>
          </w:p>
          <w:p w14:paraId="578BD5C2" w14:textId="0A7A51BD" w:rsidR="00F26665" w:rsidRDefault="00F26665" w:rsidP="00F26665">
            <w:pPr>
              <w:tabs>
                <w:tab w:val="left" w:pos="8165"/>
              </w:tabs>
              <w:jc w:val="both"/>
              <w:rPr>
                <w:rFonts w:eastAsia="Calibri"/>
                <w:szCs w:val="24"/>
              </w:rPr>
            </w:pPr>
            <w:r>
              <w:t xml:space="preserve">Topolių </w:t>
            </w:r>
            <w:r w:rsidR="00B0685C">
              <w:t>al</w:t>
            </w:r>
            <w:r>
              <w:t xml:space="preserve">. 4, Panevėžys </w:t>
            </w:r>
          </w:p>
        </w:tc>
        <w:tc>
          <w:tcPr>
            <w:tcW w:w="1843" w:type="dxa"/>
            <w:vAlign w:val="center"/>
          </w:tcPr>
          <w:p w14:paraId="2A945808" w14:textId="7D934847" w:rsidR="00F26665" w:rsidRDefault="00F26665" w:rsidP="00F26665">
            <w:pPr>
              <w:tabs>
                <w:tab w:val="left" w:pos="8165"/>
              </w:tabs>
              <w:jc w:val="center"/>
              <w:rPr>
                <w:rFonts w:eastAsia="Calibri"/>
                <w:szCs w:val="24"/>
              </w:rPr>
            </w:pPr>
            <w:r w:rsidRPr="00CB5EEE">
              <w:t>1</w:t>
            </w:r>
            <w:r>
              <w:t>901112</w:t>
            </w:r>
          </w:p>
        </w:tc>
        <w:tc>
          <w:tcPr>
            <w:tcW w:w="1701" w:type="dxa"/>
            <w:vAlign w:val="center"/>
          </w:tcPr>
          <w:p w14:paraId="1801FB9B" w14:textId="0D627422"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1F1E34D7" w14:textId="150DFD64"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F26665" w14:paraId="4A1DD21D" w14:textId="77777777" w:rsidTr="00F26665">
        <w:tc>
          <w:tcPr>
            <w:tcW w:w="571" w:type="dxa"/>
          </w:tcPr>
          <w:p w14:paraId="66726535" w14:textId="77777777" w:rsidR="00F26665" w:rsidRPr="00F26665" w:rsidRDefault="00F26665" w:rsidP="00F26665">
            <w:pPr>
              <w:pStyle w:val="Sraopastraipa"/>
              <w:numPr>
                <w:ilvl w:val="0"/>
                <w:numId w:val="6"/>
              </w:numPr>
              <w:tabs>
                <w:tab w:val="left" w:pos="8165"/>
              </w:tabs>
              <w:jc w:val="both"/>
              <w:rPr>
                <w:rFonts w:eastAsia="Calibri"/>
                <w:szCs w:val="24"/>
              </w:rPr>
            </w:pPr>
          </w:p>
        </w:tc>
        <w:tc>
          <w:tcPr>
            <w:tcW w:w="4102" w:type="dxa"/>
          </w:tcPr>
          <w:p w14:paraId="486195E6" w14:textId="77777777" w:rsidR="00B0685C" w:rsidRDefault="00F26665" w:rsidP="00F26665">
            <w:pPr>
              <w:tabs>
                <w:tab w:val="left" w:pos="8165"/>
              </w:tabs>
              <w:jc w:val="both"/>
            </w:pPr>
            <w:r>
              <w:t xml:space="preserve">Požeminių konteinerių aikštelė </w:t>
            </w:r>
            <w:r w:rsidR="00B0685C">
              <w:t>Nr. 134</w:t>
            </w:r>
          </w:p>
          <w:p w14:paraId="4DA19BF0" w14:textId="04804848" w:rsidR="00F26665" w:rsidRDefault="00F26665" w:rsidP="00F26665">
            <w:pPr>
              <w:tabs>
                <w:tab w:val="left" w:pos="8165"/>
              </w:tabs>
              <w:jc w:val="both"/>
              <w:rPr>
                <w:rFonts w:eastAsia="Calibri"/>
                <w:szCs w:val="24"/>
              </w:rPr>
            </w:pPr>
            <w:r>
              <w:t xml:space="preserve">Ukmergės g. 47, Panevėžys </w:t>
            </w:r>
          </w:p>
        </w:tc>
        <w:tc>
          <w:tcPr>
            <w:tcW w:w="1843" w:type="dxa"/>
            <w:vAlign w:val="center"/>
          </w:tcPr>
          <w:p w14:paraId="4BE81F6D" w14:textId="1648B4FF" w:rsidR="00F26665" w:rsidRDefault="00F26665" w:rsidP="00F26665">
            <w:pPr>
              <w:tabs>
                <w:tab w:val="left" w:pos="8165"/>
              </w:tabs>
              <w:jc w:val="center"/>
              <w:rPr>
                <w:rFonts w:eastAsia="Calibri"/>
                <w:szCs w:val="24"/>
              </w:rPr>
            </w:pPr>
            <w:r w:rsidRPr="00CB5EEE">
              <w:t>1</w:t>
            </w:r>
            <w:r>
              <w:t>901113</w:t>
            </w:r>
          </w:p>
        </w:tc>
        <w:tc>
          <w:tcPr>
            <w:tcW w:w="1701" w:type="dxa"/>
            <w:vAlign w:val="center"/>
          </w:tcPr>
          <w:p w14:paraId="230A7F40" w14:textId="54BEB247" w:rsidR="00F26665" w:rsidRDefault="00F26665" w:rsidP="00F26665">
            <w:pPr>
              <w:tabs>
                <w:tab w:val="left" w:pos="8165"/>
              </w:tabs>
              <w:jc w:val="center"/>
              <w:rPr>
                <w:rFonts w:eastAsia="Calibri"/>
                <w:szCs w:val="24"/>
              </w:rPr>
            </w:pPr>
            <w:r w:rsidRPr="00291F1D">
              <w:rPr>
                <w:color w:val="000000"/>
                <w:szCs w:val="24"/>
                <w:lang w:eastAsia="lt-LT"/>
              </w:rPr>
              <w:t>28</w:t>
            </w:r>
            <w:r>
              <w:rPr>
                <w:color w:val="000000"/>
                <w:szCs w:val="24"/>
                <w:lang w:eastAsia="lt-LT"/>
              </w:rPr>
              <w:t xml:space="preserve"> </w:t>
            </w:r>
            <w:r w:rsidRPr="00291F1D">
              <w:rPr>
                <w:color w:val="000000"/>
                <w:szCs w:val="24"/>
                <w:lang w:eastAsia="lt-LT"/>
              </w:rPr>
              <w:t>396,78</w:t>
            </w:r>
          </w:p>
        </w:tc>
        <w:tc>
          <w:tcPr>
            <w:tcW w:w="1412" w:type="dxa"/>
            <w:vAlign w:val="center"/>
          </w:tcPr>
          <w:p w14:paraId="64C08E3E" w14:textId="32CA3C8A" w:rsidR="00F26665" w:rsidRDefault="00F26665" w:rsidP="00F26665">
            <w:pPr>
              <w:tabs>
                <w:tab w:val="left" w:pos="8165"/>
              </w:tabs>
              <w:jc w:val="center"/>
              <w:rPr>
                <w:rFonts w:eastAsia="Calibri"/>
                <w:szCs w:val="24"/>
              </w:rPr>
            </w:pPr>
            <w:r w:rsidRPr="00291F1D">
              <w:rPr>
                <w:color w:val="000000"/>
                <w:szCs w:val="24"/>
                <w:lang w:eastAsia="lt-LT"/>
              </w:rPr>
              <w:t>22</w:t>
            </w:r>
            <w:r>
              <w:rPr>
                <w:color w:val="000000"/>
                <w:szCs w:val="24"/>
                <w:lang w:eastAsia="lt-LT"/>
              </w:rPr>
              <w:t xml:space="preserve"> </w:t>
            </w:r>
            <w:r w:rsidRPr="00291F1D">
              <w:rPr>
                <w:color w:val="000000"/>
                <w:szCs w:val="24"/>
                <w:lang w:eastAsia="lt-LT"/>
              </w:rPr>
              <w:t>715,90</w:t>
            </w:r>
          </w:p>
        </w:tc>
      </w:tr>
      <w:tr w:rsidR="002D05FF" w:rsidRPr="002D05FF" w14:paraId="291CD9DF" w14:textId="77777777" w:rsidTr="00A8769D">
        <w:tc>
          <w:tcPr>
            <w:tcW w:w="6516" w:type="dxa"/>
            <w:gridSpan w:val="3"/>
          </w:tcPr>
          <w:p w14:paraId="576BEE87" w14:textId="57E51412" w:rsidR="002D05FF" w:rsidRPr="002D05FF" w:rsidRDefault="002D05FF" w:rsidP="002D05FF">
            <w:pPr>
              <w:tabs>
                <w:tab w:val="left" w:pos="8165"/>
              </w:tabs>
              <w:jc w:val="right"/>
              <w:rPr>
                <w:rFonts w:eastAsia="Calibri"/>
                <w:b/>
                <w:szCs w:val="24"/>
              </w:rPr>
            </w:pPr>
            <w:r>
              <w:rPr>
                <w:rFonts w:eastAsia="Calibri"/>
                <w:b/>
                <w:szCs w:val="24"/>
              </w:rPr>
              <w:lastRenderedPageBreak/>
              <w:t>Iš viso:</w:t>
            </w:r>
          </w:p>
        </w:tc>
        <w:tc>
          <w:tcPr>
            <w:tcW w:w="1701" w:type="dxa"/>
            <w:vAlign w:val="center"/>
          </w:tcPr>
          <w:p w14:paraId="62AA8F4D" w14:textId="311812C7" w:rsidR="002D05FF" w:rsidRPr="002D05FF" w:rsidRDefault="002D05FF" w:rsidP="00F26665">
            <w:pPr>
              <w:tabs>
                <w:tab w:val="left" w:pos="8165"/>
              </w:tabs>
              <w:jc w:val="center"/>
              <w:rPr>
                <w:rFonts w:eastAsia="Calibri"/>
                <w:b/>
                <w:szCs w:val="24"/>
              </w:rPr>
            </w:pPr>
            <w:r w:rsidRPr="002D05FF">
              <w:rPr>
                <w:rFonts w:eastAsia="Calibri"/>
                <w:b/>
                <w:szCs w:val="24"/>
              </w:rPr>
              <w:t>567 935,60</w:t>
            </w:r>
          </w:p>
        </w:tc>
        <w:tc>
          <w:tcPr>
            <w:tcW w:w="1412" w:type="dxa"/>
            <w:vAlign w:val="center"/>
          </w:tcPr>
          <w:p w14:paraId="44486A25" w14:textId="2FA82E58" w:rsidR="002D05FF" w:rsidRPr="002D05FF" w:rsidRDefault="002D05FF" w:rsidP="00F26665">
            <w:pPr>
              <w:tabs>
                <w:tab w:val="left" w:pos="8165"/>
              </w:tabs>
              <w:jc w:val="center"/>
              <w:rPr>
                <w:rFonts w:eastAsia="Calibri"/>
                <w:b/>
                <w:szCs w:val="24"/>
              </w:rPr>
            </w:pPr>
            <w:r w:rsidRPr="002D05FF">
              <w:rPr>
                <w:rFonts w:eastAsia="Calibri"/>
                <w:b/>
                <w:szCs w:val="24"/>
              </w:rPr>
              <w:t>454 907,89</w:t>
            </w:r>
          </w:p>
        </w:tc>
      </w:tr>
    </w:tbl>
    <w:p w14:paraId="111BC4D9" w14:textId="77777777" w:rsidR="008D3343" w:rsidRPr="00381B05" w:rsidRDefault="008D3343" w:rsidP="004964BE">
      <w:pPr>
        <w:tabs>
          <w:tab w:val="left" w:pos="8165"/>
        </w:tabs>
        <w:jc w:val="both"/>
        <w:rPr>
          <w:rFonts w:eastAsia="Calibri"/>
          <w:szCs w:val="24"/>
        </w:rPr>
      </w:pPr>
    </w:p>
    <w:sectPr w:rsidR="008D3343" w:rsidRPr="00381B05"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2C327" w14:textId="77777777" w:rsidR="00166AC7" w:rsidRDefault="00166AC7">
      <w:r>
        <w:separator/>
      </w:r>
    </w:p>
  </w:endnote>
  <w:endnote w:type="continuationSeparator" w:id="0">
    <w:p w14:paraId="480EA24B" w14:textId="77777777" w:rsidR="00166AC7" w:rsidRDefault="0016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5F4F7" w14:textId="77777777" w:rsidR="00166AC7" w:rsidRDefault="00166AC7">
      <w:r>
        <w:separator/>
      </w:r>
    </w:p>
  </w:footnote>
  <w:footnote w:type="continuationSeparator" w:id="0">
    <w:p w14:paraId="685C42EC" w14:textId="77777777" w:rsidR="00166AC7" w:rsidRDefault="00166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550B0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46F3B"/>
    <w:rsid w:val="00550B0F"/>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8AB"/>
    <w:rsid w:val="008B3D51"/>
    <w:rsid w:val="008B4A54"/>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0DA1"/>
    <w:rsid w:val="00CC23E4"/>
    <w:rsid w:val="00CC3A0F"/>
    <w:rsid w:val="00CC5B6A"/>
    <w:rsid w:val="00CD5CCA"/>
    <w:rsid w:val="00CE1C5C"/>
    <w:rsid w:val="00CE21BF"/>
    <w:rsid w:val="00CE2F96"/>
    <w:rsid w:val="00CE403F"/>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26665"/>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2892-4D4A-4732-ABB1-713E3DEE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616</Words>
  <Characters>3902</Characters>
  <Application>Microsoft Office Word</Application>
  <DocSecurity>4</DocSecurity>
  <Lines>32</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2023-11-13T13:00:00Z</dcterms:created>
  <dcterms:modified xsi:type="dcterms:W3CDTF">2023-11-13T13:00:00Z</dcterms:modified>
</cp:coreProperties>
</file>