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B044E" w14:textId="77777777" w:rsidR="00212578" w:rsidRPr="00212578" w:rsidRDefault="00212578" w:rsidP="00212578">
      <w:pPr>
        <w:ind w:firstLine="0"/>
        <w:rPr>
          <w:caps/>
          <w:sz w:val="20"/>
        </w:rPr>
      </w:pPr>
      <w:bookmarkStart w:id="0" w:name="_GoBack"/>
      <w:bookmarkEnd w:id="0"/>
    </w:p>
    <w:p w14:paraId="3750FC27" w14:textId="77777777" w:rsidR="00212578" w:rsidRPr="00212578" w:rsidRDefault="00212578" w:rsidP="00212578">
      <w:pPr>
        <w:ind w:firstLine="0"/>
        <w:rPr>
          <w:caps/>
          <w:sz w:val="20"/>
        </w:rPr>
      </w:pPr>
    </w:p>
    <w:tbl>
      <w:tblPr>
        <w:tblW w:w="9490" w:type="dxa"/>
        <w:tblInd w:w="8" w:type="dxa"/>
        <w:tblLayout w:type="fixed"/>
        <w:tblCellMar>
          <w:left w:w="0" w:type="dxa"/>
          <w:right w:w="0" w:type="dxa"/>
        </w:tblCellMar>
        <w:tblLook w:val="0000" w:firstRow="0" w:lastRow="0" w:firstColumn="0" w:lastColumn="0" w:noHBand="0" w:noVBand="0"/>
      </w:tblPr>
      <w:tblGrid>
        <w:gridCol w:w="4905"/>
        <w:gridCol w:w="332"/>
        <w:gridCol w:w="1398"/>
        <w:gridCol w:w="397"/>
        <w:gridCol w:w="2458"/>
      </w:tblGrid>
      <w:tr w:rsidR="00212578" w:rsidRPr="00212578" w14:paraId="34706745" w14:textId="77777777" w:rsidTr="00F60101">
        <w:trPr>
          <w:cantSplit/>
        </w:trPr>
        <w:tc>
          <w:tcPr>
            <w:tcW w:w="4905" w:type="dxa"/>
            <w:vMerge w:val="restart"/>
          </w:tcPr>
          <w:sdt>
            <w:sdtPr>
              <w:rPr>
                <w:rFonts w:cs="Open Sans"/>
                <w:sz w:val="20"/>
                <w:lang w:eastAsia="lt-LT"/>
              </w:rPr>
              <w:alias w:val="Adresatas"/>
              <w:tag w:val="Adresatas"/>
              <w:id w:val="627167509"/>
              <w:placeholder>
                <w:docPart w:val="C05F47A9329840EFB9A69931160772F1"/>
              </w:placeholder>
              <w:text w:multiLine="1"/>
            </w:sdtPr>
            <w:sdtEndPr/>
            <w:sdtContent>
              <w:p w14:paraId="38E63983" w14:textId="2FDA2513" w:rsidR="00212578" w:rsidRPr="00212578" w:rsidRDefault="00212578" w:rsidP="00F60101">
                <w:pPr>
                  <w:ind w:firstLine="0"/>
                  <w:rPr>
                    <w:sz w:val="20"/>
                  </w:rPr>
                </w:pPr>
                <w:r w:rsidRPr="00212578">
                  <w:rPr>
                    <w:rFonts w:cs="Open Sans"/>
                    <w:sz w:val="20"/>
                    <w:lang w:eastAsia="lt-LT"/>
                  </w:rPr>
                  <w:t>Lietuvos savivaldybių asociacijai</w:t>
                </w:r>
                <w:r w:rsidRPr="00212578">
                  <w:rPr>
                    <w:rFonts w:cs="Open Sans"/>
                    <w:sz w:val="20"/>
                    <w:lang w:eastAsia="lt-LT"/>
                  </w:rPr>
                  <w:br/>
                </w:r>
                <w:r w:rsidRPr="00212578">
                  <w:rPr>
                    <w:rFonts w:cs="Open Sans"/>
                    <w:sz w:val="20"/>
                    <w:lang w:eastAsia="lt-LT"/>
                  </w:rPr>
                  <w:br/>
                </w:r>
              </w:p>
            </w:sdtContent>
          </w:sdt>
          <w:p w14:paraId="73392C28" w14:textId="77777777" w:rsidR="00212578" w:rsidRPr="00212578" w:rsidRDefault="00212578" w:rsidP="00F60101">
            <w:pPr>
              <w:ind w:firstLine="0"/>
              <w:rPr>
                <w:sz w:val="20"/>
              </w:rPr>
            </w:pPr>
            <w:r w:rsidRPr="00212578">
              <w:rPr>
                <w:sz w:val="20"/>
              </w:rPr>
              <w:t xml:space="preserve">El.p. </w:t>
            </w:r>
            <w:sdt>
              <w:sdtPr>
                <w:rPr>
                  <w:rFonts w:cs="Open Sans"/>
                  <w:sz w:val="20"/>
                  <w:lang w:eastAsia="lt-LT"/>
                </w:rPr>
                <w:alias w:val="El. paštas"/>
                <w:tag w:val="Adresatas&gt;email"/>
                <w:id w:val="9837985"/>
                <w:placeholder>
                  <w:docPart w:val="8599C3CB543F40CA83275CD4FA2A32F1"/>
                </w:placeholder>
                <w:text/>
              </w:sdtPr>
              <w:sdtEndPr/>
              <w:sdtContent>
                <w:r w:rsidRPr="00212578">
                  <w:rPr>
                    <w:rFonts w:cs="Open Sans"/>
                    <w:sz w:val="20"/>
                    <w:lang w:eastAsia="lt-LT"/>
                  </w:rPr>
                  <w:t>bendras@lsa.lt</w:t>
                </w:r>
              </w:sdtContent>
            </w:sdt>
          </w:p>
        </w:tc>
        <w:tc>
          <w:tcPr>
            <w:tcW w:w="332" w:type="dxa"/>
          </w:tcPr>
          <w:p w14:paraId="735FE500" w14:textId="77777777" w:rsidR="00212578" w:rsidRPr="00212578" w:rsidRDefault="00212578" w:rsidP="00F60101">
            <w:pPr>
              <w:ind w:firstLine="0"/>
              <w:rPr>
                <w:sz w:val="20"/>
              </w:rPr>
            </w:pPr>
          </w:p>
        </w:tc>
        <w:tc>
          <w:tcPr>
            <w:tcW w:w="1398" w:type="dxa"/>
          </w:tcPr>
          <w:p w14:paraId="40E1358C" w14:textId="77777777" w:rsidR="00212578" w:rsidRPr="00212578" w:rsidRDefault="00212578" w:rsidP="00F60101">
            <w:pPr>
              <w:ind w:firstLine="0"/>
              <w:jc w:val="center"/>
              <w:rPr>
                <w:sz w:val="20"/>
              </w:rPr>
            </w:pPr>
          </w:p>
        </w:tc>
        <w:tc>
          <w:tcPr>
            <w:tcW w:w="397" w:type="dxa"/>
          </w:tcPr>
          <w:p w14:paraId="1AD02224" w14:textId="77777777" w:rsidR="00212578" w:rsidRPr="00212578" w:rsidRDefault="00212578" w:rsidP="00F60101">
            <w:pPr>
              <w:ind w:firstLine="0"/>
              <w:jc w:val="right"/>
              <w:rPr>
                <w:sz w:val="20"/>
              </w:rPr>
            </w:pPr>
          </w:p>
        </w:tc>
        <w:tc>
          <w:tcPr>
            <w:tcW w:w="2458" w:type="dxa"/>
          </w:tcPr>
          <w:p w14:paraId="3DBA703B" w14:textId="77777777" w:rsidR="00212578" w:rsidRPr="00212578" w:rsidRDefault="00212578" w:rsidP="00F60101">
            <w:pPr>
              <w:ind w:firstLine="0"/>
              <w:rPr>
                <w:sz w:val="20"/>
              </w:rPr>
            </w:pPr>
          </w:p>
        </w:tc>
      </w:tr>
      <w:tr w:rsidR="00212578" w:rsidRPr="00212578" w14:paraId="61AF7470" w14:textId="77777777" w:rsidTr="00F60101">
        <w:trPr>
          <w:cantSplit/>
        </w:trPr>
        <w:tc>
          <w:tcPr>
            <w:tcW w:w="4905" w:type="dxa"/>
            <w:vMerge/>
          </w:tcPr>
          <w:p w14:paraId="573681C1" w14:textId="77777777" w:rsidR="00212578" w:rsidRPr="00212578" w:rsidRDefault="00212578" w:rsidP="00F60101">
            <w:pPr>
              <w:ind w:firstLine="0"/>
              <w:rPr>
                <w:caps/>
                <w:sz w:val="20"/>
              </w:rPr>
            </w:pPr>
          </w:p>
        </w:tc>
        <w:tc>
          <w:tcPr>
            <w:tcW w:w="332" w:type="dxa"/>
          </w:tcPr>
          <w:p w14:paraId="611CB216" w14:textId="77777777" w:rsidR="00212578" w:rsidRPr="00212578" w:rsidRDefault="00212578" w:rsidP="00F60101">
            <w:pPr>
              <w:ind w:right="113" w:firstLine="0"/>
              <w:jc w:val="right"/>
              <w:rPr>
                <w:sz w:val="20"/>
              </w:rPr>
            </w:pPr>
            <w:r w:rsidRPr="00212578">
              <w:rPr>
                <w:sz w:val="20"/>
              </w:rPr>
              <w:t>Į</w:t>
            </w:r>
          </w:p>
        </w:tc>
        <w:tc>
          <w:tcPr>
            <w:tcW w:w="1398" w:type="dxa"/>
          </w:tcPr>
          <w:p w14:paraId="24E8E231" w14:textId="77777777" w:rsidR="00212578" w:rsidRPr="00212578" w:rsidRDefault="008620C2" w:rsidP="00F60101">
            <w:pPr>
              <w:ind w:firstLine="0"/>
              <w:rPr>
                <w:sz w:val="20"/>
              </w:rPr>
            </w:pPr>
            <w:sdt>
              <w:sdtPr>
                <w:rPr>
                  <w:sz w:val="20"/>
                </w:rPr>
                <w:alias w:val="IsorinioDokRengimoData"/>
                <w:tag w:val="IsorinioDokRengimoData~YE"/>
                <w:id w:val="550851675"/>
                <w:placeholder>
                  <w:docPart w:val="8659480B5CAB44009AAE6079F0EA689C"/>
                </w:placeholder>
                <w:text/>
              </w:sdtPr>
              <w:sdtEndPr/>
              <w:sdtContent>
                <w:r w:rsidR="00212578" w:rsidRPr="00212578">
                  <w:rPr>
                    <w:sz w:val="20"/>
                  </w:rPr>
                  <w:t xml:space="preserve">2023-07-21 </w:t>
                </w:r>
              </w:sdtContent>
            </w:sdt>
          </w:p>
        </w:tc>
        <w:tc>
          <w:tcPr>
            <w:tcW w:w="397" w:type="dxa"/>
          </w:tcPr>
          <w:p w14:paraId="153A305E" w14:textId="77777777" w:rsidR="00212578" w:rsidRPr="00212578" w:rsidRDefault="00212578" w:rsidP="00F60101">
            <w:pPr>
              <w:ind w:left="-113" w:firstLine="0"/>
              <w:jc w:val="right"/>
              <w:rPr>
                <w:sz w:val="20"/>
              </w:rPr>
            </w:pPr>
            <w:r w:rsidRPr="00212578">
              <w:rPr>
                <w:sz w:val="20"/>
              </w:rPr>
              <w:t>Nr.</w:t>
            </w:r>
          </w:p>
        </w:tc>
        <w:tc>
          <w:tcPr>
            <w:tcW w:w="2458" w:type="dxa"/>
          </w:tcPr>
          <w:p w14:paraId="745E5352" w14:textId="77777777" w:rsidR="00212578" w:rsidRPr="00212578" w:rsidRDefault="00212578" w:rsidP="00F60101">
            <w:pPr>
              <w:ind w:firstLine="0"/>
              <w:rPr>
                <w:sz w:val="20"/>
              </w:rPr>
            </w:pPr>
          </w:p>
        </w:tc>
      </w:tr>
      <w:tr w:rsidR="00212578" w:rsidRPr="00212578" w14:paraId="19F8C33F" w14:textId="77777777" w:rsidTr="00F60101">
        <w:trPr>
          <w:cantSplit/>
        </w:trPr>
        <w:tc>
          <w:tcPr>
            <w:tcW w:w="4905" w:type="dxa"/>
          </w:tcPr>
          <w:p w14:paraId="2312CC13" w14:textId="77777777" w:rsidR="00212578" w:rsidRPr="00212578" w:rsidRDefault="00212578" w:rsidP="00F60101">
            <w:pPr>
              <w:ind w:firstLine="0"/>
              <w:rPr>
                <w:caps/>
                <w:sz w:val="20"/>
              </w:rPr>
            </w:pPr>
          </w:p>
          <w:p w14:paraId="232BB126" w14:textId="77777777" w:rsidR="00212578" w:rsidRPr="00212578" w:rsidRDefault="00212578" w:rsidP="00F60101">
            <w:pPr>
              <w:ind w:firstLine="0"/>
              <w:rPr>
                <w:caps/>
                <w:sz w:val="20"/>
              </w:rPr>
            </w:pPr>
          </w:p>
        </w:tc>
        <w:tc>
          <w:tcPr>
            <w:tcW w:w="4585" w:type="dxa"/>
            <w:gridSpan w:val="4"/>
          </w:tcPr>
          <w:p w14:paraId="5E37B3C7" w14:textId="77777777" w:rsidR="00212578" w:rsidRPr="00212578" w:rsidRDefault="00212578" w:rsidP="00F60101">
            <w:pPr>
              <w:ind w:firstLine="0"/>
              <w:rPr>
                <w:sz w:val="20"/>
              </w:rPr>
            </w:pPr>
          </w:p>
        </w:tc>
      </w:tr>
      <w:tr w:rsidR="00212578" w:rsidRPr="00212578" w14:paraId="4278B67E" w14:textId="77777777" w:rsidTr="00F60101">
        <w:trPr>
          <w:cantSplit/>
        </w:trPr>
        <w:tc>
          <w:tcPr>
            <w:tcW w:w="9490" w:type="dxa"/>
            <w:gridSpan w:val="5"/>
          </w:tcPr>
          <w:p w14:paraId="7766F537" w14:textId="77777777" w:rsidR="00212578" w:rsidRPr="00212578" w:rsidRDefault="00212578" w:rsidP="00F60101">
            <w:pPr>
              <w:ind w:firstLine="0"/>
              <w:rPr>
                <w:b/>
                <w:caps/>
                <w:sz w:val="20"/>
              </w:rPr>
            </w:pPr>
            <w:r w:rsidRPr="00212578">
              <w:rPr>
                <w:b/>
                <w:caps/>
                <w:sz w:val="20"/>
              </w:rPr>
              <w:t>dėl SAVIVALDYBIŲ BENDRADARBIAVIMO SKATINANT VIDURIO IR VAKARŲ REGIONŲ VERSLUMĄ</w:t>
            </w:r>
          </w:p>
          <w:p w14:paraId="43DA3B10" w14:textId="77777777" w:rsidR="00212578" w:rsidRPr="00212578" w:rsidRDefault="00212578" w:rsidP="00F60101">
            <w:pPr>
              <w:pStyle w:val="paragraph"/>
              <w:spacing w:before="0" w:beforeAutospacing="0" w:after="0" w:afterAutospacing="0"/>
              <w:jc w:val="both"/>
              <w:textAlignment w:val="baseline"/>
              <w:rPr>
                <w:rFonts w:ascii="Verdana" w:hAnsi="Verdana" w:cs="Segoe UI"/>
                <w:sz w:val="20"/>
                <w:szCs w:val="20"/>
              </w:rPr>
            </w:pPr>
            <w:r w:rsidRPr="00212578">
              <w:rPr>
                <w:rStyle w:val="eop"/>
                <w:rFonts w:ascii="Verdana" w:hAnsi="Verdana"/>
                <w:sz w:val="20"/>
                <w:szCs w:val="20"/>
              </w:rPr>
              <w:t> </w:t>
            </w:r>
          </w:p>
          <w:p w14:paraId="2618A6DC" w14:textId="77777777" w:rsidR="00212578" w:rsidRPr="00212578" w:rsidRDefault="00212578" w:rsidP="00F60101">
            <w:pPr>
              <w:pStyle w:val="paragraph"/>
              <w:spacing w:before="0" w:beforeAutospacing="0" w:after="240" w:afterAutospacing="0"/>
              <w:ind w:firstLine="558"/>
              <w:jc w:val="both"/>
              <w:textAlignment w:val="baseline"/>
              <w:rPr>
                <w:rStyle w:val="normaltextrun"/>
                <w:rFonts w:ascii="Verdana" w:hAnsi="Verdana" w:cs="Segoe UI"/>
                <w:sz w:val="20"/>
                <w:szCs w:val="20"/>
              </w:rPr>
            </w:pPr>
            <w:r w:rsidRPr="00212578">
              <w:rPr>
                <w:rStyle w:val="normaltextrun"/>
                <w:rFonts w:ascii="Verdana" w:hAnsi="Verdana" w:cs="Segoe UI"/>
                <w:sz w:val="20"/>
                <w:szCs w:val="20"/>
              </w:rPr>
              <w:t xml:space="preserve">Viešoji įstaiga Inovacijų agentūra (toliau - Agentūra), veikianti kaip Lietuvos verslo konkurencingumo partneris, kurios tikslas tenkinti viešuosius interesus, skatinant mokslo žiniomis, pažangiomis technologijomis, inovacijomis grįstą darnų ekonomikos vystymąsi ir didinant šalies tarptautinį konkurencingumą. Pagrindinės Agentūros veiklos sritys yra technologijų ir inovacijų sričių plėtra, palankios aplinkos verslui kūrimas, verslumo skatinimas, smulkiojo ir vidutinio verslo plėtra, eksporto skatinimas ir verslo tarptautiškumo plėtra. </w:t>
            </w:r>
          </w:p>
          <w:p w14:paraId="1AC61BCB" w14:textId="779600C3" w:rsidR="00212578" w:rsidRPr="00212578" w:rsidRDefault="00212578" w:rsidP="00212578">
            <w:pPr>
              <w:pStyle w:val="paragraph"/>
              <w:spacing w:before="0" w:beforeAutospacing="0" w:after="0" w:afterAutospacing="0"/>
              <w:ind w:firstLine="558"/>
              <w:jc w:val="both"/>
              <w:textAlignment w:val="baseline"/>
              <w:rPr>
                <w:rFonts w:ascii="Verdana" w:hAnsi="Verdana" w:cs="Segoe UI"/>
                <w:sz w:val="20"/>
                <w:szCs w:val="20"/>
              </w:rPr>
            </w:pPr>
            <w:r w:rsidRPr="00212578">
              <w:rPr>
                <w:rStyle w:val="normaltextrun"/>
                <w:rFonts w:ascii="Verdana" w:hAnsi="Verdana" w:cs="Segoe UI"/>
                <w:sz w:val="20"/>
                <w:szCs w:val="20"/>
              </w:rPr>
              <w:t xml:space="preserve">Kasmet auganti verslumo aktyvumo atskirtis tarp Sostinės ir Vidurio ir Vakarų regionų, skatina imtis veiklų, kurios prisidėti prie regionų verslumo skatinimo ir spartesnio verslo augimo. Agentūra ketina dalyvauti 2022-2023 metų programos valdytojos Lietuvos Respublikos Ekonomikos ir inovacijų ministerijos ekonomikos transformacijos ir konkurencingumo plėtros programos pažangos priemonės Nr. 05-001-01-08-09 “Skatinti verslumą ir kurti paskatas įmonių augimui” kvietime ir kartu su partneriais įgyvendinti projektą </w:t>
            </w:r>
            <w:r w:rsidR="00A423DE">
              <w:rPr>
                <w:rStyle w:val="normaltextrun"/>
                <w:rFonts w:ascii="Verdana" w:hAnsi="Verdana" w:cs="Segoe UI"/>
                <w:sz w:val="20"/>
                <w:szCs w:val="20"/>
              </w:rPr>
              <w:t>„</w:t>
            </w:r>
            <w:r w:rsidRPr="00212578">
              <w:rPr>
                <w:rStyle w:val="normaltextrun"/>
                <w:rFonts w:ascii="Verdana" w:hAnsi="Verdana" w:cs="Segoe UI"/>
                <w:i/>
                <w:iCs/>
                <w:sz w:val="20"/>
                <w:szCs w:val="20"/>
              </w:rPr>
              <w:t>Inkubavimo, konsultavimo, mentorystės ir tinklaveikos programų vystymas skatinant pradedančiųjų SVV subjektų kūrimąsi ir augimą  regionuose”</w:t>
            </w:r>
            <w:r w:rsidRPr="00212578">
              <w:rPr>
                <w:rStyle w:val="normaltextrun"/>
                <w:rFonts w:ascii="Verdana" w:hAnsi="Verdana" w:cs="Segoe UI"/>
                <w:sz w:val="20"/>
                <w:szCs w:val="20"/>
              </w:rPr>
              <w:t xml:space="preserve"> Vidurio ir vakarų Lietuvos regionuose. Projekto metu nauji verslai galės pasisemti patirties iš savo srities profesionalų-mentorių, pasitikrinti savo turimos verslo idėjos potencialą, išsigryninti verslo modelį,  dalyvaujant programose užmegzti verslui naudingas partnerystes. Mentorystės programos įgyvendinimas padės pradedantiesiems verslo subjektams įgauti vertingų verslo veiklos pradžioje reikalingų praktinių žinių, tai skatins aktyviau ir greičiau įgyvendinti turimas ir naujas verslo idėjas ir padės sumažinti atskirtį regionuose.</w:t>
            </w:r>
            <w:r w:rsidRPr="00212578">
              <w:rPr>
                <w:rFonts w:ascii="Verdana" w:hAnsi="Verdana" w:cs="Open Sans"/>
                <w:sz w:val="20"/>
                <w:szCs w:val="20"/>
              </w:rPr>
              <w:t xml:space="preserve"> </w:t>
            </w:r>
          </w:p>
          <w:p w14:paraId="3D24F45E" w14:textId="77777777" w:rsidR="00212578" w:rsidRPr="00212578" w:rsidRDefault="00212578" w:rsidP="00F60101">
            <w:pPr>
              <w:pStyle w:val="paragraph"/>
              <w:spacing w:before="0" w:beforeAutospacing="0" w:after="0" w:afterAutospacing="0"/>
              <w:ind w:firstLine="558"/>
              <w:jc w:val="both"/>
              <w:textAlignment w:val="baseline"/>
              <w:rPr>
                <w:rFonts w:ascii="Verdana" w:hAnsi="Verdana" w:cs="Segoe UI"/>
                <w:sz w:val="20"/>
                <w:szCs w:val="20"/>
              </w:rPr>
            </w:pPr>
            <w:r w:rsidRPr="00212578">
              <w:rPr>
                <w:rStyle w:val="normaltextrun"/>
                <w:rFonts w:ascii="Verdana" w:hAnsi="Verdana" w:cs="Segoe UI"/>
                <w:sz w:val="20"/>
                <w:szCs w:val="20"/>
              </w:rPr>
              <w:t>     Kviečiame savivaldybes, norinčias tapti šio projekto partneriais išreikšti poreikį Regioninės verslo transformacijos skyriaus vadovei Indrei Gendroliūtei-Gerulienei iki</w:t>
            </w:r>
            <w:r w:rsidRPr="00212578">
              <w:rPr>
                <w:rStyle w:val="normaltextrun"/>
                <w:rFonts w:ascii="Verdana" w:hAnsi="Verdana" w:cs="Segoe UI"/>
                <w:sz w:val="20"/>
                <w:szCs w:val="20"/>
                <w:shd w:val="clear" w:color="auto" w:fill="FFFFFF"/>
              </w:rPr>
              <w:t xml:space="preserve"> liepos 29 d. darbo dienos pabaigos (17.00 val.) el. p. </w:t>
            </w:r>
            <w:hyperlink r:id="rId9" w:tgtFrame="_blank" w:history="1">
              <w:r w:rsidRPr="00212578">
                <w:rPr>
                  <w:rStyle w:val="normaltextrun"/>
                  <w:rFonts w:ascii="Verdana" w:hAnsi="Verdana" w:cs="Segoe UI"/>
                  <w:sz w:val="20"/>
                  <w:szCs w:val="20"/>
                  <w:u w:val="single"/>
                  <w:shd w:val="clear" w:color="auto" w:fill="FFFFFF"/>
                </w:rPr>
                <w:t>i.gendroliute-geruliene@inovacijuagentura.lt</w:t>
              </w:r>
            </w:hyperlink>
            <w:r w:rsidRPr="00212578">
              <w:rPr>
                <w:rStyle w:val="normaltextrun"/>
                <w:rFonts w:ascii="Verdana" w:hAnsi="Verdana" w:cs="Segoe UI"/>
                <w:sz w:val="20"/>
                <w:szCs w:val="20"/>
                <w:shd w:val="clear" w:color="auto" w:fill="FFFFFF"/>
              </w:rPr>
              <w:t xml:space="preserve"> į papildomus klausimus atsakysime telefonu 8 605 14 839. </w:t>
            </w:r>
            <w:r w:rsidRPr="00212578">
              <w:rPr>
                <w:rStyle w:val="eop"/>
                <w:rFonts w:ascii="Verdana" w:hAnsi="Verdana" w:cs="Segoe UI"/>
                <w:sz w:val="20"/>
                <w:szCs w:val="20"/>
              </w:rPr>
              <w:t> </w:t>
            </w:r>
          </w:p>
          <w:p w14:paraId="4DBF87C6" w14:textId="77777777" w:rsidR="00212578" w:rsidRPr="00212578" w:rsidRDefault="00212578" w:rsidP="00F60101">
            <w:pPr>
              <w:pStyle w:val="paragraph"/>
              <w:spacing w:before="0" w:beforeAutospacing="0" w:after="0" w:afterAutospacing="0"/>
              <w:ind w:firstLine="720"/>
              <w:jc w:val="both"/>
              <w:textAlignment w:val="baseline"/>
              <w:rPr>
                <w:rFonts w:ascii="Verdana" w:hAnsi="Verdana" w:cs="Segoe UI"/>
                <w:sz w:val="20"/>
                <w:szCs w:val="20"/>
              </w:rPr>
            </w:pPr>
            <w:r w:rsidRPr="00212578">
              <w:rPr>
                <w:rStyle w:val="eop"/>
                <w:rFonts w:ascii="Verdana" w:hAnsi="Verdana"/>
                <w:sz w:val="20"/>
                <w:szCs w:val="20"/>
              </w:rPr>
              <w:t> </w:t>
            </w:r>
          </w:p>
          <w:p w14:paraId="47C897A9" w14:textId="77777777" w:rsidR="00212578" w:rsidRPr="00212578" w:rsidRDefault="00212578" w:rsidP="00F60101">
            <w:pPr>
              <w:pStyle w:val="paragraph"/>
              <w:spacing w:before="0" w:beforeAutospacing="0" w:after="0" w:afterAutospacing="0"/>
              <w:textAlignment w:val="baseline"/>
              <w:rPr>
                <w:rFonts w:ascii="Verdana" w:hAnsi="Verdana" w:cs="Segoe UI"/>
                <w:sz w:val="20"/>
                <w:szCs w:val="20"/>
              </w:rPr>
            </w:pPr>
            <w:r w:rsidRPr="00212578">
              <w:rPr>
                <w:rStyle w:val="eop"/>
                <w:rFonts w:ascii="Verdana" w:hAnsi="Verdana" w:cs="Segoe UI"/>
                <w:sz w:val="20"/>
                <w:szCs w:val="20"/>
              </w:rPr>
              <w:t> </w:t>
            </w:r>
          </w:p>
          <w:p w14:paraId="756F1B56" w14:textId="77777777" w:rsidR="00212578" w:rsidRPr="00212578" w:rsidRDefault="00212578" w:rsidP="00F60101">
            <w:pPr>
              <w:jc w:val="both"/>
              <w:rPr>
                <w:b/>
                <w:caps/>
                <w:sz w:val="20"/>
              </w:rPr>
            </w:pPr>
          </w:p>
        </w:tc>
      </w:tr>
      <w:tr w:rsidR="00212578" w:rsidRPr="00212578" w14:paraId="42420859" w14:textId="77777777" w:rsidTr="00F60101">
        <w:trPr>
          <w:cantSplit/>
        </w:trPr>
        <w:tc>
          <w:tcPr>
            <w:tcW w:w="9490" w:type="dxa"/>
            <w:gridSpan w:val="5"/>
          </w:tcPr>
          <w:p w14:paraId="2BFDCA2E" w14:textId="77777777" w:rsidR="00212578" w:rsidRPr="00212578" w:rsidRDefault="00212578" w:rsidP="00F60101">
            <w:pPr>
              <w:ind w:firstLine="0"/>
              <w:rPr>
                <w:b/>
                <w:caps/>
                <w:sz w:val="20"/>
              </w:rPr>
            </w:pPr>
            <w:r w:rsidRPr="00212578">
              <w:rPr>
                <w:b/>
                <w:caps/>
                <w:sz w:val="20"/>
              </w:rPr>
              <w:t xml:space="preserve"> </w:t>
            </w:r>
          </w:p>
        </w:tc>
      </w:tr>
    </w:tbl>
    <w:p w14:paraId="7A471CAA" w14:textId="77777777" w:rsidR="00212578" w:rsidRPr="00212578" w:rsidRDefault="00212578" w:rsidP="00212578">
      <w:pPr>
        <w:pStyle w:val="parasas"/>
        <w:rPr>
          <w:sz w:val="20"/>
        </w:rPr>
      </w:pPr>
    </w:p>
    <w:p w14:paraId="152399E6" w14:textId="77777777" w:rsidR="00212578" w:rsidRPr="00212578" w:rsidRDefault="00212578" w:rsidP="00212578">
      <w:pPr>
        <w:pStyle w:val="paragraph"/>
        <w:spacing w:before="0" w:beforeAutospacing="0" w:after="0" w:afterAutospacing="0"/>
        <w:textAlignment w:val="baseline"/>
        <w:rPr>
          <w:rFonts w:ascii="Verdana" w:hAnsi="Verdana" w:cs="Segoe UI"/>
          <w:sz w:val="20"/>
          <w:szCs w:val="20"/>
        </w:rPr>
      </w:pPr>
      <w:r w:rsidRPr="00212578">
        <w:rPr>
          <w:rStyle w:val="normaltextrun"/>
          <w:rFonts w:ascii="Verdana" w:hAnsi="Verdana" w:cs="Segoe UI"/>
          <w:sz w:val="20"/>
          <w:szCs w:val="20"/>
        </w:rPr>
        <w:t>Pažangos departamento                                                                           Patricija Reut</w:t>
      </w:r>
      <w:r w:rsidRPr="00212578">
        <w:rPr>
          <w:rStyle w:val="eop"/>
          <w:rFonts w:ascii="Verdana" w:hAnsi="Verdana" w:cs="Segoe UI"/>
          <w:sz w:val="20"/>
          <w:szCs w:val="20"/>
        </w:rPr>
        <w:t> </w:t>
      </w:r>
    </w:p>
    <w:p w14:paraId="11D3D503" w14:textId="77777777" w:rsidR="00212578" w:rsidRPr="00212578" w:rsidRDefault="00212578" w:rsidP="00212578">
      <w:pPr>
        <w:pStyle w:val="paragraph"/>
        <w:spacing w:before="0" w:beforeAutospacing="0" w:after="0" w:afterAutospacing="0"/>
        <w:textAlignment w:val="baseline"/>
        <w:rPr>
          <w:rFonts w:ascii="Verdana" w:hAnsi="Verdana" w:cs="Segoe UI"/>
          <w:sz w:val="20"/>
          <w:szCs w:val="20"/>
        </w:rPr>
      </w:pPr>
      <w:r w:rsidRPr="00212578">
        <w:rPr>
          <w:rStyle w:val="normaltextrun"/>
          <w:rFonts w:ascii="Verdana" w:hAnsi="Verdana" w:cs="Segoe UI"/>
          <w:sz w:val="20"/>
          <w:szCs w:val="20"/>
        </w:rPr>
        <w:t>direktorė     </w:t>
      </w:r>
      <w:r w:rsidRPr="00212578">
        <w:rPr>
          <w:rStyle w:val="eop"/>
          <w:rFonts w:ascii="Verdana" w:hAnsi="Verdana" w:cs="Segoe UI"/>
          <w:sz w:val="20"/>
          <w:szCs w:val="20"/>
        </w:rPr>
        <w:t> </w:t>
      </w:r>
    </w:p>
    <w:p w14:paraId="069FA05F" w14:textId="77777777" w:rsidR="00212578" w:rsidRPr="00212578" w:rsidRDefault="00212578" w:rsidP="00212578">
      <w:pPr>
        <w:rPr>
          <w:sz w:val="20"/>
        </w:rPr>
      </w:pPr>
    </w:p>
    <w:p w14:paraId="34D80C8B" w14:textId="77777777" w:rsidR="00212578" w:rsidRPr="00212578" w:rsidRDefault="00212578" w:rsidP="00212578">
      <w:pPr>
        <w:rPr>
          <w:sz w:val="20"/>
        </w:rPr>
      </w:pPr>
    </w:p>
    <w:p w14:paraId="5F65F488" w14:textId="77777777" w:rsidR="00212578" w:rsidRPr="00212578" w:rsidRDefault="00212578" w:rsidP="00212578">
      <w:pPr>
        <w:rPr>
          <w:sz w:val="20"/>
        </w:rPr>
      </w:pPr>
    </w:p>
    <w:p w14:paraId="6562DC8C" w14:textId="77777777" w:rsidR="00212578" w:rsidRPr="00212578" w:rsidRDefault="00212578" w:rsidP="00212578">
      <w:pPr>
        <w:ind w:firstLine="0"/>
        <w:rPr>
          <w:sz w:val="20"/>
        </w:rPr>
      </w:pPr>
    </w:p>
    <w:p w14:paraId="1CB3CA37" w14:textId="77777777" w:rsidR="00212578" w:rsidRPr="00212578" w:rsidRDefault="00212578" w:rsidP="00212578">
      <w:pPr>
        <w:rPr>
          <w:sz w:val="20"/>
        </w:rPr>
      </w:pPr>
    </w:p>
    <w:p w14:paraId="38617447" w14:textId="77777777" w:rsidR="00212578" w:rsidRDefault="00212578" w:rsidP="00212578">
      <w:pPr>
        <w:rPr>
          <w:sz w:val="20"/>
        </w:rPr>
      </w:pPr>
    </w:p>
    <w:p w14:paraId="2125D8A2" w14:textId="77777777" w:rsidR="00212578" w:rsidRDefault="00212578" w:rsidP="00212578">
      <w:pPr>
        <w:rPr>
          <w:sz w:val="20"/>
        </w:rPr>
      </w:pPr>
    </w:p>
    <w:p w14:paraId="603F1812" w14:textId="77777777" w:rsidR="00212578" w:rsidRDefault="00212578" w:rsidP="00212578">
      <w:pPr>
        <w:rPr>
          <w:sz w:val="20"/>
        </w:rPr>
      </w:pPr>
    </w:p>
    <w:p w14:paraId="4CDF2E01" w14:textId="77777777" w:rsidR="00212578" w:rsidRDefault="00212578" w:rsidP="00212578">
      <w:pPr>
        <w:rPr>
          <w:sz w:val="20"/>
        </w:rPr>
      </w:pPr>
    </w:p>
    <w:p w14:paraId="505D6AC9" w14:textId="77777777" w:rsidR="00212578" w:rsidRDefault="00212578" w:rsidP="00212578">
      <w:pPr>
        <w:rPr>
          <w:sz w:val="20"/>
        </w:rPr>
      </w:pPr>
    </w:p>
    <w:p w14:paraId="0087A35C" w14:textId="77777777" w:rsidR="00212578" w:rsidRDefault="00212578" w:rsidP="00212578">
      <w:pPr>
        <w:rPr>
          <w:sz w:val="20"/>
        </w:rPr>
      </w:pPr>
    </w:p>
    <w:p w14:paraId="09CAB5BC" w14:textId="77777777" w:rsidR="00212578" w:rsidRPr="00212578" w:rsidRDefault="00212578" w:rsidP="00212578">
      <w:pPr>
        <w:rPr>
          <w:sz w:val="20"/>
        </w:rPr>
      </w:pPr>
    </w:p>
    <w:p w14:paraId="0DB68889" w14:textId="77777777" w:rsidR="00212578" w:rsidRPr="00212578" w:rsidRDefault="00212578" w:rsidP="00212578">
      <w:pPr>
        <w:ind w:left="720" w:firstLine="0"/>
        <w:rPr>
          <w:sz w:val="20"/>
        </w:rPr>
      </w:pPr>
    </w:p>
    <w:p w14:paraId="2EA0A0D9" w14:textId="77777777" w:rsidR="00212578" w:rsidRPr="00212578" w:rsidRDefault="008620C2" w:rsidP="00212578">
      <w:pPr>
        <w:ind w:firstLine="0"/>
        <w:rPr>
          <w:sz w:val="20"/>
        </w:rPr>
      </w:pPr>
      <w:sdt>
        <w:sdtPr>
          <w:rPr>
            <w:sz w:val="20"/>
          </w:rPr>
          <w:alias w:val="Author"/>
          <w:tag w:val="Author"/>
          <w:id w:val="550851641"/>
          <w:placeholder>
            <w:docPart w:val="7AEBD9FFF6CF4F4D9C649D6BB95F8210"/>
          </w:placeholder>
          <w:text/>
        </w:sdtPr>
        <w:sdtEndPr/>
        <w:sdtContent>
          <w:r w:rsidR="00212578" w:rsidRPr="00212578">
            <w:rPr>
              <w:sz w:val="20"/>
            </w:rPr>
            <w:t>Sandra Barzdienė</w:t>
          </w:r>
        </w:sdtContent>
      </w:sdt>
      <w:r w:rsidR="00212578" w:rsidRPr="00212578">
        <w:rPr>
          <w:sz w:val="20"/>
        </w:rPr>
        <w:t xml:space="preserve">, tel. </w:t>
      </w:r>
      <w:sdt>
        <w:sdtPr>
          <w:rPr>
            <w:rFonts w:cs="Arial"/>
            <w:sz w:val="20"/>
            <w:shd w:val="clear" w:color="auto" w:fill="FFFFFF"/>
          </w:rPr>
          <w:alias w:val="Author:AISTelefonas"/>
          <w:tag w:val="Author:AISTelefonas"/>
          <w:id w:val="550851642"/>
          <w:placeholder>
            <w:docPart w:val="7AEBD9FFF6CF4F4D9C649D6BB95F8210"/>
          </w:placeholder>
          <w:text/>
        </w:sdtPr>
        <w:sdtEndPr/>
        <w:sdtContent>
          <w:r w:rsidR="00212578" w:rsidRPr="00212578">
            <w:rPr>
              <w:rFonts w:cs="Arial"/>
              <w:sz w:val="20"/>
              <w:shd w:val="clear" w:color="auto" w:fill="FFFFFF"/>
            </w:rPr>
            <w:t>+370-659-56227</w:t>
          </w:r>
        </w:sdtContent>
      </w:sdt>
      <w:r w:rsidR="00212578" w:rsidRPr="00212578">
        <w:rPr>
          <w:sz w:val="20"/>
        </w:rPr>
        <w:t xml:space="preserve">, el. p. </w:t>
      </w:r>
      <w:sdt>
        <w:sdtPr>
          <w:rPr>
            <w:rFonts w:cs="Arial"/>
            <w:sz w:val="20"/>
            <w:shd w:val="clear" w:color="auto" w:fill="FFFFFF"/>
          </w:rPr>
          <w:alias w:val="Author:Email"/>
          <w:tag w:val="Author:Email"/>
          <w:id w:val="550851643"/>
          <w:placeholder>
            <w:docPart w:val="7AEBD9FFF6CF4F4D9C649D6BB95F8210"/>
          </w:placeholder>
          <w:text/>
        </w:sdtPr>
        <w:sdtEndPr/>
        <w:sdtContent>
          <w:r w:rsidR="00212578" w:rsidRPr="00212578">
            <w:rPr>
              <w:rFonts w:cs="Arial"/>
              <w:sz w:val="20"/>
              <w:shd w:val="clear" w:color="auto" w:fill="FFFFFF"/>
            </w:rPr>
            <w:t>s.barzdiene@inovacijuagentura.lt</w:t>
          </w:r>
        </w:sdtContent>
      </w:sdt>
    </w:p>
    <w:p w14:paraId="3DFE3672" w14:textId="77777777" w:rsidR="00A37007" w:rsidRDefault="00A37007"/>
    <w:sectPr w:rsidR="00A37007" w:rsidSect="00212578">
      <w:headerReference w:type="default" r:id="rId10"/>
      <w:footerReference w:type="even" r:id="rId11"/>
      <w:footerReference w:type="default" r:id="rId12"/>
      <w:headerReference w:type="first" r:id="rId13"/>
      <w:footerReference w:type="first" r:id="rId14"/>
      <w:pgSz w:w="11906" w:h="16838" w:code="9"/>
      <w:pgMar w:top="709" w:right="567" w:bottom="1134" w:left="1701" w:header="709" w:footer="512"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B768B" w14:textId="77777777" w:rsidR="0053108E" w:rsidRDefault="0053108E">
      <w:r>
        <w:separator/>
      </w:r>
    </w:p>
  </w:endnote>
  <w:endnote w:type="continuationSeparator" w:id="0">
    <w:p w14:paraId="6859ADF0" w14:textId="77777777" w:rsidR="0053108E" w:rsidRDefault="0053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 Sans">
    <w:panose1 w:val="020B0606030504020204"/>
    <w:charset w:val="BA"/>
    <w:family w:val="swiss"/>
    <w:pitch w:val="variable"/>
    <w:sig w:usb0="E00002EF"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C9D57" w14:textId="77777777" w:rsidR="003E222C" w:rsidRDefault="0012567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E6D0252" w14:textId="77777777" w:rsidR="003E222C" w:rsidRDefault="008620C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249B" w14:textId="77777777" w:rsidR="000A517C" w:rsidRPr="00521D40" w:rsidRDefault="0012567D" w:rsidP="000A517C">
    <w:pPr>
      <w:pStyle w:val="Porat"/>
      <w:ind w:left="-709" w:firstLine="0"/>
      <w:rPr>
        <w:rFonts w:cs="Calibri"/>
        <w:sz w:val="18"/>
        <w:szCs w:val="18"/>
      </w:rPr>
    </w:pPr>
    <w:r>
      <w:rPr>
        <w:rFonts w:cs="Calibri"/>
        <w:sz w:val="18"/>
        <w:szCs w:val="18"/>
      </w:rPr>
      <w:t>Viešoji įstaiga Inovacijų agentūra</w:t>
    </w:r>
  </w:p>
  <w:p w14:paraId="140E24C7" w14:textId="77777777" w:rsidR="000A517C" w:rsidRPr="00641E05" w:rsidRDefault="0012567D" w:rsidP="000A517C">
    <w:pPr>
      <w:pStyle w:val="Porat"/>
      <w:ind w:left="-709" w:firstLine="0"/>
      <w:rPr>
        <w:rFonts w:cs="Calibri"/>
        <w:sz w:val="18"/>
        <w:szCs w:val="18"/>
      </w:rPr>
    </w:pPr>
    <w:r w:rsidRPr="00521D40">
      <w:rPr>
        <w:rFonts w:cs="Calibri"/>
        <w:noProof/>
        <w:sz w:val="18"/>
        <w:szCs w:val="18"/>
        <w:lang w:eastAsia="lt-LT"/>
      </w:rPr>
      <w:drawing>
        <wp:anchor distT="0" distB="0" distL="114300" distR="114300" simplePos="0" relativeHeight="251660800" behindDoc="1" locked="0" layoutInCell="1" allowOverlap="1" wp14:anchorId="6B3F18C0" wp14:editId="6EA58093">
          <wp:simplePos x="0" y="0"/>
          <wp:positionH relativeFrom="margin">
            <wp:align>right</wp:align>
          </wp:positionH>
          <wp:positionV relativeFrom="paragraph">
            <wp:posOffset>13335</wp:posOffset>
          </wp:positionV>
          <wp:extent cx="1238885" cy="525780"/>
          <wp:effectExtent l="0" t="0" r="0" b="7620"/>
          <wp:wrapNone/>
          <wp:docPr id="373264332" name="Picture 37326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Įmonės kodas 125447177</w:t>
    </w:r>
  </w:p>
  <w:p w14:paraId="7DA5B14B" w14:textId="77777777" w:rsidR="00687E9C" w:rsidRDefault="0012567D" w:rsidP="000A517C">
    <w:pPr>
      <w:pStyle w:val="Porat"/>
      <w:ind w:left="-709" w:firstLine="0"/>
      <w:rPr>
        <w:rFonts w:cs="Calibri"/>
        <w:sz w:val="18"/>
        <w:szCs w:val="18"/>
      </w:rPr>
    </w:pPr>
    <w:r>
      <w:rPr>
        <w:rFonts w:cs="Calibri"/>
        <w:sz w:val="18"/>
        <w:szCs w:val="18"/>
      </w:rPr>
      <w:t xml:space="preserve">J. Balčikonio g. </w:t>
    </w:r>
    <w:r w:rsidRPr="00D12445">
      <w:rPr>
        <w:rFonts w:cs="Calibri"/>
        <w:sz w:val="18"/>
        <w:szCs w:val="18"/>
      </w:rPr>
      <w:t>3, LT-08247 Vilnius</w:t>
    </w:r>
  </w:p>
  <w:p w14:paraId="588F83A1" w14:textId="77777777" w:rsidR="000A517C" w:rsidRPr="005A57F6" w:rsidRDefault="0012567D" w:rsidP="000A517C">
    <w:pPr>
      <w:pStyle w:val="Porat"/>
      <w:ind w:left="-709" w:firstLine="0"/>
      <w:rPr>
        <w:rFonts w:cs="Calibri"/>
        <w:color w:val="302957"/>
        <w:sz w:val="18"/>
        <w:szCs w:val="18"/>
      </w:rPr>
    </w:pPr>
    <w:r>
      <w:rPr>
        <w:rFonts w:cs="Calibri"/>
        <w:sz w:val="18"/>
        <w:szCs w:val="18"/>
      </w:rPr>
      <w:t xml:space="preserve">Tel. +370 620 75 756 El. paštas </w:t>
    </w:r>
    <w:hyperlink r:id="rId2" w:history="1">
      <w:r w:rsidRPr="002D2988">
        <w:rPr>
          <w:rStyle w:val="Hipersaitas"/>
          <w:rFonts w:cs="Calibri"/>
          <w:color w:val="302957"/>
          <w:sz w:val="18"/>
          <w:szCs w:val="18"/>
        </w:rPr>
        <w:t>info</w:t>
      </w:r>
      <w:r w:rsidRPr="005A57F6">
        <w:rPr>
          <w:rStyle w:val="Hipersaitas"/>
          <w:rFonts w:cs="Calibri"/>
          <w:color w:val="302957"/>
          <w:sz w:val="18"/>
          <w:szCs w:val="18"/>
        </w:rPr>
        <w:t>@inovacijuagentura.lt</w:t>
      </w:r>
    </w:hyperlink>
    <w:r w:rsidRPr="005A57F6">
      <w:rPr>
        <w:rFonts w:cs="Calibri"/>
        <w:color w:val="302957"/>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0D02" w14:textId="77777777" w:rsidR="005633BF" w:rsidRPr="00521D40" w:rsidRDefault="0012567D" w:rsidP="005633BF">
    <w:pPr>
      <w:pStyle w:val="Porat"/>
      <w:ind w:left="-709" w:firstLine="0"/>
      <w:rPr>
        <w:rFonts w:cs="Calibri"/>
        <w:sz w:val="18"/>
        <w:szCs w:val="18"/>
      </w:rPr>
    </w:pPr>
    <w:bookmarkStart w:id="1" w:name="_Hlk103159720"/>
    <w:r>
      <w:rPr>
        <w:rFonts w:cs="Calibri"/>
        <w:sz w:val="18"/>
        <w:szCs w:val="18"/>
      </w:rPr>
      <w:t>Viešoji įstaiga Inovacijų agentūra</w:t>
    </w:r>
  </w:p>
  <w:p w14:paraId="54BBCCFC" w14:textId="77777777" w:rsidR="005633BF" w:rsidRPr="00641E05" w:rsidRDefault="0012567D" w:rsidP="005633BF">
    <w:pPr>
      <w:pStyle w:val="Porat"/>
      <w:ind w:left="-709" w:firstLine="0"/>
      <w:rPr>
        <w:rFonts w:cs="Calibri"/>
        <w:sz w:val="18"/>
        <w:szCs w:val="18"/>
      </w:rPr>
    </w:pPr>
    <w:r w:rsidRPr="00521D40">
      <w:rPr>
        <w:rFonts w:cs="Calibri"/>
        <w:noProof/>
        <w:sz w:val="18"/>
        <w:szCs w:val="18"/>
        <w:lang w:eastAsia="lt-LT"/>
      </w:rPr>
      <w:drawing>
        <wp:anchor distT="0" distB="0" distL="114300" distR="114300" simplePos="0" relativeHeight="251656704" behindDoc="1" locked="0" layoutInCell="1" allowOverlap="1" wp14:anchorId="5B71E48F" wp14:editId="3B5A37AA">
          <wp:simplePos x="0" y="0"/>
          <wp:positionH relativeFrom="margin">
            <wp:align>right</wp:align>
          </wp:positionH>
          <wp:positionV relativeFrom="paragraph">
            <wp:posOffset>14605</wp:posOffset>
          </wp:positionV>
          <wp:extent cx="1238885" cy="525780"/>
          <wp:effectExtent l="0" t="0" r="0" b="7620"/>
          <wp:wrapNone/>
          <wp:docPr id="2124521553" name="Picture 212452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Įmonės kodas 125447177</w:t>
    </w:r>
  </w:p>
  <w:p w14:paraId="43B3AF6C" w14:textId="77777777" w:rsidR="005633BF" w:rsidRDefault="0012567D" w:rsidP="005633BF">
    <w:pPr>
      <w:pStyle w:val="Porat"/>
      <w:ind w:left="-709" w:firstLine="0"/>
      <w:rPr>
        <w:rFonts w:cs="Calibri"/>
        <w:sz w:val="18"/>
        <w:szCs w:val="18"/>
      </w:rPr>
    </w:pPr>
    <w:r>
      <w:rPr>
        <w:rFonts w:cs="Calibri"/>
        <w:sz w:val="18"/>
        <w:szCs w:val="18"/>
      </w:rPr>
      <w:t xml:space="preserve">J. Balčikonio g. </w:t>
    </w:r>
    <w:r w:rsidRPr="00D12445">
      <w:rPr>
        <w:rFonts w:cs="Calibri"/>
        <w:sz w:val="18"/>
        <w:szCs w:val="18"/>
      </w:rPr>
      <w:t>3, LT-08247 Vilnius</w:t>
    </w:r>
  </w:p>
  <w:p w14:paraId="5F5D8DD6" w14:textId="77777777" w:rsidR="00D714B1" w:rsidRPr="005A57F6" w:rsidRDefault="0012567D" w:rsidP="00D714B1">
    <w:pPr>
      <w:pStyle w:val="Porat"/>
      <w:ind w:left="-709" w:firstLine="0"/>
      <w:rPr>
        <w:rFonts w:cs="Calibri"/>
        <w:color w:val="302957"/>
        <w:sz w:val="18"/>
        <w:szCs w:val="18"/>
      </w:rPr>
    </w:pPr>
    <w:r>
      <w:rPr>
        <w:rFonts w:cs="Calibri"/>
        <w:sz w:val="18"/>
        <w:szCs w:val="18"/>
      </w:rPr>
      <w:t xml:space="preserve">Tel. +370 620 75 756 El. paštas </w:t>
    </w:r>
    <w:hyperlink r:id="rId2" w:history="1">
      <w:r w:rsidRPr="002D2988">
        <w:rPr>
          <w:rStyle w:val="Hipersaitas"/>
          <w:rFonts w:cs="Calibri"/>
          <w:color w:val="302957"/>
          <w:sz w:val="18"/>
          <w:szCs w:val="18"/>
        </w:rPr>
        <w:t>info</w:t>
      </w:r>
      <w:r w:rsidRPr="005A57F6">
        <w:rPr>
          <w:rStyle w:val="Hipersaitas"/>
          <w:rFonts w:cs="Calibri"/>
          <w:color w:val="302957"/>
          <w:sz w:val="18"/>
          <w:szCs w:val="18"/>
        </w:rPr>
        <w:t>@inovacijuagentura.lt</w:t>
      </w:r>
    </w:hyperlink>
    <w:r w:rsidRPr="005A57F6">
      <w:rPr>
        <w:rFonts w:cs="Calibri"/>
        <w:color w:val="302957"/>
        <w:sz w:val="18"/>
        <w:szCs w:val="18"/>
      </w:rPr>
      <w:t xml:space="preserve"> </w:t>
    </w:r>
  </w:p>
  <w:bookmarkEnd w:i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D3071" w14:textId="77777777" w:rsidR="0053108E" w:rsidRDefault="0053108E">
      <w:r>
        <w:separator/>
      </w:r>
    </w:p>
  </w:footnote>
  <w:footnote w:type="continuationSeparator" w:id="0">
    <w:p w14:paraId="6D9A8119" w14:textId="77777777" w:rsidR="0053108E" w:rsidRDefault="00531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77DB2" w14:textId="77777777" w:rsidR="003E222C" w:rsidRPr="00CA6ADA" w:rsidRDefault="0012567D" w:rsidP="00790998">
    <w:pPr>
      <w:pStyle w:val="Antrats"/>
      <w:tabs>
        <w:tab w:val="clear" w:pos="4153"/>
        <w:tab w:val="clear" w:pos="8306"/>
        <w:tab w:val="center" w:pos="0"/>
        <w:tab w:val="right" w:pos="9639"/>
      </w:tabs>
      <w:ind w:firstLine="0"/>
      <w:jc w:val="center"/>
      <w:rPr>
        <w:sz w:val="20"/>
      </w:rPr>
    </w:pPr>
    <w:r w:rsidRPr="00CA6ADA">
      <w:rPr>
        <w:rFonts w:cs="Calibri"/>
        <w:noProof/>
        <w:color w:val="000000"/>
        <w:sz w:val="20"/>
        <w:shd w:val="clear" w:color="auto" w:fill="FFFFFF"/>
        <w:lang w:eastAsia="lt-LT"/>
      </w:rPr>
      <w:drawing>
        <wp:anchor distT="0" distB="0" distL="114300" distR="114300" simplePos="0" relativeHeight="251659776" behindDoc="1" locked="0" layoutInCell="1" allowOverlap="1" wp14:anchorId="4B788791" wp14:editId="69F59972">
          <wp:simplePos x="0" y="0"/>
          <wp:positionH relativeFrom="page">
            <wp:align>right</wp:align>
          </wp:positionH>
          <wp:positionV relativeFrom="page">
            <wp:align>center</wp:align>
          </wp:positionV>
          <wp:extent cx="5041265" cy="6301105"/>
          <wp:effectExtent l="0" t="0" r="6985" b="4445"/>
          <wp:wrapNone/>
          <wp:docPr id="2035412781" name="Picture 203541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CA6ADA">
      <w:rPr>
        <w:noProof/>
        <w:lang w:eastAsia="lt-LT"/>
      </w:rPr>
      <mc:AlternateContent>
        <mc:Choice Requires="wps">
          <w:drawing>
            <wp:anchor distT="0" distB="0" distL="114300" distR="114300" simplePos="0" relativeHeight="251658752" behindDoc="0" locked="0" layoutInCell="1" allowOverlap="1" wp14:anchorId="0E0C871B" wp14:editId="11A7BE60">
              <wp:simplePos x="0" y="0"/>
              <wp:positionH relativeFrom="page">
                <wp:align>center</wp:align>
              </wp:positionH>
              <wp:positionV relativeFrom="paragraph">
                <wp:posOffset>-448310</wp:posOffset>
              </wp:positionV>
              <wp:extent cx="7747000" cy="127000"/>
              <wp:effectExtent l="0" t="0" r="635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90F99D" id="Rectangle 8" o:spid="_x0000_s1026" style="position:absolute;margin-left:0;margin-top:-35.3pt;width:610pt;height:10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m1uaiwIAAHgFAAAOAAAAZHJzL2Uyb0RvYy54bWysVE1v2zAMvQ/YfxB0X+2k6dIZdYqgRYcB QRu0HXpWZCk2JouapMTJfv0oyXaDrthh2EUQxcfHD5G8uj60iuyFdQ3okk7OckqE5lA1elvS7893 ny4pcZ7piinQoqRH4ej14uOHq84UYgo1qEpYgiTaFZ0pae29KbLM8Vq0zJ2BERqVEmzLPIp2m1WW dcjeqmya55+zDmxlLHDhHL7eJiVdRH4pBfcPUjrhiSopxubjaeO5CWe2uGLF1jJTN7wPg/1DFC1r NDodqW6ZZ2Rnmz+o2oZbcCD9GYc2AykbLmIOmM0kf5PNU82MiLlgcZwZy+T+Hy2/3z+ZtQ2hO7MC /sNhRbLOuGLUBMH1mIO0bcBi4OQQq3gcqygOnnB8nM9n8zzHYnPUTabxHkhZMVgb6/xXAS0Jl5Ja /KVYPLZfOZ+gAyQGBqqp7hqlomC3mxtlyZ7hj56fT5cXl+ETkd2dwpQOYA3BLKnDS0ws5RKz8kcl Ak7pRyFJU2H00xhJ7D8x+mGcC+0nSVWzSiT3F5hmbKHgPXRssIixRMLALNH/yN0TDMhEMnCnKHt8 MBWxfUfj/G+BJePRInoG7UfjttFg3yNQmFXvOeGHIqXShCptoDquLbGQhscZftfgv62Y82tmcVrw q3ED+Ac8pIKupNDfKKnB/nrvPeCxiVFLSYfTV1L3c8esoER909jeXyazWRjXKMwu5lMU7Klmc6rR u/YGsB0muGsMj9eA92q4SgvtCy6KZfCKKqY5+i4p93YQbnzaCrhquFguIwxH1DC/0k+GB/JQ1dCX z4cXZk3fvB7b/h6GSWXFmx5O2GCpYbnzIJvY4K917euN4x0bp19FYX+cyhH1ujAXvwEAAP//AwBQ SwMEFAAGAAgAAAAhAMVi+EDeAAAACQEAAA8AAABkcnMvZG93bnJldi54bWxMj81qwzAQhO+FvoPY Qm+J3JS6xbUcTH8J5NI0BHKTra1lYq2MJSfu23dzSo87s8x8ky8n14kjDqH1pOBunoBAqr1pqVGw /X6fPYEIUZPRnSdU8IsBlsX1Va4z40/0hcdNbASHUMi0Ahtjn0kZaotOh7nvkdj78YPTkc+hkWbQ Jw53nVwkSSqdbokbrO7xxWJ92IxOwe7TrvflqkrH17Da33+s3zSWB6Vub6byGUTEKV6e4YzP6FAw U+VHMkF0CnhIVDB7TFIQZ3vBdSAqlh5YkkUu/y8o/gAAAP//AwBQSwECLQAUAAYACAAAACEAtoM4 kv4AAADhAQAAEwAAAAAAAAAAAAAAAAAAAAAAW0NvbnRlbnRfVHlwZXNdLnhtbFBLAQItABQABgAI AAAAIQA4/SH/1gAAAJQBAAALAAAAAAAAAAAAAAAAAC8BAABfcmVscy8ucmVsc1BLAQItABQABgAI AAAAIQB5m1uaiwIAAHgFAAAOAAAAAAAAAAAAAAAAAC4CAABkcnMvZTJvRG9jLnhtbFBLAQItABQA BgAIAAAAIQDFYvhA3gAAAAkBAAAPAAAAAAAAAAAAAAAAAOUEAABkcnMvZG93bnJldi54bWxQSwUG AAAAAAQABADzAAAA8AUAAAAA " fillcolor="#332a58" stroked="f" strokeweight="1pt">
              <w10:wrap anchorx="page"/>
            </v:rect>
          </w:pict>
        </mc:Fallback>
      </mc:AlternateContent>
    </w:r>
    <w:r w:rsidRPr="00CA6ADA">
      <w:rPr>
        <w:rStyle w:val="Puslapionumeris"/>
        <w:sz w:val="20"/>
      </w:rPr>
      <w:fldChar w:fldCharType="begin"/>
    </w:r>
    <w:r w:rsidRPr="00CA6ADA">
      <w:rPr>
        <w:rStyle w:val="Puslapionumeris"/>
        <w:sz w:val="20"/>
      </w:rPr>
      <w:instrText xml:space="preserve"> PAGE </w:instrText>
    </w:r>
    <w:r w:rsidRPr="00CA6ADA">
      <w:rPr>
        <w:rStyle w:val="Puslapionumeris"/>
        <w:sz w:val="20"/>
      </w:rPr>
      <w:fldChar w:fldCharType="separate"/>
    </w:r>
    <w:r w:rsidRPr="00CA6ADA">
      <w:rPr>
        <w:rStyle w:val="Puslapionumeris"/>
        <w:noProof/>
        <w:sz w:val="20"/>
      </w:rPr>
      <w:t>2</w:t>
    </w:r>
    <w:r w:rsidRPr="00CA6ADA">
      <w:rPr>
        <w:rStyle w:val="Puslapionumeri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4841E" w14:textId="77777777" w:rsidR="003E222C" w:rsidRDefault="0012567D"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B05E02">
      <w:rPr>
        <w:rFonts w:cs="Calibri"/>
        <w:noProof/>
        <w:color w:val="000000"/>
        <w:sz w:val="20"/>
        <w:shd w:val="clear" w:color="auto" w:fill="FFFFFF"/>
        <w:lang w:eastAsia="lt-LT"/>
      </w:rPr>
      <w:drawing>
        <wp:anchor distT="0" distB="0" distL="114300" distR="114300" simplePos="0" relativeHeight="251657728" behindDoc="1" locked="0" layoutInCell="1" allowOverlap="1" wp14:anchorId="5E4266EF" wp14:editId="3473CF71">
          <wp:simplePos x="0" y="0"/>
          <wp:positionH relativeFrom="page">
            <wp:posOffset>2512060</wp:posOffset>
          </wp:positionH>
          <wp:positionV relativeFrom="margin">
            <wp:posOffset>1471930</wp:posOffset>
          </wp:positionV>
          <wp:extent cx="5041265" cy="6301105"/>
          <wp:effectExtent l="0" t="0" r="6985" b="4445"/>
          <wp:wrapNone/>
          <wp:docPr id="27117088" name="Picture 2711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Pr>
        <w:noProof/>
        <w:lang w:eastAsia="lt-LT"/>
      </w:rPr>
      <mc:AlternateContent>
        <mc:Choice Requires="wps">
          <w:drawing>
            <wp:anchor distT="0" distB="0" distL="114300" distR="114300" simplePos="0" relativeHeight="251654656" behindDoc="0" locked="0" layoutInCell="1" allowOverlap="1" wp14:anchorId="59E9FC1D" wp14:editId="0079CB1E">
              <wp:simplePos x="0" y="0"/>
              <wp:positionH relativeFrom="page">
                <wp:posOffset>12700</wp:posOffset>
              </wp:positionH>
              <wp:positionV relativeFrom="paragraph">
                <wp:posOffset>-443230</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B0FF56" id="Rectangle 1" o:spid="_x0000_s1026" style="position:absolute;margin-left:1pt;margin-top:-34.9pt;width:610pt;height:1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m1uaiwIAAHgFAAAOAAAAZHJzL2Uyb0RvYy54bWysVE1v2zAMvQ/YfxB0X+2k6dIZdYqgRYcB QRu0HXpWZCk2JouapMTJfv0oyXaDrthh2EUQxcfHD5G8uj60iuyFdQ3okk7OckqE5lA1elvS7893 ny4pcZ7piinQoqRH4ej14uOHq84UYgo1qEpYgiTaFZ0pae29KbLM8Vq0zJ2BERqVEmzLPIp2m1WW dcjeqmya55+zDmxlLHDhHL7eJiVdRH4pBfcPUjrhiSopxubjaeO5CWe2uGLF1jJTN7wPg/1DFC1r NDodqW6ZZ2Rnmz+o2oZbcCD9GYc2AykbLmIOmM0kf5PNU82MiLlgcZwZy+T+Hy2/3z+ZtQ2hO7MC /sNhRbLOuGLUBMH1mIO0bcBi4OQQq3gcqygOnnB8nM9n8zzHYnPUTabxHkhZMVgb6/xXAS0Jl5Ja /KVYPLZfOZ+gAyQGBqqp7hqlomC3mxtlyZ7hj56fT5cXl+ETkd2dwpQOYA3BLKnDS0ws5RKz8kcl Ak7pRyFJU2H00xhJ7D8x+mGcC+0nSVWzSiT3F5hmbKHgPXRssIixRMLALNH/yN0TDMhEMnCnKHt8 MBWxfUfj/G+BJePRInoG7UfjttFg3yNQmFXvOeGHIqXShCptoDquLbGQhscZftfgv62Y82tmcVrw q3ED+Ac8pIKupNDfKKnB/nrvPeCxiVFLSYfTV1L3c8esoER909jeXyazWRjXKMwu5lMU7Klmc6rR u/YGsB0muGsMj9eA92q4SgvtCy6KZfCKKqY5+i4p93YQbnzaCrhquFguIwxH1DC/0k+GB/JQ1dCX z4cXZk3fvB7b/h6GSWXFmx5O2GCpYbnzIJvY4K917euN4x0bp19FYX+cyhH1ujAXvwEAAP//AwBQ SwMEFAAGAAgAAAAhAI/kzfbeAAAACgEAAA8AAABkcnMvZG93bnJldi54bWxMj81qwzAQhO+FvoPY Qm+JXLeY1rUcTH8J5NI0BHKTra1tYq2MJSfu23d9So/7zTA7k60m24kTDr51pOBuGYFAqpxpqVaw +35fPILwQZPRnSNU8IseVvn1VaZT4870hadtqAWHkE+1giaEPpXSVw1a7ZeuR2Ltxw1WBz6HWppB nzncdjKOokRa3RJ/aHSPLw1Wx+1oFew/m82hWJfJ+OrXh/uPzZvG4qjU7c1UPIMIOIWLGeb6XB1y 7lS6kYwXnYKYlwQFi+SJF8x6HM+oZPTASOaZ/D8h/wMAAP//AwBQSwECLQAUAAYACAAAACEAtoM4 kv4AAADhAQAAEwAAAAAAAAAAAAAAAAAAAAAAW0NvbnRlbnRfVHlwZXNdLnhtbFBLAQItABQABgAI AAAAIQA4/SH/1gAAAJQBAAALAAAAAAAAAAAAAAAAAC8BAABfcmVscy8ucmVsc1BLAQItABQABgAI AAAAIQB5m1uaiwIAAHgFAAAOAAAAAAAAAAAAAAAAAC4CAABkcnMvZTJvRG9jLnhtbFBLAQItABQA BgAIAAAAIQCP5M323gAAAAoBAAAPAAAAAAAAAAAAAAAAAOUEAABkcnMvZG93bnJldi54bWxQSwUG AAAAAAQABADzAAAA8AUAAAAA " fillcolor="#332a58" stroked="f" strokeweight="1pt">
              <w10:wrap anchorx="page"/>
            </v:rect>
          </w:pict>
        </mc:Fallback>
      </mc:AlternateContent>
    </w:r>
    <w:r>
      <w:rPr>
        <w:rFonts w:ascii="Garamond" w:hAnsi="Garamond"/>
        <w:b/>
        <w:color w:val="264A97"/>
        <w:sz w:val="26"/>
        <w:szCs w:val="26"/>
      </w:rPr>
      <w:tab/>
    </w:r>
    <w:r>
      <w:rPr>
        <w:rFonts w:ascii="Garamond" w:hAnsi="Garamond"/>
        <w:b/>
        <w:color w:val="264A97"/>
        <w:sz w:val="26"/>
        <w:szCs w:val="2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78"/>
    <w:rsid w:val="0012567D"/>
    <w:rsid w:val="00212578"/>
    <w:rsid w:val="00222FD8"/>
    <w:rsid w:val="0053108E"/>
    <w:rsid w:val="008620C2"/>
    <w:rsid w:val="00A37007"/>
    <w:rsid w:val="00A42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D3BA"/>
  <w15:chartTrackingRefBased/>
  <w15:docId w15:val="{009AB70D-4BEC-4102-8ED9-BABA25AB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578"/>
    <w:pPr>
      <w:spacing w:after="0" w:line="240" w:lineRule="auto"/>
      <w:ind w:firstLine="720"/>
    </w:pPr>
    <w:rPr>
      <w:rFonts w:ascii="Verdana" w:eastAsia="Times New Roman" w:hAnsi="Verdana"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2578"/>
    <w:pPr>
      <w:tabs>
        <w:tab w:val="center" w:pos="4153"/>
        <w:tab w:val="right" w:pos="8306"/>
      </w:tabs>
    </w:pPr>
  </w:style>
  <w:style w:type="character" w:customStyle="1" w:styleId="AntratsDiagrama">
    <w:name w:val="Antraštės Diagrama"/>
    <w:basedOn w:val="Numatytasispastraiposriftas"/>
    <w:link w:val="Antrats"/>
    <w:rsid w:val="00212578"/>
    <w:rPr>
      <w:rFonts w:ascii="Verdana" w:eastAsia="Times New Roman" w:hAnsi="Verdana" w:cs="Times New Roman"/>
      <w:kern w:val="0"/>
      <w:sz w:val="24"/>
      <w:szCs w:val="20"/>
      <w14:ligatures w14:val="none"/>
    </w:rPr>
  </w:style>
  <w:style w:type="paragraph" w:styleId="Porat">
    <w:name w:val="footer"/>
    <w:basedOn w:val="prastasis"/>
    <w:link w:val="PoratDiagrama"/>
    <w:uiPriority w:val="99"/>
    <w:rsid w:val="00212578"/>
    <w:pPr>
      <w:tabs>
        <w:tab w:val="center" w:pos="4153"/>
        <w:tab w:val="right" w:pos="8306"/>
      </w:tabs>
    </w:pPr>
  </w:style>
  <w:style w:type="character" w:customStyle="1" w:styleId="PoratDiagrama">
    <w:name w:val="Poraštė Diagrama"/>
    <w:basedOn w:val="Numatytasispastraiposriftas"/>
    <w:link w:val="Porat"/>
    <w:uiPriority w:val="99"/>
    <w:rsid w:val="00212578"/>
    <w:rPr>
      <w:rFonts w:ascii="Verdana" w:eastAsia="Times New Roman" w:hAnsi="Verdana" w:cs="Times New Roman"/>
      <w:kern w:val="0"/>
      <w:sz w:val="24"/>
      <w:szCs w:val="20"/>
      <w14:ligatures w14:val="none"/>
    </w:rPr>
  </w:style>
  <w:style w:type="character" w:styleId="Puslapionumeris">
    <w:name w:val="page number"/>
    <w:basedOn w:val="Numatytasispastraiposriftas"/>
    <w:rsid w:val="00212578"/>
  </w:style>
  <w:style w:type="paragraph" w:customStyle="1" w:styleId="parasas">
    <w:name w:val="parasas"/>
    <w:basedOn w:val="prastasis"/>
    <w:rsid w:val="00212578"/>
    <w:pPr>
      <w:ind w:firstLine="0"/>
      <w:jc w:val="both"/>
    </w:pPr>
  </w:style>
  <w:style w:type="character" w:styleId="Hipersaitas">
    <w:name w:val="Hyperlink"/>
    <w:basedOn w:val="Numatytasispastraiposriftas"/>
    <w:rsid w:val="00212578"/>
    <w:rPr>
      <w:color w:val="0000FF"/>
      <w:u w:val="single"/>
    </w:rPr>
  </w:style>
  <w:style w:type="character" w:customStyle="1" w:styleId="normaltextrun">
    <w:name w:val="normaltextrun"/>
    <w:basedOn w:val="Numatytasispastraiposriftas"/>
    <w:rsid w:val="00212578"/>
  </w:style>
  <w:style w:type="character" w:customStyle="1" w:styleId="eop">
    <w:name w:val="eop"/>
    <w:basedOn w:val="Numatytasispastraiposriftas"/>
    <w:rsid w:val="00212578"/>
  </w:style>
  <w:style w:type="paragraph" w:customStyle="1" w:styleId="paragraph">
    <w:name w:val="paragraph"/>
    <w:basedOn w:val="prastasis"/>
    <w:rsid w:val="00212578"/>
    <w:pPr>
      <w:spacing w:before="100" w:beforeAutospacing="1" w:after="100" w:afterAutospacing="1"/>
      <w:ind w:firstLine="0"/>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gendroliute-geruliene@inovacijuagentura.lt"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inovacijuagentura.lt" TargetMode="External"/><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hyperlink" Target="mailto:info@inovacijuagentura.lt"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5F47A9329840EFB9A69931160772F1"/>
        <w:category>
          <w:name w:val="General"/>
          <w:gallery w:val="placeholder"/>
        </w:category>
        <w:types>
          <w:type w:val="bbPlcHdr"/>
        </w:types>
        <w:behaviors>
          <w:behavior w:val="content"/>
        </w:behaviors>
        <w:guid w:val="{F3349ACA-447A-4657-BED3-38DD16B2BEFA}"/>
      </w:docPartPr>
      <w:docPartBody>
        <w:p w:rsidR="002F4B93" w:rsidRDefault="006A6815" w:rsidP="006A6815">
          <w:pPr>
            <w:pStyle w:val="C05F47A9329840EFB9A69931160772F1"/>
          </w:pPr>
          <w:r w:rsidRPr="00A35D67">
            <w:rPr>
              <w:rStyle w:val="Vietosrezervavimoenklotekstas"/>
            </w:rPr>
            <w:t>Click here to enter text.</w:t>
          </w:r>
        </w:p>
      </w:docPartBody>
    </w:docPart>
    <w:docPart>
      <w:docPartPr>
        <w:name w:val="8599C3CB543F40CA83275CD4FA2A32F1"/>
        <w:category>
          <w:name w:val="General"/>
          <w:gallery w:val="placeholder"/>
        </w:category>
        <w:types>
          <w:type w:val="bbPlcHdr"/>
        </w:types>
        <w:behaviors>
          <w:behavior w:val="content"/>
        </w:behaviors>
        <w:guid w:val="{306C729F-6156-4AD9-B1DA-B2654A41D175}"/>
      </w:docPartPr>
      <w:docPartBody>
        <w:p w:rsidR="002F4B93" w:rsidRDefault="006A6815" w:rsidP="006A6815">
          <w:pPr>
            <w:pStyle w:val="8599C3CB543F40CA83275CD4FA2A32F1"/>
          </w:pPr>
          <w:r w:rsidRPr="004C071A">
            <w:rPr>
              <w:rStyle w:val="Vietosrezervavimoenklotekstas"/>
            </w:rPr>
            <w:t>Spustelėkite čia, jei norite įvesti tekstą.</w:t>
          </w:r>
        </w:p>
      </w:docPartBody>
    </w:docPart>
    <w:docPart>
      <w:docPartPr>
        <w:name w:val="8659480B5CAB44009AAE6079F0EA689C"/>
        <w:category>
          <w:name w:val="General"/>
          <w:gallery w:val="placeholder"/>
        </w:category>
        <w:types>
          <w:type w:val="bbPlcHdr"/>
        </w:types>
        <w:behaviors>
          <w:behavior w:val="content"/>
        </w:behaviors>
        <w:guid w:val="{C45EB77F-0995-4F84-9055-B0C05ED867CE}"/>
      </w:docPartPr>
      <w:docPartBody>
        <w:p w:rsidR="002F4B93" w:rsidRDefault="006A6815" w:rsidP="006A6815">
          <w:pPr>
            <w:pStyle w:val="8659480B5CAB44009AAE6079F0EA689C"/>
          </w:pPr>
          <w:r w:rsidRPr="00086D5D">
            <w:rPr>
              <w:rStyle w:val="Vietosrezervavimoenklotekstas"/>
            </w:rPr>
            <w:t>Click here to enter text.</w:t>
          </w:r>
        </w:p>
      </w:docPartBody>
    </w:docPart>
    <w:docPart>
      <w:docPartPr>
        <w:name w:val="7AEBD9FFF6CF4F4D9C649D6BB95F8210"/>
        <w:category>
          <w:name w:val="General"/>
          <w:gallery w:val="placeholder"/>
        </w:category>
        <w:types>
          <w:type w:val="bbPlcHdr"/>
        </w:types>
        <w:behaviors>
          <w:behavior w:val="content"/>
        </w:behaviors>
        <w:guid w:val="{285196E3-EF35-4C80-B599-DFC3F494F57A}"/>
      </w:docPartPr>
      <w:docPartBody>
        <w:p w:rsidR="002F4B93" w:rsidRDefault="006A6815" w:rsidP="006A6815">
          <w:pPr>
            <w:pStyle w:val="7AEBD9FFF6CF4F4D9C649D6BB95F8210"/>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 Sans">
    <w:panose1 w:val="020B0606030504020204"/>
    <w:charset w:val="BA"/>
    <w:family w:val="swiss"/>
    <w:pitch w:val="variable"/>
    <w:sig w:usb0="E00002EF"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15"/>
    <w:rsid w:val="002F4B93"/>
    <w:rsid w:val="006A6815"/>
    <w:rsid w:val="00727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A6815"/>
  </w:style>
  <w:style w:type="paragraph" w:customStyle="1" w:styleId="C05F47A9329840EFB9A69931160772F1">
    <w:name w:val="C05F47A9329840EFB9A69931160772F1"/>
    <w:rsid w:val="006A6815"/>
  </w:style>
  <w:style w:type="paragraph" w:customStyle="1" w:styleId="8599C3CB543F40CA83275CD4FA2A32F1">
    <w:name w:val="8599C3CB543F40CA83275CD4FA2A32F1"/>
    <w:rsid w:val="006A6815"/>
  </w:style>
  <w:style w:type="paragraph" w:customStyle="1" w:styleId="8659480B5CAB44009AAE6079F0EA689C">
    <w:name w:val="8659480B5CAB44009AAE6079F0EA689C"/>
    <w:rsid w:val="006A6815"/>
  </w:style>
  <w:style w:type="paragraph" w:customStyle="1" w:styleId="7AEBD9FFF6CF4F4D9C649D6BB95F8210">
    <w:name w:val="7AEBD9FFF6CF4F4D9C649D6BB95F8210"/>
    <w:rsid w:val="006A6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567974b-0b4e-4e16-8a63-a5ef548af2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BCE73CE5D2CD8408BC19AE2D381118F" ma:contentTypeVersion="16" ma:contentTypeDescription="Kurkite naują dokumentą." ma:contentTypeScope="" ma:versionID="e12443f7ea5f21083edd49e2b5f1ea65">
  <xsd:schema xmlns:xsd="http://www.w3.org/2001/XMLSchema" xmlns:xs="http://www.w3.org/2001/XMLSchema" xmlns:p="http://schemas.microsoft.com/office/2006/metadata/properties" xmlns:ns3="9567974b-0b4e-4e16-8a63-a5ef548af219" xmlns:ns4="75bc9c31-5fdd-45ee-a821-9a4418ba28b2" targetNamespace="http://schemas.microsoft.com/office/2006/metadata/properties" ma:root="true" ma:fieldsID="f0d7bb3146ca5db7c4c5fcff746725c0" ns3:_="" ns4:_="">
    <xsd:import namespace="9567974b-0b4e-4e16-8a63-a5ef548af219"/>
    <xsd:import namespace="75bc9c31-5fdd-45ee-a821-9a4418ba28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7974b-0b4e-4e16-8a63-a5ef548af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c9c31-5fdd-45ee-a821-9a4418ba28b2"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645CB-C521-4AEA-8A4C-F43070FC5EE6}">
  <ds:schemaRefs>
    <ds:schemaRef ds:uri="http://schemas.microsoft.com/sharepoint/v3/contenttype/forms"/>
  </ds:schemaRefs>
</ds:datastoreItem>
</file>

<file path=customXml/itemProps2.xml><?xml version="1.0" encoding="utf-8"?>
<ds:datastoreItem xmlns:ds="http://schemas.openxmlformats.org/officeDocument/2006/customXml" ds:itemID="{D9FC0FB3-5145-425C-9637-7AC5A479266F}">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http://purl.org/dc/terms/"/>
    <ds:schemaRef ds:uri="9567974b-0b4e-4e16-8a63-a5ef548af219"/>
    <ds:schemaRef ds:uri="http://schemas.openxmlformats.org/package/2006/metadata/core-properties"/>
    <ds:schemaRef ds:uri="75bc9c31-5fdd-45ee-a821-9a4418ba28b2"/>
    <ds:schemaRef ds:uri="http://purl.org/dc/dcmitype/"/>
  </ds:schemaRefs>
</ds:datastoreItem>
</file>

<file path=customXml/itemProps3.xml><?xml version="1.0" encoding="utf-8"?>
<ds:datastoreItem xmlns:ds="http://schemas.openxmlformats.org/officeDocument/2006/customXml" ds:itemID="{ACC5C890-2C83-4959-A16B-6088D3A3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7974b-0b4e-4e16-8a63-a5ef548af219"/>
    <ds:schemaRef ds:uri="75bc9c31-5fdd-45ee-a821-9a4418ba2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1635</Words>
  <Characters>933</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Barzdienė</dc:creator>
  <cp:lastModifiedBy>Diana Brazdžiunienė</cp:lastModifiedBy>
  <cp:revision>2</cp:revision>
  <dcterms:created xsi:type="dcterms:W3CDTF">2023-11-13T14:31:00Z</dcterms:created>
  <dcterms:modified xsi:type="dcterms:W3CDTF">2023-11-13T14:31:00Z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0x0101002BCE73CE5D2CD8408BC19AE2D381118F</vt:lpwstr>
  </property>
</Properties>
</file>