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D8D2B" w14:textId="77777777" w:rsidR="00976884" w:rsidRDefault="00976884" w:rsidP="00976884">
      <w:pPr>
        <w:jc w:val="center"/>
        <w:rPr>
          <w:b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4CA0791" wp14:editId="65912775">
            <wp:extent cx="494665" cy="6013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0" r="-218" b="-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DB5EA" w14:textId="1DF3C946" w:rsidR="00976884" w:rsidRDefault="00976884" w:rsidP="00976884">
      <w:pPr>
        <w:pStyle w:val="Antrat1"/>
        <w:rPr>
          <w:rFonts w:ascii="Times New Roman" w:hAnsi="Times New Roman" w:cs="Times New Roman"/>
          <w:b/>
          <w:sz w:val="24"/>
          <w:lang w:val="en-US" w:eastAsia="en-US"/>
        </w:rPr>
      </w:pPr>
      <w:bookmarkStart w:id="1" w:name="_Hlk54698748"/>
      <w:r>
        <w:rPr>
          <w:rFonts w:ascii="Times New Roman" w:hAnsi="Times New Roman" w:cs="Times New Roman"/>
          <w:b/>
        </w:rPr>
        <w:t>PANEVĖŽIO MIESTO SAVIVALDYBĖS ADMINISTRACIJA</w:t>
      </w:r>
      <w:r w:rsidR="00CF4302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413FA99" wp14:editId="753F718B">
                <wp:simplePos x="0" y="0"/>
                <wp:positionH relativeFrom="column">
                  <wp:posOffset>201930</wp:posOffset>
                </wp:positionH>
                <wp:positionV relativeFrom="paragraph">
                  <wp:posOffset>190500</wp:posOffset>
                </wp:positionV>
                <wp:extent cx="3745230" cy="387985"/>
                <wp:effectExtent l="3810" t="1905" r="3810" b="635"/>
                <wp:wrapNone/>
                <wp:docPr id="9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230" cy="387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435FB" w14:textId="77777777" w:rsidR="00976884" w:rsidRDefault="00976884" w:rsidP="009768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CE7C3DD" w14:textId="77777777" w:rsidR="00976884" w:rsidRDefault="00976884" w:rsidP="009768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Biudžetinė įstaiga, Laisvės a. 20, 35200 Panevėžys, tel. (8 45) 50 13 60, </w:t>
                            </w:r>
                          </w:p>
                          <w:p w14:paraId="2251BB6C" w14:textId="77777777" w:rsidR="00976884" w:rsidRDefault="00976884" w:rsidP="009768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faks. (8 45) 50 13 54, el. p. administracija@panevezys.lt.</w:t>
                            </w:r>
                          </w:p>
                          <w:p w14:paraId="348FD250" w14:textId="77777777" w:rsidR="00976884" w:rsidRDefault="00976884" w:rsidP="00976884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Duomenys kaupiami ir saugomi Juridinių asmenų registre, kodas 288724610</w:t>
                            </w:r>
                          </w:p>
                        </w:txbxContent>
                      </wps:txbx>
                      <wps:bodyPr rot="0" vert="horz" wrap="square" lIns="92710" tIns="46990" rIns="92710" bIns="469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3FA99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15.9pt;margin-top:15pt;width:294.9pt;height:30.5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" stroked="f">
                <v:fill opacity="0"/>
                <v:textbox inset="7.3pt,3.7pt,7.3pt,3.7pt">
                  <w:txbxContent>
                    <w:p w14:paraId="5C9435FB" w14:textId="77777777" w:rsidR="00976884" w:rsidRDefault="00976884" w:rsidP="00976884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3CE7C3DD" w14:textId="77777777" w:rsidR="00976884" w:rsidRDefault="00976884" w:rsidP="0097688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Biudžetinė įstaiga, Laisvės a. 20, 35200 Panevėžys, tel. (8 45) 50 13 60, </w:t>
                      </w:r>
                    </w:p>
                    <w:p w14:paraId="2251BB6C" w14:textId="77777777" w:rsidR="00976884" w:rsidRDefault="00976884" w:rsidP="00976884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faks. (8 45) 50 13 54, el. p. administracija@panevezys.lt.</w:t>
                      </w:r>
                    </w:p>
                    <w:p w14:paraId="348FD250" w14:textId="77777777" w:rsidR="00976884" w:rsidRDefault="00976884" w:rsidP="00976884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Duomenys kaupiami ir saugomi Juridinių asmenų registre, kodas 288724610</w:t>
                      </w:r>
                    </w:p>
                  </w:txbxContent>
                </v:textbox>
              </v:shape>
            </w:pict>
          </mc:Fallback>
        </mc:AlternateContent>
      </w:r>
    </w:p>
    <w:p w14:paraId="42E89F42" w14:textId="77777777" w:rsidR="00976884" w:rsidRDefault="00976884" w:rsidP="00976884">
      <w:pPr>
        <w:rPr>
          <w:rFonts w:ascii="HelveticaLT;Times New Roman;Tim" w:hAnsi="HelveticaLT;Times New Roman;Tim" w:cs="HelveticaLT;Times New Roman;Tim"/>
          <w:sz w:val="28"/>
        </w:rPr>
      </w:pPr>
      <w:r>
        <w:rPr>
          <w:rFonts w:ascii="HelveticaLT;Times New Roman;Tim" w:eastAsia="HelveticaLT;Times New Roman;Tim" w:hAnsi="HelveticaLT;Times New Roman;Tim" w:cs="HelveticaLT;Times New Roman;Tim"/>
        </w:rPr>
        <w:t xml:space="preserve">             </w:t>
      </w:r>
    </w:p>
    <w:p w14:paraId="71328B3A" w14:textId="77777777" w:rsidR="00976884" w:rsidRDefault="00976884" w:rsidP="00976884">
      <w:pPr>
        <w:tabs>
          <w:tab w:val="left" w:pos="5245"/>
          <w:tab w:val="left" w:pos="7371"/>
        </w:tabs>
        <w:rPr>
          <w:rFonts w:ascii="HelveticaLT;Times New Roman;Tim" w:hAnsi="HelveticaLT;Times New Roman;Tim" w:cs="HelveticaLT;Times New Roman;Tim"/>
          <w:b/>
          <w:sz w:val="28"/>
        </w:rPr>
      </w:pPr>
      <w:r>
        <w:rPr>
          <w:rFonts w:ascii="HelveticaLT;Times New Roman;Tim" w:hAnsi="HelveticaLT;Times New Roman;Tim" w:cs="HelveticaLT;Times New Roman;Tim"/>
          <w:b/>
          <w:sz w:val="28"/>
        </w:rPr>
        <w:tab/>
      </w:r>
    </w:p>
    <w:p w14:paraId="3B14319F" w14:textId="77777777" w:rsidR="00976884" w:rsidRDefault="00976884" w:rsidP="00976884">
      <w:pPr>
        <w:tabs>
          <w:tab w:val="left" w:pos="5245"/>
          <w:tab w:val="left" w:pos="737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</w:t>
      </w:r>
    </w:p>
    <w:p w14:paraId="10C07CDA" w14:textId="25CBEAAD" w:rsidR="00976884" w:rsidRDefault="00CF4302" w:rsidP="00976884">
      <w:pPr>
        <w:tabs>
          <w:tab w:val="left" w:pos="5245"/>
          <w:tab w:val="left" w:pos="7371"/>
        </w:tabs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39EEB1C" wp14:editId="51F7AD9B">
                <wp:simplePos x="0" y="0"/>
                <wp:positionH relativeFrom="column">
                  <wp:posOffset>11430</wp:posOffset>
                </wp:positionH>
                <wp:positionV relativeFrom="paragraph">
                  <wp:posOffset>168910</wp:posOffset>
                </wp:positionV>
                <wp:extent cx="2174240" cy="160020"/>
                <wp:effectExtent l="5715" t="3175" r="1270" b="8255"/>
                <wp:wrapNone/>
                <wp:docPr id="8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60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705C7" w14:textId="1D37F610" w:rsidR="00976884" w:rsidRDefault="00976884" w:rsidP="00976884">
                            <w:r>
                              <w:rPr>
                                <w:szCs w:val="24"/>
                              </w:rPr>
                              <w:t>Panevėžio miesto savivaldybės tarybai</w:t>
                            </w:r>
                            <w:r>
                              <w:rPr>
                                <w:szCs w:val="24"/>
                              </w:rPr>
                              <w:br/>
                            </w:r>
                          </w:p>
                          <w:p w14:paraId="3DE5793C" w14:textId="77777777" w:rsidR="00976884" w:rsidRPr="00DC2197" w:rsidRDefault="00976884" w:rsidP="00976884">
                            <w:pPr>
                              <w:rPr>
                                <w:rStyle w:val="InternetLink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970" tIns="13970" rIns="13970" bIns="1397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EEB1C" id="Frame2" o:spid="_x0000_s1027" type="#_x0000_t202" style="position:absolute;margin-left:.9pt;margin-top:13.3pt;width:171.2pt;height:12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" stroked="f">
                <v:fill opacity="0"/>
                <v:textbox inset="1.1pt,1.1pt,1.1pt,1.1pt">
                  <w:txbxContent>
                    <w:p w14:paraId="343705C7" w14:textId="1D37F610" w:rsidR="00976884" w:rsidRDefault="00976884" w:rsidP="00976884">
                      <w:r>
                        <w:rPr>
                          <w:szCs w:val="24"/>
                        </w:rPr>
                        <w:t>Panevėžio miesto savivaldybės tarybai</w:t>
                      </w:r>
                      <w:r>
                        <w:rPr>
                          <w:szCs w:val="24"/>
                        </w:rPr>
                        <w:br/>
                      </w:r>
                    </w:p>
                    <w:p w14:paraId="3DE5793C" w14:textId="77777777" w:rsidR="00976884" w:rsidRPr="00DC2197" w:rsidRDefault="00976884" w:rsidP="00976884">
                      <w:pPr>
                        <w:rPr>
                          <w:rStyle w:val="InternetLink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ED0DFC0" wp14:editId="1B254863">
                <wp:simplePos x="0" y="0"/>
                <wp:positionH relativeFrom="column">
                  <wp:posOffset>3529965</wp:posOffset>
                </wp:positionH>
                <wp:positionV relativeFrom="paragraph">
                  <wp:posOffset>150495</wp:posOffset>
                </wp:positionV>
                <wp:extent cx="701675" cy="162560"/>
                <wp:effectExtent l="0" t="1905" r="3175" b="6985"/>
                <wp:wrapNone/>
                <wp:docPr id="7" name="Fram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62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66440" w14:textId="5B820829" w:rsidR="00976884" w:rsidRDefault="00976884" w:rsidP="00976884">
                            <w:pPr>
                              <w:jc w:val="center"/>
                            </w:pPr>
                            <w:r>
                              <w:t>2023-11-10</w:t>
                            </w:r>
                          </w:p>
                          <w:p w14:paraId="64F0F2B8" w14:textId="77777777" w:rsidR="00976884" w:rsidRDefault="00976884" w:rsidP="00976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DFC0" id="Frame5" o:spid="_x0000_s1028" type="#_x0000_t202" style="position:absolute;margin-left:277.95pt;margin-top:11.85pt;width:55.25pt;height:12.8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" stroked="f">
                <v:fill opacity="0"/>
                <v:textbox inset="1.25pt,1.25pt,1.25pt,1.25pt">
                  <w:txbxContent>
                    <w:p w14:paraId="7C766440" w14:textId="5B820829" w:rsidR="00976884" w:rsidRDefault="00976884" w:rsidP="00976884">
                      <w:pPr>
                        <w:jc w:val="center"/>
                      </w:pPr>
                      <w:r>
                        <w:t>2023-11-10</w:t>
                      </w:r>
                    </w:p>
                    <w:p w14:paraId="64F0F2B8" w14:textId="77777777" w:rsidR="00976884" w:rsidRDefault="00976884" w:rsidP="009768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D005AAF" wp14:editId="4BD9FD93">
                <wp:simplePos x="0" y="0"/>
                <wp:positionH relativeFrom="column">
                  <wp:posOffset>17145</wp:posOffset>
                </wp:positionH>
                <wp:positionV relativeFrom="paragraph">
                  <wp:posOffset>1270</wp:posOffset>
                </wp:positionV>
                <wp:extent cx="3862705" cy="635"/>
                <wp:effectExtent l="11430" t="10795" r="12065" b="7620"/>
                <wp:wrapNone/>
                <wp:docPr id="6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2705" cy="6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4E264" id="Tiesioji jungtis 3" o:spid="_x0000_s1026" style="position:absolute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from="1.35pt,.1pt" to="305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" strokeweight=".26mm">
                <v:stroke joinstyle="miter"/>
              </v:line>
            </w:pict>
          </mc:Fallback>
        </mc:AlternateContent>
      </w:r>
      <w:r w:rsidR="00976884">
        <w:rPr>
          <w:b/>
          <w:szCs w:val="24"/>
        </w:rPr>
        <w:tab/>
      </w:r>
      <w:r w:rsidR="00976884">
        <w:rPr>
          <w:szCs w:val="24"/>
        </w:rPr>
        <w:t xml:space="preserve"> </w:t>
      </w:r>
      <w:r w:rsidR="00976884">
        <w:rPr>
          <w:b/>
          <w:szCs w:val="24"/>
        </w:rPr>
        <w:t xml:space="preserve">                                     </w:t>
      </w:r>
    </w:p>
    <w:p w14:paraId="438273BD" w14:textId="465522B8" w:rsidR="00976884" w:rsidRDefault="00CF4302" w:rsidP="00976884">
      <w:pPr>
        <w:tabs>
          <w:tab w:val="left" w:pos="5245"/>
          <w:tab w:val="left" w:pos="7371"/>
        </w:tabs>
        <w:rPr>
          <w:lang w:val="en-US" w:eastAsia="en-US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1E178C3B" wp14:editId="02385658">
                <wp:simplePos x="0" y="0"/>
                <wp:positionH relativeFrom="column">
                  <wp:posOffset>4884420</wp:posOffset>
                </wp:positionH>
                <wp:positionV relativeFrom="paragraph">
                  <wp:posOffset>635</wp:posOffset>
                </wp:positionV>
                <wp:extent cx="808990" cy="115570"/>
                <wp:effectExtent l="1905" t="2540" r="8255" b="5715"/>
                <wp:wrapNone/>
                <wp:docPr id="5" name="Fram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15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C2E59" w14:textId="77777777" w:rsidR="00976884" w:rsidRPr="00E60DEF" w:rsidRDefault="00976884" w:rsidP="00976884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78C3B" id="Frame4" o:spid="_x0000_s1029" type="#_x0000_t202" style="position:absolute;margin-left:384.6pt;margin-top:.05pt;width:63.7pt;height:9.1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" stroked="f">
                <v:fill opacity="0"/>
                <v:textbox inset="1.25pt,1.25pt,1.25pt,1.25pt">
                  <w:txbxContent>
                    <w:p w14:paraId="2D0C2E59" w14:textId="77777777" w:rsidR="00976884" w:rsidRPr="00E60DEF" w:rsidRDefault="00976884" w:rsidP="00976884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884">
        <w:rPr>
          <w:b/>
          <w:szCs w:val="24"/>
        </w:rPr>
        <w:tab/>
      </w:r>
      <w:r w:rsidR="00976884">
        <w:rPr>
          <w:b/>
          <w:szCs w:val="24"/>
        </w:rPr>
        <w:tab/>
      </w:r>
      <w:r w:rsidR="00976884">
        <w:rPr>
          <w:szCs w:val="24"/>
        </w:rPr>
        <w:t>Nr.</w:t>
      </w:r>
      <w:r w:rsidR="00976884">
        <w:rPr>
          <w:b/>
          <w:szCs w:val="24"/>
        </w:rPr>
        <w:t xml:space="preserve">  </w:t>
      </w:r>
    </w:p>
    <w:p w14:paraId="7E9EEA81" w14:textId="3B62A96C" w:rsidR="00976884" w:rsidRDefault="00CF4302" w:rsidP="00976884">
      <w:pPr>
        <w:tabs>
          <w:tab w:val="left" w:pos="4111"/>
          <w:tab w:val="left" w:pos="4338"/>
          <w:tab w:val="left" w:pos="4395"/>
        </w:tabs>
        <w:rPr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5D5474C1" wp14:editId="2122494C">
                <wp:simplePos x="0" y="0"/>
                <wp:positionH relativeFrom="column">
                  <wp:posOffset>4672965</wp:posOffset>
                </wp:positionH>
                <wp:positionV relativeFrom="paragraph">
                  <wp:posOffset>69215</wp:posOffset>
                </wp:positionV>
                <wp:extent cx="819150" cy="158115"/>
                <wp:effectExtent l="7620" t="2540" r="1905" b="1270"/>
                <wp:wrapNone/>
                <wp:docPr id="4" name="Fram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58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1CF33" w14:textId="15E3FBD6" w:rsidR="00976884" w:rsidRPr="0089387F" w:rsidRDefault="00976884" w:rsidP="00976884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74C1" id="Frame3" o:spid="_x0000_s1030" type="#_x0000_t202" style="position:absolute;margin-left:367.95pt;margin-top:5.45pt;width:64.5pt;height:12.4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" stroked="f">
                <v:fill opacity="0"/>
                <v:textbox inset="1.25pt,1.25pt,1.25pt,1.25pt">
                  <w:txbxContent>
                    <w:p w14:paraId="0331CF33" w14:textId="15E3FBD6" w:rsidR="00976884" w:rsidRPr="0089387F" w:rsidRDefault="00976884" w:rsidP="00976884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2C09E2AD" wp14:editId="76751692">
                <wp:simplePos x="0" y="0"/>
                <wp:positionH relativeFrom="column">
                  <wp:posOffset>3489960</wp:posOffset>
                </wp:positionH>
                <wp:positionV relativeFrom="paragraph">
                  <wp:posOffset>53975</wp:posOffset>
                </wp:positionV>
                <wp:extent cx="701675" cy="158115"/>
                <wp:effectExtent l="5715" t="4445" r="6985" b="8890"/>
                <wp:wrapNone/>
                <wp:docPr id="3" name="Fram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158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9158F" w14:textId="338F2750" w:rsidR="00976884" w:rsidRDefault="00976884" w:rsidP="00976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9E2AD" id="Frame6" o:spid="_x0000_s1031" type="#_x0000_t202" style="position:absolute;margin-left:274.8pt;margin-top:4.25pt;width:55.25pt;height:12.4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" stroked="f">
                <v:fill opacity="0"/>
                <v:textbox inset="1.25pt,1.25pt,1.25pt,1.25pt">
                  <w:txbxContent>
                    <w:p w14:paraId="2CC9158F" w14:textId="338F2750" w:rsidR="00976884" w:rsidRDefault="00976884" w:rsidP="009768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6884">
        <w:rPr>
          <w:szCs w:val="24"/>
        </w:rPr>
        <w:t xml:space="preserve">                                                                                                                             </w:t>
      </w:r>
    </w:p>
    <w:p w14:paraId="319756B1" w14:textId="0118872F" w:rsidR="00976884" w:rsidRDefault="00CF4302" w:rsidP="00976884">
      <w:pPr>
        <w:tabs>
          <w:tab w:val="left" w:pos="4111"/>
          <w:tab w:val="left" w:pos="4338"/>
          <w:tab w:val="left" w:pos="4395"/>
        </w:tabs>
        <w:rPr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4B35326" wp14:editId="05AE0C3F">
                <wp:simplePos x="0" y="0"/>
                <wp:positionH relativeFrom="column">
                  <wp:posOffset>7620</wp:posOffset>
                </wp:positionH>
                <wp:positionV relativeFrom="paragraph">
                  <wp:posOffset>66040</wp:posOffset>
                </wp:positionV>
                <wp:extent cx="3867785" cy="540385"/>
                <wp:effectExtent l="0" t="1270" r="8890" b="1270"/>
                <wp:wrapNone/>
                <wp:docPr id="2" name="Fram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540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24310" w14:textId="77777777" w:rsidR="00976884" w:rsidRDefault="00976884" w:rsidP="00976884">
                            <w:pPr>
                              <w:rPr>
                                <w:b/>
                              </w:rPr>
                            </w:pPr>
                          </w:p>
                          <w:p w14:paraId="6143A2DD" w14:textId="58EB338F" w:rsidR="00976884" w:rsidRDefault="004E536E" w:rsidP="004E536E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4E536E">
                              <w:rPr>
                                <w:b/>
                                <w:szCs w:val="24"/>
                                <w:lang w:eastAsia="en-US"/>
                              </w:rPr>
                              <w:t>TEIKIMAS DĖL SAVIVALDYBĖS TARYBOS 2012 M. KOVO 16 D. SPRENDIMO NR. 1-78 „DĖL PANEVĖŽIO MIESTO SAVIVALDYBĖS TERITORIJOS SUSKIRSTYMO Į SENIŪNAITIJAS IR JŲ RIBŲ PATVIRTINIMO“ PRIPAŽINIMO NETEKUSIU GALIOS</w:t>
                            </w:r>
                          </w:p>
                        </w:txbxContent>
                      </wps:txbx>
                      <wps:bodyPr rot="0" vert="horz" wrap="square" lIns="13970" tIns="13970" rIns="13970" bIns="1397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5326" id="Frame7" o:spid="_x0000_s1032" type="#_x0000_t202" style="position:absolute;margin-left:.6pt;margin-top:5.2pt;width:304.55pt;height:42.5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" stroked="f">
                <v:fill opacity="0"/>
                <v:textbox inset="1.1pt,1.1pt,1.1pt,1.1pt">
                  <w:txbxContent>
                    <w:p w14:paraId="56324310" w14:textId="77777777" w:rsidR="00976884" w:rsidRDefault="00976884" w:rsidP="00976884">
                      <w:pPr>
                        <w:rPr>
                          <w:b/>
                        </w:rPr>
                      </w:pPr>
                    </w:p>
                    <w:p w14:paraId="6143A2DD" w14:textId="58EB338F" w:rsidR="00976884" w:rsidRDefault="004E536E" w:rsidP="004E536E">
                      <w:pPr>
                        <w:rPr>
                          <w:b/>
                          <w:szCs w:val="24"/>
                        </w:rPr>
                      </w:pPr>
                      <w:r w:rsidRPr="004E536E">
                        <w:rPr>
                          <w:b/>
                          <w:szCs w:val="24"/>
                          <w:lang w:eastAsia="en-US"/>
                        </w:rPr>
                        <w:t>TEIKIMAS DĖL SAVIVALDYBĖS TARYBOS 2012 M. KOVO 16 D. SPRENDIMO NR. 1-78 „DĖL PANEVĖŽIO MIESTO SAVIVALDYBĖS TERITORIJOS SUSKIRSTYMO Į SENIŪNAITIJAS IR JŲ RIBŲ PATVIRTINIMO“ PRIPAŽINIMO NETEKUSIU GALIOS</w:t>
                      </w:r>
                    </w:p>
                  </w:txbxContent>
                </v:textbox>
              </v:shape>
            </w:pict>
          </mc:Fallback>
        </mc:AlternateContent>
      </w:r>
    </w:p>
    <w:p w14:paraId="15E599A6" w14:textId="51542162" w:rsidR="00976884" w:rsidRDefault="00976884" w:rsidP="00976884">
      <w:pPr>
        <w:tabs>
          <w:tab w:val="left" w:pos="4111"/>
          <w:tab w:val="left" w:pos="4338"/>
          <w:tab w:val="left" w:pos="4395"/>
        </w:tabs>
        <w:rPr>
          <w:szCs w:val="24"/>
        </w:rPr>
      </w:pPr>
      <w:r>
        <w:rPr>
          <w:szCs w:val="24"/>
        </w:rPr>
        <w:t xml:space="preserve">                        </w:t>
      </w:r>
    </w:p>
    <w:p w14:paraId="24442483" w14:textId="24384BEC" w:rsidR="00976884" w:rsidRDefault="00976884" w:rsidP="00976884">
      <w:pPr>
        <w:pStyle w:val="Antrats"/>
        <w:rPr>
          <w:szCs w:val="24"/>
          <w:lang w:val="en-US" w:eastAsia="en-US"/>
        </w:rPr>
      </w:pPr>
    </w:p>
    <w:p w14:paraId="653979B3" w14:textId="77777777" w:rsidR="00976884" w:rsidRDefault="00976884" w:rsidP="00976884">
      <w:pPr>
        <w:jc w:val="both"/>
        <w:rPr>
          <w:szCs w:val="24"/>
          <w:lang w:val="en-US" w:eastAsia="en-US"/>
        </w:rPr>
      </w:pPr>
    </w:p>
    <w:p w14:paraId="68FEA623" w14:textId="77777777" w:rsidR="00976884" w:rsidRDefault="00976884" w:rsidP="00976884">
      <w:pPr>
        <w:tabs>
          <w:tab w:val="left" w:pos="851"/>
        </w:tabs>
        <w:spacing w:line="360" w:lineRule="auto"/>
        <w:jc w:val="both"/>
      </w:pPr>
    </w:p>
    <w:p w14:paraId="0C386BF4" w14:textId="77777777" w:rsidR="00976884" w:rsidRDefault="00976884" w:rsidP="00976884">
      <w:pPr>
        <w:tabs>
          <w:tab w:val="left" w:pos="851"/>
        </w:tabs>
        <w:spacing w:line="360" w:lineRule="auto"/>
        <w:jc w:val="both"/>
      </w:pPr>
    </w:p>
    <w:p w14:paraId="3FE6BB0C" w14:textId="1533C553" w:rsidR="00976884" w:rsidRDefault="00976884" w:rsidP="00976884">
      <w:pPr>
        <w:tabs>
          <w:tab w:val="left" w:pos="851"/>
        </w:tabs>
        <w:spacing w:line="360" w:lineRule="auto"/>
        <w:ind w:firstLine="851"/>
        <w:jc w:val="both"/>
      </w:pPr>
      <w:r>
        <w:t>Į</w:t>
      </w:r>
      <w:r w:rsidRPr="00976884">
        <w:t xml:space="preserve">gyvendinant </w:t>
      </w:r>
      <w:r>
        <w:t>Lietuvos Respublikos</w:t>
      </w:r>
      <w:r w:rsidRPr="00976884">
        <w:t xml:space="preserve"> Vietos savivaldos įstatymą </w:t>
      </w:r>
      <w:r>
        <w:t xml:space="preserve">(toliau – Įstatymas) </w:t>
      </w:r>
      <w:r w:rsidRPr="00976884">
        <w:t>Panevėžio miesto teritorija</w:t>
      </w:r>
      <w:r>
        <w:t xml:space="preserve"> </w:t>
      </w:r>
      <w:r w:rsidRPr="00976884">
        <w:t xml:space="preserve">2012 m. buvo suskirstyta į 10 seniūnaitijų, kiekvienai seniūnaitijai 4 metų kadencijai išrinkta po seniūnaitį. Paskutiniai seniūnaičių rinkimai vyko 2019 metais. 2020 m. Rožyno seniūnaitei atsistatydinus iš pareigų Rožyno seniūnaitija liko be savo atstovo. </w:t>
      </w:r>
      <w:r>
        <w:t>S</w:t>
      </w:r>
      <w:r w:rsidRPr="00976884">
        <w:t xml:space="preserve">urengti naujo seniūnaičio rinkimai </w:t>
      </w:r>
      <w:r>
        <w:t xml:space="preserve">dėl neatsirandančių </w:t>
      </w:r>
      <w:r w:rsidRPr="00976884">
        <w:t>kandidatų</w:t>
      </w:r>
      <w:r>
        <w:t xml:space="preserve"> </w:t>
      </w:r>
      <w:r w:rsidRPr="00976884">
        <w:t>pakartotinai</w:t>
      </w:r>
      <w:r>
        <w:t xml:space="preserve"> </w:t>
      </w:r>
      <w:r w:rsidRPr="00976884">
        <w:t xml:space="preserve">buvo skelbti 6 kartus. </w:t>
      </w:r>
      <w:r>
        <w:t>Įstatymo nustatyta tvarka s</w:t>
      </w:r>
      <w:r w:rsidRPr="00976884">
        <w:t>eniūnaičiai vietos bendruomenėms rūpimus klausimus svarsto ir sprendimus priima seniūnaičių sueigoje, kuri paskutinį kartą vyko 2022 metų birželio mėnesį. Per 2022 metus seniūnaičiai į savivaldybę dėl įvairių gyventojams rūpimų klausimų kreipėsi 2 kartus.</w:t>
      </w:r>
    </w:p>
    <w:p w14:paraId="1DE250AA" w14:textId="67A95425" w:rsidR="00790867" w:rsidRDefault="00790867" w:rsidP="00887EAC">
      <w:pPr>
        <w:tabs>
          <w:tab w:val="left" w:pos="851"/>
        </w:tabs>
        <w:spacing w:line="360" w:lineRule="auto"/>
        <w:ind w:firstLine="851"/>
        <w:jc w:val="both"/>
      </w:pPr>
      <w:r>
        <w:t>Atsižvelgus į tai, jog n</w:t>
      </w:r>
      <w:r w:rsidRPr="00976884">
        <w:t>uo 2023 m. balandžio 1 d. Lietuvos Respublikos Vietos savivaldos įstatymas nebeįpareigoja savivaldybėms turėti seniūnaitijas</w:t>
      </w:r>
      <w:r w:rsidR="00887EAC">
        <w:t xml:space="preserve">, o </w:t>
      </w:r>
      <w:r w:rsidRPr="00790867">
        <w:t>miesto gyventojai svarbius klausimus dažniau sprendžia per bendruomen</w:t>
      </w:r>
      <w:r>
        <w:t>ines organizacijas, kurios ne tik atstovauja gyventojus, bet ir telkia bei įtraukia juos bendruomeninei veiklai, taip pat</w:t>
      </w:r>
      <w:r w:rsidRPr="00790867">
        <w:t xml:space="preserve"> 2023 m. spalio 1</w:t>
      </w:r>
      <w:r>
        <w:t>6</w:t>
      </w:r>
      <w:r w:rsidRPr="00790867">
        <w:t>-27 dienomis vykusių konsultacijų su Panevėžio miesto gyventojais metu gautus rezultatus</w:t>
      </w:r>
      <w:r w:rsidR="00887EAC">
        <w:t>, teikiamas siūlymas atšaukti Panevėžio miesto savivaldybės teritorijos suskirstymo į seniūnaitijas sprendimą ir atsisakyti seniūnaičių instituto.</w:t>
      </w:r>
    </w:p>
    <w:p w14:paraId="11A29D12" w14:textId="77777777" w:rsidR="00976884" w:rsidRDefault="00976884" w:rsidP="00976884">
      <w:pPr>
        <w:tabs>
          <w:tab w:val="left" w:pos="851"/>
        </w:tabs>
        <w:spacing w:line="360" w:lineRule="auto"/>
        <w:ind w:firstLine="851"/>
        <w:jc w:val="both"/>
      </w:pPr>
    </w:p>
    <w:p w14:paraId="4190C770" w14:textId="77777777" w:rsidR="00976884" w:rsidRDefault="00976884" w:rsidP="00887EAC">
      <w:pPr>
        <w:tabs>
          <w:tab w:val="left" w:pos="851"/>
        </w:tabs>
        <w:spacing w:line="360" w:lineRule="auto"/>
        <w:jc w:val="both"/>
      </w:pPr>
    </w:p>
    <w:p w14:paraId="6A3FE2E2" w14:textId="77777777" w:rsidR="00976884" w:rsidRDefault="00976884" w:rsidP="00976884">
      <w:pPr>
        <w:tabs>
          <w:tab w:val="left" w:pos="851"/>
        </w:tabs>
        <w:spacing w:line="360" w:lineRule="auto"/>
        <w:ind w:firstLine="851"/>
        <w:jc w:val="both"/>
      </w:pPr>
    </w:p>
    <w:p w14:paraId="69FF7D55" w14:textId="660E0E98" w:rsidR="00976884" w:rsidRPr="00887EAC" w:rsidRDefault="00976884" w:rsidP="00887EAC">
      <w:pPr>
        <w:shd w:val="clear" w:color="auto" w:fill="FFFFFF"/>
        <w:spacing w:line="360" w:lineRule="auto"/>
        <w:jc w:val="both"/>
        <w:rPr>
          <w:color w:val="000000"/>
          <w:szCs w:val="24"/>
          <w:lang w:eastAsia="lt-LT"/>
        </w:rPr>
      </w:pPr>
      <w:r>
        <w:rPr>
          <w:szCs w:val="24"/>
          <w:lang w:eastAsia="en-US"/>
        </w:rPr>
        <w:t>Administracijos direktorius</w:t>
      </w:r>
      <w:r w:rsidRPr="00301961">
        <w:rPr>
          <w:szCs w:val="24"/>
          <w:lang w:eastAsia="en-US"/>
        </w:rPr>
        <w:t xml:space="preserve"> </w:t>
      </w:r>
      <w:r w:rsidRPr="00301961">
        <w:rPr>
          <w:szCs w:val="24"/>
          <w:lang w:eastAsia="en-US"/>
        </w:rPr>
        <w:tab/>
      </w:r>
      <w:r>
        <w:rPr>
          <w:szCs w:val="24"/>
          <w:lang w:eastAsia="en-US"/>
        </w:rPr>
        <w:t xml:space="preserve">    </w:t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</w:r>
      <w:r>
        <w:rPr>
          <w:szCs w:val="24"/>
          <w:lang w:eastAsia="en-US"/>
        </w:rPr>
        <w:tab/>
        <w:t>Tomas Jukna</w:t>
      </w:r>
      <w:bookmarkEnd w:id="1"/>
    </w:p>
    <w:p w14:paraId="097821D0" w14:textId="77777777" w:rsidR="00976884" w:rsidRDefault="00976884" w:rsidP="00976884">
      <w:pPr>
        <w:jc w:val="both"/>
      </w:pPr>
    </w:p>
    <w:p w14:paraId="60B5ECAC" w14:textId="77777777" w:rsidR="00976884" w:rsidRDefault="00976884" w:rsidP="00976884">
      <w:pPr>
        <w:jc w:val="both"/>
      </w:pPr>
    </w:p>
    <w:p w14:paraId="3E456098" w14:textId="77777777" w:rsidR="00976884" w:rsidRDefault="00976884" w:rsidP="00976884">
      <w:pPr>
        <w:jc w:val="both"/>
      </w:pPr>
    </w:p>
    <w:p w14:paraId="06978675" w14:textId="77777777" w:rsidR="00976884" w:rsidRDefault="00976884" w:rsidP="00976884">
      <w:pPr>
        <w:jc w:val="both"/>
      </w:pPr>
    </w:p>
    <w:p w14:paraId="7E0DE4CE" w14:textId="77777777" w:rsidR="00976884" w:rsidRPr="00A84DB0" w:rsidRDefault="00976884" w:rsidP="00976884">
      <w:pPr>
        <w:jc w:val="both"/>
        <w:rPr>
          <w:sz w:val="20"/>
        </w:rPr>
      </w:pPr>
      <w:r w:rsidRPr="00A84DB0">
        <w:rPr>
          <w:sz w:val="20"/>
        </w:rPr>
        <w:t xml:space="preserve">Goda Voveriūnaitė-Kaminskienė, tel. 8 612 26 485, </w:t>
      </w:r>
    </w:p>
    <w:p w14:paraId="36B2C5D9" w14:textId="4452C06D" w:rsidR="00320EC0" w:rsidRPr="00887EAC" w:rsidRDefault="00976884" w:rsidP="00887EAC">
      <w:pPr>
        <w:jc w:val="both"/>
        <w:rPr>
          <w:sz w:val="20"/>
        </w:rPr>
      </w:pPr>
      <w:r w:rsidRPr="00A84DB0">
        <w:rPr>
          <w:sz w:val="20"/>
        </w:rPr>
        <w:t xml:space="preserve">el. p. </w:t>
      </w:r>
      <w:hyperlink r:id="rId8" w:history="1">
        <w:r w:rsidRPr="0098011A">
          <w:rPr>
            <w:rStyle w:val="Hipersaitas"/>
            <w:sz w:val="20"/>
          </w:rPr>
          <w:t>goda.voveriūnaite-kaminskiene@panevezys.lt</w:t>
        </w:r>
      </w:hyperlink>
      <w:r>
        <w:rPr>
          <w:sz w:val="20"/>
        </w:rPr>
        <w:t xml:space="preserve"> </w:t>
      </w:r>
    </w:p>
    <w:sectPr w:rsidR="00320EC0" w:rsidRPr="00887EAC" w:rsidSect="00EA6C24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A906A" w14:textId="77777777" w:rsidR="003A2B77" w:rsidRDefault="003A2B77">
      <w:r>
        <w:separator/>
      </w:r>
    </w:p>
  </w:endnote>
  <w:endnote w:type="continuationSeparator" w:id="0">
    <w:p w14:paraId="0541059E" w14:textId="77777777" w:rsidR="003A2B77" w:rsidRDefault="003A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;Times New Roman;Ti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09AE6" w14:textId="77777777" w:rsidR="00DC04D3" w:rsidRDefault="00CF4302">
    <w:pPr>
      <w:tabs>
        <w:tab w:val="left" w:pos="8445"/>
      </w:tabs>
    </w:pPr>
    <w:r>
      <w:tab/>
    </w:r>
  </w:p>
  <w:p w14:paraId="73C3300F" w14:textId="77777777" w:rsidR="00DC04D3" w:rsidRDefault="00DC04D3"/>
  <w:p w14:paraId="2217ACBB" w14:textId="77777777" w:rsidR="00DC04D3" w:rsidRDefault="00DC04D3">
    <w:pPr>
      <w:pStyle w:val="Porat"/>
      <w:rPr>
        <w:rFonts w:ascii="HelveticaLT;Times New Roman;Tim" w:hAnsi="HelveticaLT;Times New Roman;Tim" w:cs="HelveticaLT;Times New Roman;Tim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62325" w14:textId="77777777" w:rsidR="00DC04D3" w:rsidRDefault="00DC04D3">
    <w:pPr>
      <w:pStyle w:val="Porat"/>
      <w:tabs>
        <w:tab w:val="right" w:pos="9639"/>
      </w:tabs>
      <w:ind w:right="680"/>
    </w:pPr>
  </w:p>
  <w:p w14:paraId="16EF4169" w14:textId="77777777" w:rsidR="00DC04D3" w:rsidRDefault="00DC04D3">
    <w:pPr>
      <w:pStyle w:val="Porat"/>
      <w:jc w:val="right"/>
      <w:rPr>
        <w:szCs w:val="24"/>
      </w:rPr>
    </w:pPr>
  </w:p>
  <w:p w14:paraId="73AD17DB" w14:textId="77777777" w:rsidR="00DC04D3" w:rsidRDefault="00DC04D3">
    <w:pPr>
      <w:pStyle w:val="Porat"/>
      <w:jc w:val="right"/>
      <w:rPr>
        <w:szCs w:val="24"/>
      </w:rPr>
    </w:pPr>
  </w:p>
  <w:p w14:paraId="52792E09" w14:textId="77777777" w:rsidR="00DC04D3" w:rsidRDefault="00DC04D3">
    <w:pPr>
      <w:pStyle w:val="Porat"/>
      <w:jc w:val="right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733A2" w14:textId="77777777" w:rsidR="003A2B77" w:rsidRDefault="003A2B77">
      <w:r>
        <w:separator/>
      </w:r>
    </w:p>
  </w:footnote>
  <w:footnote w:type="continuationSeparator" w:id="0">
    <w:p w14:paraId="2908665A" w14:textId="77777777" w:rsidR="003A2B77" w:rsidRDefault="003A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6F53C" w14:textId="77777777" w:rsidR="00DC04D3" w:rsidRDefault="00DC04D3">
    <w:pPr>
      <w:pStyle w:val="Antrats"/>
      <w:jc w:val="center"/>
    </w:pPr>
  </w:p>
  <w:p w14:paraId="128ABFB0" w14:textId="77777777" w:rsidR="00DC04D3" w:rsidRDefault="00DC04D3">
    <w:pPr>
      <w:pStyle w:val="Antrats"/>
      <w:jc w:val="center"/>
    </w:pPr>
  </w:p>
  <w:p w14:paraId="6FE881F3" w14:textId="77777777" w:rsidR="00DC04D3" w:rsidRDefault="00CF4302">
    <w:pPr>
      <w:pStyle w:val="Antrats"/>
      <w:jc w:val="center"/>
      <w:rPr>
        <w:lang w:val="en-US" w:eastAsia="en-US"/>
      </w:rPr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45CE3E43" w14:textId="77777777" w:rsidR="00DC04D3" w:rsidRDefault="00DC04D3">
    <w:pPr>
      <w:pStyle w:val="Antrats"/>
      <w:rPr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2324A"/>
    <w:multiLevelType w:val="multilevel"/>
    <w:tmpl w:val="1E82C334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40"/>
    <w:rsid w:val="00320EC0"/>
    <w:rsid w:val="003A2B77"/>
    <w:rsid w:val="004E536E"/>
    <w:rsid w:val="005C1F40"/>
    <w:rsid w:val="006D674E"/>
    <w:rsid w:val="00790867"/>
    <w:rsid w:val="00887EAC"/>
    <w:rsid w:val="00976884"/>
    <w:rsid w:val="00A90E38"/>
    <w:rsid w:val="00CF4302"/>
    <w:rsid w:val="00DC04D3"/>
    <w:rsid w:val="00E43240"/>
    <w:rsid w:val="00E5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6640F710"/>
  <w15:docId w15:val="{EF39E384-5EDD-489D-8FA0-ED270815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sz w:val="44"/>
        <w:szCs w:val="16"/>
        <w:lang w:val="lt-LT" w:eastAsia="en-US" w:bidi="ar-SA"/>
        <w14:ligatures w14:val="standardContextual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6884"/>
    <w:pPr>
      <w:spacing w:line="240" w:lineRule="auto"/>
      <w:ind w:firstLine="0"/>
      <w:jc w:val="left"/>
    </w:pPr>
    <w:rPr>
      <w:kern w:val="0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qFormat/>
    <w:rsid w:val="00976884"/>
    <w:pPr>
      <w:keepNext/>
      <w:numPr>
        <w:numId w:val="1"/>
      </w:numPr>
      <w:jc w:val="center"/>
      <w:outlineLvl w:val="0"/>
    </w:pPr>
    <w:rPr>
      <w:rFonts w:ascii="HelveticaLT;Times New Roman;Tim" w:hAnsi="HelveticaLT;Times New Roman;Tim" w:cs="HelveticaLT;Times New Roman;Tim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76884"/>
    <w:rPr>
      <w:rFonts w:ascii="HelveticaLT;Times New Roman;Tim" w:hAnsi="HelveticaLT;Times New Roman;Tim" w:cs="HelveticaLT;Times New Roman;Tim"/>
      <w:kern w:val="0"/>
      <w:sz w:val="28"/>
      <w:szCs w:val="20"/>
      <w:lang w:eastAsia="zh-CN"/>
    </w:rPr>
  </w:style>
  <w:style w:type="character" w:customStyle="1" w:styleId="InternetLink">
    <w:name w:val="Internet Link"/>
    <w:rsid w:val="00976884"/>
    <w:rPr>
      <w:color w:val="0000FF"/>
      <w:u w:val="single"/>
    </w:rPr>
  </w:style>
  <w:style w:type="paragraph" w:styleId="Antrats">
    <w:name w:val="header"/>
    <w:basedOn w:val="prastasis"/>
    <w:link w:val="AntratsDiagrama"/>
    <w:rsid w:val="00976884"/>
  </w:style>
  <w:style w:type="character" w:customStyle="1" w:styleId="AntratsDiagrama">
    <w:name w:val="Antraštės Diagrama"/>
    <w:basedOn w:val="Numatytasispastraiposriftas"/>
    <w:link w:val="Antrats"/>
    <w:rsid w:val="00976884"/>
    <w:rPr>
      <w:kern w:val="0"/>
      <w:sz w:val="24"/>
      <w:szCs w:val="20"/>
      <w:lang w:eastAsia="zh-CN"/>
    </w:rPr>
  </w:style>
  <w:style w:type="paragraph" w:styleId="Porat">
    <w:name w:val="footer"/>
    <w:basedOn w:val="prastasis"/>
    <w:link w:val="PoratDiagrama"/>
    <w:rsid w:val="00976884"/>
  </w:style>
  <w:style w:type="character" w:customStyle="1" w:styleId="PoratDiagrama">
    <w:name w:val="Poraštė Diagrama"/>
    <w:basedOn w:val="Numatytasispastraiposriftas"/>
    <w:link w:val="Porat"/>
    <w:rsid w:val="00976884"/>
    <w:rPr>
      <w:kern w:val="0"/>
      <w:sz w:val="24"/>
      <w:szCs w:val="20"/>
      <w:lang w:eastAsia="zh-CN"/>
    </w:rPr>
  </w:style>
  <w:style w:type="paragraph" w:customStyle="1" w:styleId="HeaderLeft">
    <w:name w:val="Header Left"/>
    <w:basedOn w:val="prastasis"/>
    <w:qFormat/>
    <w:rsid w:val="00976884"/>
    <w:pPr>
      <w:suppressLineNumbers/>
      <w:tabs>
        <w:tab w:val="center" w:pos="4734"/>
        <w:tab w:val="right" w:pos="9468"/>
      </w:tabs>
    </w:pPr>
  </w:style>
  <w:style w:type="character" w:styleId="Hipersaitas">
    <w:name w:val="Hyperlink"/>
    <w:basedOn w:val="Numatytasispastraiposriftas"/>
    <w:uiPriority w:val="99"/>
    <w:unhideWhenUsed/>
    <w:rsid w:val="009768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da.voveri&#363;naite-kaminskiene@panevezy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1262</Words>
  <Characters>720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2023-11-14T09:14:00Z</dcterms:created>
  <dcterms:modified xsi:type="dcterms:W3CDTF">2023-11-14T09:14:00Z</dcterms:modified>
</cp:coreProperties>
</file>