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C45213" w:rsidRDefault="009E4D2B" w:rsidP="00882926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bookmarkStart w:id="1" w:name="_GoBack"/>
      <w:bookmarkEnd w:id="1"/>
      <w:r w:rsidRPr="00C45213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4537E352" w14:textId="77777777" w:rsidR="00A1420F" w:rsidRPr="00A1420F" w:rsidRDefault="003C4832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213">
        <w:rPr>
          <w:rFonts w:ascii="Times New Roman" w:eastAsia="Times New Roman" w:hAnsi="Times New Roman" w:cs="Times New Roman"/>
          <w:sz w:val="24"/>
          <w:szCs w:val="24"/>
        </w:rPr>
        <w:br/>
      </w:r>
      <w:r w:rsidR="00A1420F" w:rsidRPr="00A1420F">
        <w:rPr>
          <w:rFonts w:ascii="Times New Roman" w:hAnsi="Times New Roman" w:cs="Times New Roman"/>
          <w:b/>
          <w:sz w:val="24"/>
          <w:szCs w:val="24"/>
        </w:rPr>
        <w:t>DĖL DIDŽIAUSIO LEISTINO DARBUOTOJŲ, DIRBANČIŲ PAGAL DARBO SUTARTIS, PAREIGYBIŲ SKAIČIAUS JAUNUOLIŲ DIENOS CENTRE NUSTATYMO IR SAVIVALDYBĖS TARYBOS 2019 M. KOVO 21 D. SPRENDIMO NR. 1-78 PRIPAŽINIMO NETEKUSIU GALIOS</w:t>
      </w:r>
    </w:p>
    <w:p w14:paraId="14D6DAA2" w14:textId="58A82247" w:rsidR="009E4D2B" w:rsidRPr="00C45213" w:rsidRDefault="009E4D2B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20</w:t>
      </w:r>
      <w:r w:rsidR="00DA7615" w:rsidRPr="00C45213">
        <w:rPr>
          <w:rFonts w:ascii="Times New Roman" w:hAnsi="Times New Roman" w:cs="Times New Roman"/>
          <w:sz w:val="24"/>
          <w:szCs w:val="24"/>
        </w:rPr>
        <w:t>2</w:t>
      </w:r>
      <w:r w:rsidR="009D6915" w:rsidRPr="00C45213">
        <w:rPr>
          <w:rFonts w:ascii="Times New Roman" w:hAnsi="Times New Roman" w:cs="Times New Roman"/>
          <w:sz w:val="24"/>
          <w:szCs w:val="24"/>
        </w:rPr>
        <w:t>3</w:t>
      </w:r>
      <w:r w:rsidRPr="00C45213">
        <w:rPr>
          <w:rFonts w:ascii="Times New Roman" w:hAnsi="Times New Roman" w:cs="Times New Roman"/>
          <w:sz w:val="24"/>
          <w:szCs w:val="24"/>
        </w:rPr>
        <w:t xml:space="preserve"> m.</w:t>
      </w:r>
      <w:r w:rsidR="006B0E2D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="00853906" w:rsidRPr="00C45213">
        <w:rPr>
          <w:rFonts w:ascii="Times New Roman" w:hAnsi="Times New Roman" w:cs="Times New Roman"/>
          <w:sz w:val="24"/>
          <w:szCs w:val="24"/>
        </w:rPr>
        <w:t>lapkričio 6</w:t>
      </w:r>
      <w:r w:rsidR="009D6915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Pr="00C45213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C45213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C45213" w:rsidRDefault="0044444F" w:rsidP="00882926">
      <w:pPr>
        <w:pStyle w:val="Betarp"/>
        <w:spacing w:line="36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AB2683B" w14:textId="764EF592" w:rsidR="00C0263B" w:rsidRPr="00C45213" w:rsidRDefault="00882926" w:rsidP="00C0263B">
      <w:pPr>
        <w:pStyle w:val="Sraopastraipa"/>
        <w:numPr>
          <w:ilvl w:val="0"/>
          <w:numId w:val="15"/>
        </w:numPr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b/>
          <w:sz w:val="24"/>
          <w:szCs w:val="24"/>
        </w:rPr>
        <w:t xml:space="preserve">Sprendimo projekto tikslai ir </w:t>
      </w:r>
      <w:r w:rsidRPr="00A1420F">
        <w:rPr>
          <w:rFonts w:ascii="Times New Roman" w:hAnsi="Times New Roman" w:cs="Times New Roman"/>
          <w:b/>
          <w:sz w:val="24"/>
          <w:szCs w:val="24"/>
        </w:rPr>
        <w:t>uždaviniai:</w:t>
      </w:r>
      <w:r w:rsidRPr="00A1420F">
        <w:rPr>
          <w:rFonts w:ascii="Times New Roman" w:hAnsi="Times New Roman" w:cs="Times New Roman"/>
          <w:sz w:val="24"/>
          <w:szCs w:val="24"/>
        </w:rPr>
        <w:t xml:space="preserve"> </w:t>
      </w:r>
      <w:r w:rsidR="00CE6692" w:rsidRPr="00A1420F">
        <w:rPr>
          <w:rFonts w:ascii="Times New Roman" w:hAnsi="Times New Roman" w:cs="Times New Roman"/>
          <w:sz w:val="24"/>
          <w:szCs w:val="24"/>
        </w:rPr>
        <w:t>Tikslas –</w:t>
      </w:r>
      <w:r w:rsidR="00A1420F" w:rsidRPr="00A1420F">
        <w:rPr>
          <w:rFonts w:ascii="Times New Roman" w:hAnsi="Times New Roman" w:cs="Times New Roman"/>
          <w:sz w:val="24"/>
          <w:szCs w:val="24"/>
        </w:rPr>
        <w:t xml:space="preserve"> nustatyti (padidinant esamą) didžiausią</w:t>
      </w:r>
      <w:r w:rsidR="00A1420F" w:rsidRPr="00A142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leistiną darbuotojų, dirbančių pagal darbo sutartis, pareigybių skaičių Jaunuolių dienos centre</w:t>
      </w:r>
      <w:r w:rsidR="00CE6692" w:rsidRPr="00A1420F">
        <w:rPr>
          <w:rFonts w:ascii="Times New Roman" w:hAnsi="Times New Roman" w:cs="Times New Roman"/>
          <w:sz w:val="24"/>
          <w:szCs w:val="24"/>
        </w:rPr>
        <w:t xml:space="preserve">. </w:t>
      </w:r>
      <w:r w:rsidR="00B0241F" w:rsidRPr="00A1420F">
        <w:rPr>
          <w:rFonts w:ascii="Times New Roman" w:hAnsi="Times New Roman" w:cs="Times New Roman"/>
          <w:sz w:val="24"/>
          <w:szCs w:val="24"/>
        </w:rPr>
        <w:t xml:space="preserve">Uždavinys – </w:t>
      </w:r>
      <w:r w:rsidR="00A1420F" w:rsidRPr="00A1420F">
        <w:rPr>
          <w:rFonts w:ascii="Times New Roman" w:hAnsi="Times New Roman" w:cs="Times New Roman"/>
          <w:sz w:val="24"/>
          <w:szCs w:val="24"/>
        </w:rPr>
        <w:t>užtikrinti pakankamą darbuotojų, dirbančių pagal darbo sutartis, pareigybių skaičių</w:t>
      </w:r>
      <w:r w:rsidR="00A1420F">
        <w:rPr>
          <w:rFonts w:ascii="Times New Roman" w:hAnsi="Times New Roman" w:cs="Times New Roman"/>
          <w:sz w:val="24"/>
          <w:szCs w:val="24"/>
        </w:rPr>
        <w:t xml:space="preserve"> Jaunuolių dienos centre, įgyvendinti Lietuvos Respublikos teisinio reguliavimo nuostatas</w:t>
      </w:r>
      <w:r w:rsidR="00A1420F" w:rsidRPr="00A1420F">
        <w:rPr>
          <w:rFonts w:ascii="Times New Roman" w:hAnsi="Times New Roman" w:cs="Times New Roman"/>
          <w:sz w:val="24"/>
          <w:szCs w:val="24"/>
        </w:rPr>
        <w:t>.</w:t>
      </w:r>
    </w:p>
    <w:p w14:paraId="3F8FEB35" w14:textId="7F7C0E23" w:rsidR="00A1420F" w:rsidRPr="006E62BE" w:rsidRDefault="00882926" w:rsidP="00D813BC">
      <w:pPr>
        <w:pStyle w:val="Sraopastraipa"/>
        <w:numPr>
          <w:ilvl w:val="0"/>
          <w:numId w:val="15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2BE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rezultatai:</w:t>
      </w:r>
      <w:r w:rsidR="00B0241F" w:rsidRPr="006E6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414666"/>
      <w:r w:rsidR="00D646E4" w:rsidRPr="006E62BE">
        <w:rPr>
          <w:rFonts w:ascii="Times New Roman" w:hAnsi="Times New Roman" w:cs="Times New Roman"/>
          <w:sz w:val="24"/>
          <w:szCs w:val="24"/>
        </w:rPr>
        <w:t xml:space="preserve">Lietuvos Respublikos valstybės tarnybos įstatymo 8 straipsnio 1 dalyje nurodoma, kad </w:t>
      </w:r>
      <w:r w:rsidR="00D646E4" w:rsidRPr="006E62BE">
        <w:rPr>
          <w:rFonts w:ascii="Times New Roman" w:hAnsi="Times New Roman" w:cs="Times New Roman"/>
          <w:spacing w:val="2"/>
          <w:sz w:val="24"/>
          <w:szCs w:val="24"/>
        </w:rPr>
        <w:t>didžiausią leistiną valstybės tarnautojų ir darbuotojų, dirbančių pagal darbo sutartis, pareigybių skaičių savivaldybės institucijose ir įstaigose tvirtina savivaldybės taryba.</w:t>
      </w:r>
      <w:r w:rsidR="00D646E4" w:rsidRPr="006E62BE">
        <w:rPr>
          <w:rFonts w:ascii="Times New Roman" w:hAnsi="Times New Roman" w:cs="Times New Roman"/>
          <w:sz w:val="24"/>
          <w:szCs w:val="24"/>
        </w:rPr>
        <w:t xml:space="preserve"> Lietuvos Respublikos biudžetinių įstaigų įstatymo 9 straipsnio 2 dalyje 4 punkte nurodoma, kad įstaigos vadovas tvirtina įstaigos pareigybių sąrašą, neviršijant nustatyto didžiausio leistino pareigybių skaičiaus</w:t>
      </w:r>
      <w:bookmarkEnd w:id="2"/>
      <w:r w:rsidR="00D646E4" w:rsidRPr="006E62BE">
        <w:rPr>
          <w:rFonts w:ascii="Times New Roman" w:hAnsi="Times New Roman" w:cs="Times New Roman"/>
          <w:sz w:val="24"/>
          <w:szCs w:val="24"/>
        </w:rPr>
        <w:t>. Lietuvos Respublikos vietos savivaldos įstatymo 15 straipsnio 2 dalies 9 punkte nurodoma, kad išimtinė Savivaldybės tarybos kompetencija yra</w:t>
      </w:r>
      <w:r w:rsidR="00D646E4" w:rsidRPr="006E62BE">
        <w:rPr>
          <w:rFonts w:ascii="Times New Roman" w:hAnsi="Times New Roman" w:cs="Times New Roman"/>
          <w:color w:val="000000"/>
          <w:sz w:val="24"/>
          <w:szCs w:val="24"/>
        </w:rPr>
        <w:t xml:space="preserve"> didžiausio leistino darbuotojų, dirbančių pagal darbo sutartis, pareigybių skaičiaus savivaldybės biudžetinėse įstaigose nustatymas mero teikimu.</w:t>
      </w:r>
    </w:p>
    <w:p w14:paraId="55BC0710" w14:textId="1C8882AB" w:rsidR="0078015E" w:rsidRDefault="0078015E" w:rsidP="0078015E">
      <w:pPr>
        <w:pStyle w:val="Sraopastraipa"/>
        <w:spacing w:after="0" w:line="36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Pr="00EF0380">
        <w:rPr>
          <w:rFonts w:ascii="Times New Roman" w:hAnsi="Times New Roman" w:cs="Times New Roman"/>
          <w:sz w:val="24"/>
          <w:szCs w:val="24"/>
        </w:rPr>
        <w:t xml:space="preserve">tarybos 2019-03-21 sprendimu Nr. 1-78 </w:t>
      </w:r>
      <w:r>
        <w:rPr>
          <w:rFonts w:ascii="Times New Roman" w:hAnsi="Times New Roman" w:cs="Times New Roman"/>
          <w:sz w:val="24"/>
          <w:szCs w:val="24"/>
        </w:rPr>
        <w:t xml:space="preserve">Jaunuolių dienos centre </w:t>
      </w:r>
      <w:r w:rsidRPr="00EF0380">
        <w:rPr>
          <w:rFonts w:ascii="Times New Roman" w:hAnsi="Times New Roman" w:cs="Times New Roman"/>
          <w:sz w:val="24"/>
          <w:szCs w:val="24"/>
        </w:rPr>
        <w:t xml:space="preserve">yra patvirtintas didžiausias leistinas darbuotojų, dirbančių pagal darbo sutartis, pareigybių skaičius – 43.  </w:t>
      </w:r>
      <w:r w:rsidR="006E62B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arengtas šis Savivaldybės tarybos projektas, kuriuo </w:t>
      </w:r>
      <w:r w:rsidRPr="00EF0380">
        <w:rPr>
          <w:rFonts w:ascii="Times New Roman" w:hAnsi="Times New Roman" w:cs="Times New Roman"/>
          <w:sz w:val="24"/>
          <w:szCs w:val="24"/>
        </w:rPr>
        <w:t xml:space="preserve">siekiama padidinti </w:t>
      </w:r>
      <w:r>
        <w:rPr>
          <w:rFonts w:ascii="Times New Roman" w:hAnsi="Times New Roman" w:cs="Times New Roman"/>
          <w:sz w:val="24"/>
          <w:szCs w:val="24"/>
        </w:rPr>
        <w:t xml:space="preserve">Jaunuolių dienos centro esamą </w:t>
      </w:r>
      <w:r w:rsidRPr="00EF0380">
        <w:rPr>
          <w:rFonts w:ascii="Times New Roman" w:eastAsia="Calibri" w:hAnsi="Times New Roman" w:cs="Times New Roman"/>
          <w:sz w:val="24"/>
          <w:szCs w:val="24"/>
        </w:rPr>
        <w:t>didžiausią leistiną darbuotojų, dirbančių pagal darbo sutartis, pareigybių skaičius iki 4</w:t>
      </w:r>
      <w:r w:rsidR="00284958">
        <w:rPr>
          <w:rFonts w:ascii="Times New Roman" w:eastAsia="Calibri" w:hAnsi="Times New Roman" w:cs="Times New Roman"/>
          <w:sz w:val="24"/>
          <w:szCs w:val="24"/>
        </w:rPr>
        <w:t>5, nuostata įsigaliotų nuo 2024-02-01 ir 44,25 pareigybės, kurios nuostata įsigaliotų nuo 2024-05-01</w:t>
      </w:r>
      <w:r w:rsidRPr="00EF03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B1D2FE" w14:textId="226A3959" w:rsidR="004A1F10" w:rsidRPr="004A1F10" w:rsidRDefault="004A1F10" w:rsidP="004A1F10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1BE5">
        <w:rPr>
          <w:rFonts w:ascii="Times New Roman" w:eastAsia="Calibri" w:hAnsi="Times New Roman" w:cs="Times New Roman"/>
          <w:sz w:val="24"/>
          <w:szCs w:val="24"/>
        </w:rPr>
        <w:t>Laukiamas rezultatas –</w:t>
      </w:r>
      <w:r w:rsidR="008C1BE5" w:rsidRPr="008C1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BE5" w:rsidRPr="008C1BE5">
        <w:rPr>
          <w:rFonts w:ascii="Times New Roman" w:hAnsi="Times New Roman" w:cs="Times New Roman"/>
          <w:color w:val="212529"/>
          <w:sz w:val="24"/>
          <w:szCs w:val="24"/>
        </w:rPr>
        <w:t>išplėtotos socialinės paslaugos asmenims su proto ir (ar) psichikos negalia,</w:t>
      </w:r>
      <w:r w:rsidRPr="008C1BE5">
        <w:rPr>
          <w:rFonts w:ascii="Times New Roman" w:eastAsia="Calibri" w:hAnsi="Times New Roman" w:cs="Times New Roman"/>
          <w:sz w:val="24"/>
          <w:szCs w:val="24"/>
        </w:rPr>
        <w:t xml:space="preserve"> tinkamai ir kokybiškai teikiamos</w:t>
      </w:r>
      <w:r w:rsidRPr="004A1F10">
        <w:rPr>
          <w:rFonts w:ascii="Times New Roman" w:eastAsia="Calibri" w:hAnsi="Times New Roman" w:cs="Times New Roman"/>
          <w:sz w:val="24"/>
          <w:szCs w:val="24"/>
        </w:rPr>
        <w:t xml:space="preserve"> socialinės paslaugos tiek projekto veiklų įgyvendinime, pakankamas žmogiškieji resursai Jaunuolių dienos centro veiklai organizuoti. </w:t>
      </w:r>
    </w:p>
    <w:p w14:paraId="4CEADF7F" w14:textId="77777777" w:rsidR="004A1F10" w:rsidRDefault="00882926" w:rsidP="004A1F10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993"/>
        <w:jc w:val="both"/>
        <w:rPr>
          <w:color w:val="000000"/>
        </w:rPr>
      </w:pPr>
      <w:r w:rsidRPr="004A1F10">
        <w:rPr>
          <w:b/>
          <w:bCs/>
        </w:rPr>
        <w:t>Lėšų poreikis ir šaltiniai</w:t>
      </w:r>
      <w:r w:rsidRPr="00C45213">
        <w:t xml:space="preserve">: </w:t>
      </w:r>
      <w:r w:rsidR="00473977" w:rsidRPr="004A1F10">
        <w:rPr>
          <w:color w:val="000000"/>
        </w:rPr>
        <w:t>Šiuo sprendimo projektu papildomos lėšos neplanuojamos.</w:t>
      </w:r>
      <w:r w:rsidR="0042181C" w:rsidRPr="004A1F10">
        <w:rPr>
          <w:color w:val="000000"/>
        </w:rPr>
        <w:t xml:space="preserve"> </w:t>
      </w:r>
      <w:r w:rsidR="004A1F10" w:rsidRPr="004A1F10">
        <w:rPr>
          <w:color w:val="000000"/>
        </w:rPr>
        <w:t xml:space="preserve">Pareigybių finansavimo šaltiniai – ES, valstybės, Savivaldybės ir asmens lėšos. </w:t>
      </w:r>
    </w:p>
    <w:p w14:paraId="66AA3432" w14:textId="77777777" w:rsidR="006E62BE" w:rsidRPr="006E62BE" w:rsidRDefault="004A1F10" w:rsidP="006E62BE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993"/>
        <w:jc w:val="both"/>
        <w:rPr>
          <w:rFonts w:eastAsiaTheme="minorHAnsi"/>
        </w:rPr>
      </w:pPr>
      <w:r w:rsidRPr="00284958">
        <w:rPr>
          <w:color w:val="000000"/>
        </w:rPr>
        <w:t xml:space="preserve"> </w:t>
      </w:r>
      <w:r w:rsidR="00882926" w:rsidRPr="00284958">
        <w:rPr>
          <w:b/>
          <w:bCs/>
        </w:rPr>
        <w:t>Sprendimui priimti reikalingi pagrindimai, skaičiavimai ar paaiškinimai:</w:t>
      </w:r>
      <w:r w:rsidR="00882926" w:rsidRPr="00284958">
        <w:rPr>
          <w:b/>
        </w:rPr>
        <w:t xml:space="preserve"> </w:t>
      </w:r>
      <w:r w:rsidRPr="00284958">
        <w:rPr>
          <w:bCs/>
        </w:rPr>
        <w:t>Sprendimui priimti pagrindimas išdėstytas šio aiškinamojo rašto 1 ir 2 pastraipose</w:t>
      </w:r>
      <w:r w:rsidR="00284958">
        <w:rPr>
          <w:bCs/>
        </w:rPr>
        <w:t>.</w:t>
      </w:r>
      <w:r w:rsidR="00284958" w:rsidRPr="006E62BE">
        <w:rPr>
          <w:bCs/>
        </w:rPr>
        <w:t xml:space="preserve"> </w:t>
      </w:r>
      <w:r w:rsidR="008C1BE5" w:rsidRPr="006E62BE">
        <w:rPr>
          <w:color w:val="000000"/>
        </w:rPr>
        <w:t>Pažymėtina, kad</w:t>
      </w:r>
      <w:r w:rsidR="006E62BE" w:rsidRPr="006E62BE">
        <w:rPr>
          <w:color w:val="000000"/>
        </w:rPr>
        <w:t xml:space="preserve"> nuo</w:t>
      </w:r>
      <w:r w:rsidR="006E62BE">
        <w:rPr>
          <w:color w:val="000000"/>
        </w:rPr>
        <w:t>:</w:t>
      </w:r>
    </w:p>
    <w:p w14:paraId="7B16D93B" w14:textId="43E94288" w:rsidR="00CB235B" w:rsidRPr="006E62BE" w:rsidRDefault="006E62BE" w:rsidP="006E62BE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</w:rPr>
      </w:pPr>
      <w:r w:rsidRPr="006E62BE">
        <w:rPr>
          <w:color w:val="000000"/>
        </w:rPr>
        <w:t xml:space="preserve"> 2024-02-01</w:t>
      </w:r>
      <w:r w:rsidR="008C1BE5" w:rsidRPr="006E62BE">
        <w:rPr>
          <w:color w:val="000000"/>
        </w:rPr>
        <w:t xml:space="preserve"> Jaunuolių dienos centrui reikalingos papildomos </w:t>
      </w:r>
      <w:r w:rsidR="00284958" w:rsidRPr="006E62BE">
        <w:rPr>
          <w:color w:val="000000"/>
        </w:rPr>
        <w:t>2</w:t>
      </w:r>
      <w:r w:rsidR="004A1F10" w:rsidRPr="006E62BE">
        <w:rPr>
          <w:color w:val="000000"/>
        </w:rPr>
        <w:t xml:space="preserve"> pareigyb</w:t>
      </w:r>
      <w:r w:rsidR="008C1BE5" w:rsidRPr="006E62BE">
        <w:rPr>
          <w:color w:val="000000"/>
        </w:rPr>
        <w:t>ės</w:t>
      </w:r>
      <w:r w:rsidRPr="006E62BE">
        <w:rPr>
          <w:color w:val="000000"/>
        </w:rPr>
        <w:t xml:space="preserve"> (pareigybių skaičius didėja 2 pareigybėmis)</w:t>
      </w:r>
      <w:r w:rsidR="008C1BE5" w:rsidRPr="006E62BE">
        <w:rPr>
          <w:color w:val="000000"/>
        </w:rPr>
        <w:t xml:space="preserve"> </w:t>
      </w:r>
      <w:r w:rsidR="004A1F10" w:rsidRPr="006E62BE">
        <w:rPr>
          <w:color w:val="000000"/>
        </w:rPr>
        <w:t>būtų</w:t>
      </w:r>
      <w:r w:rsidR="008C1BE5" w:rsidRPr="006E62BE">
        <w:rPr>
          <w:color w:val="000000"/>
        </w:rPr>
        <w:t xml:space="preserve"> skirtos </w:t>
      </w:r>
      <w:r w:rsidR="005E2D27" w:rsidRPr="006E62BE">
        <w:rPr>
          <w:color w:val="000000"/>
        </w:rPr>
        <w:t xml:space="preserve">įgyvendinant projektą </w:t>
      </w:r>
      <w:r w:rsidR="005E2D27" w:rsidRPr="006E62BE">
        <w:rPr>
          <w:color w:val="212529"/>
        </w:rPr>
        <w:t>„</w:t>
      </w:r>
      <w:r w:rsidR="005E2D27" w:rsidRPr="006E62BE">
        <w:rPr>
          <w:rFonts w:eastAsia="Calibri"/>
        </w:rPr>
        <w:t xml:space="preserve">Perėjimas nuo institucinės globos </w:t>
      </w:r>
      <w:r w:rsidR="005E2D27" w:rsidRPr="006E62BE">
        <w:rPr>
          <w:rFonts w:eastAsia="Calibri"/>
        </w:rPr>
        <w:lastRenderedPageBreak/>
        <w:t xml:space="preserve">prie bendruomeninių paslaugų Vidurio ir vakarų Lietuvos regione“ (toliau – projektas) </w:t>
      </w:r>
      <w:r w:rsidR="008C1BE5" w:rsidRPr="006E62BE">
        <w:rPr>
          <w:color w:val="000000"/>
        </w:rPr>
        <w:t xml:space="preserve">socialinių dirbtuvių veiklai vykdyti. </w:t>
      </w:r>
      <w:r w:rsidR="008C1BE5" w:rsidRPr="006E62BE">
        <w:rPr>
          <w:rFonts w:eastAsia="Calibri"/>
        </w:rPr>
        <w:t xml:space="preserve">Vykdant projekto veiklas Jaunuolių dienos centras nuo </w:t>
      </w:r>
      <w:r w:rsidR="008C1BE5" w:rsidRPr="006E62BE">
        <w:rPr>
          <w:color w:val="000000"/>
        </w:rPr>
        <w:t xml:space="preserve"> 2024-02-01 įsipareigojo teikti naujas socialines paslaugas iki 12 asmenų su negalia - </w:t>
      </w:r>
      <w:r w:rsidR="008C1BE5" w:rsidRPr="006E62BE">
        <w:rPr>
          <w:color w:val="212529"/>
        </w:rPr>
        <w:t xml:space="preserve"> socialinių įgūdžių ugdymą, palaikymą ir (ar) atkūrimą (socialinės dirbtuvės). </w:t>
      </w:r>
      <w:r w:rsidR="008C1BE5" w:rsidRPr="006E62BE">
        <w:rPr>
          <w:rFonts w:eastAsiaTheme="minorHAnsi"/>
        </w:rPr>
        <w:t xml:space="preserve"> </w:t>
      </w:r>
      <w:r w:rsidR="00284958" w:rsidRPr="006E62BE">
        <w:rPr>
          <w:rFonts w:eastAsiaTheme="minorHAnsi"/>
        </w:rPr>
        <w:t>2 pareigybės</w:t>
      </w:r>
      <w:r w:rsidR="008C1BE5" w:rsidRPr="006E62BE">
        <w:rPr>
          <w:rFonts w:eastAsiaTheme="minorHAnsi"/>
        </w:rPr>
        <w:t xml:space="preserve"> būtų </w:t>
      </w:r>
      <w:r w:rsidR="008C1BE5" w:rsidRPr="006E62BE">
        <w:rPr>
          <w:color w:val="000000"/>
        </w:rPr>
        <w:t xml:space="preserve"> </w:t>
      </w:r>
      <w:r w:rsidR="004A1F10" w:rsidRPr="006E62BE">
        <w:rPr>
          <w:color w:val="000000"/>
        </w:rPr>
        <w:t>finansuojam</w:t>
      </w:r>
      <w:r w:rsidR="008C1BE5" w:rsidRPr="006E62BE">
        <w:rPr>
          <w:color w:val="000000"/>
        </w:rPr>
        <w:t>os</w:t>
      </w:r>
      <w:r w:rsidR="004A1F10" w:rsidRPr="006E62BE">
        <w:rPr>
          <w:color w:val="000000"/>
        </w:rPr>
        <w:t xml:space="preserve"> </w:t>
      </w:r>
      <w:r w:rsidR="004A1F10" w:rsidRPr="006E62BE">
        <w:rPr>
          <w:rFonts w:eastAsia="Calibri"/>
          <w:bCs/>
        </w:rPr>
        <w:t>Savivaldybės lėšomis (pritarta Savivaldybės tarybos 2023-08-24 sprendimu Nr. 1-241 „</w:t>
      </w:r>
      <w:r w:rsidR="004A1F10" w:rsidRPr="006E62BE">
        <w:rPr>
          <w:color w:val="000000"/>
          <w:shd w:val="clear" w:color="auto" w:fill="FFFFFF"/>
        </w:rPr>
        <w:t>Dėl pritarimo Panevėžio miesto savivaldybės administracijos dalyvavimui projekte „Perėjimas nuo institucinės globos prie bendruomeninių paslaugų sostinės regione, vidurio ir vakarų Lietuvos regione“  partnerio teisėmis“)</w:t>
      </w:r>
      <w:r w:rsidR="000D397B" w:rsidRPr="006E62BE">
        <w:rPr>
          <w:color w:val="000000"/>
          <w:shd w:val="clear" w:color="auto" w:fill="FFFFFF"/>
        </w:rPr>
        <w:t xml:space="preserve"> – socialinio ir individualiosios </w:t>
      </w:r>
      <w:r w:rsidR="00CB235B" w:rsidRPr="006E62BE">
        <w:rPr>
          <w:rFonts w:eastAsiaTheme="minorHAnsi"/>
        </w:rPr>
        <w:t xml:space="preserve"> </w:t>
      </w:r>
      <w:r w:rsidR="000D397B" w:rsidRPr="006E62BE">
        <w:rPr>
          <w:rFonts w:eastAsiaTheme="minorHAnsi"/>
        </w:rPr>
        <w:t>priežiūros darbuotojų, planu</w:t>
      </w:r>
      <w:r w:rsidR="00284958" w:rsidRPr="006E62BE">
        <w:rPr>
          <w:rFonts w:eastAsiaTheme="minorHAnsi"/>
        </w:rPr>
        <w:t>o</w:t>
      </w:r>
      <w:r w:rsidR="000D397B" w:rsidRPr="006E62BE">
        <w:rPr>
          <w:rFonts w:eastAsiaTheme="minorHAnsi"/>
        </w:rPr>
        <w:t>jamos lėšos apie 3300,00 Euro mėnesiui.</w:t>
      </w:r>
    </w:p>
    <w:p w14:paraId="6BF86762" w14:textId="4CF605F7" w:rsidR="00284958" w:rsidRDefault="006E62BE" w:rsidP="006E62BE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eastAsiaTheme="minorHAnsi"/>
        </w:rPr>
      </w:pPr>
      <w:r>
        <w:rPr>
          <w:rFonts w:eastAsiaTheme="minorHAnsi"/>
        </w:rPr>
        <w:t xml:space="preserve">Nuo 2024-05-01 reikalinga sumažinti pareigybių skaičių 0,75 pareigybe, nes </w:t>
      </w:r>
      <w:r w:rsidR="001E37DE">
        <w:rPr>
          <w:rFonts w:eastAsiaTheme="minorHAnsi"/>
        </w:rPr>
        <w:t>1 pareigybę</w:t>
      </w:r>
      <w:r>
        <w:rPr>
          <w:rFonts w:eastAsiaTheme="minorHAnsi"/>
        </w:rPr>
        <w:t xml:space="preserve"> (buhalterio)</w:t>
      </w:r>
      <w:r w:rsidR="001E37DE">
        <w:rPr>
          <w:rFonts w:eastAsiaTheme="minorHAnsi"/>
        </w:rPr>
        <w:t>, kuri būtų naikinama sąsajoje su Savivaldybės direktoriaus 2022-03-30 įsakymu Nr. A-309 „Dėl Panevėžio miesto savivaldybės biudžetinių įstaigų buhalterinės apskaitos centralizacijos įgyvendinimo priemonių plano patvirtinimo“</w:t>
      </w:r>
      <w:r>
        <w:rPr>
          <w:rFonts w:eastAsiaTheme="minorHAnsi"/>
        </w:rPr>
        <w:t xml:space="preserve">, o </w:t>
      </w:r>
      <w:r w:rsidR="001E37DE">
        <w:rPr>
          <w:rFonts w:eastAsiaTheme="minorHAnsi"/>
        </w:rPr>
        <w:t>vietoj 1 pareigybės buhalterio darbui atlikti</w:t>
      </w:r>
      <w:r w:rsidR="005E2D27">
        <w:rPr>
          <w:rFonts w:eastAsiaTheme="minorHAnsi"/>
        </w:rPr>
        <w:t xml:space="preserve">, </w:t>
      </w:r>
      <w:r>
        <w:rPr>
          <w:rFonts w:eastAsiaTheme="minorHAnsi"/>
        </w:rPr>
        <w:t xml:space="preserve">0,25 </w:t>
      </w:r>
      <w:r w:rsidR="005E2D27">
        <w:rPr>
          <w:rFonts w:eastAsiaTheme="minorHAnsi"/>
        </w:rPr>
        <w:t>pareigybė</w:t>
      </w:r>
      <w:r>
        <w:rPr>
          <w:rFonts w:eastAsiaTheme="minorHAnsi"/>
        </w:rPr>
        <w:t>s</w:t>
      </w:r>
      <w:r w:rsidR="005E2D27">
        <w:rPr>
          <w:rFonts w:eastAsiaTheme="minorHAnsi"/>
        </w:rPr>
        <w:t xml:space="preserve"> būtų skirta </w:t>
      </w:r>
      <w:r w:rsidR="00284958">
        <w:rPr>
          <w:rFonts w:eastAsiaTheme="minorHAnsi"/>
        </w:rPr>
        <w:t>administratoriui</w:t>
      </w:r>
      <w:r w:rsidR="005E2D27">
        <w:rPr>
          <w:rFonts w:eastAsiaTheme="minorHAnsi"/>
        </w:rPr>
        <w:t xml:space="preserve"> (0,25 etato)</w:t>
      </w:r>
      <w:r w:rsidR="00284958">
        <w:rPr>
          <w:rFonts w:eastAsiaTheme="minorHAnsi"/>
        </w:rPr>
        <w:t xml:space="preserve">. </w:t>
      </w:r>
      <w:r w:rsidR="000D397B">
        <w:rPr>
          <w:rFonts w:eastAsiaTheme="minorHAnsi"/>
        </w:rPr>
        <w:t xml:space="preserve">Planuojamos lėšos </w:t>
      </w:r>
      <w:r w:rsidR="00284958">
        <w:rPr>
          <w:rFonts w:eastAsiaTheme="minorHAnsi"/>
        </w:rPr>
        <w:t>administratoriui</w:t>
      </w:r>
      <w:r w:rsidR="000D397B">
        <w:rPr>
          <w:rFonts w:eastAsiaTheme="minorHAnsi"/>
        </w:rPr>
        <w:t xml:space="preserve"> </w:t>
      </w:r>
      <w:r w:rsidR="007E23BA">
        <w:rPr>
          <w:rFonts w:eastAsiaTheme="minorHAnsi"/>
        </w:rPr>
        <w:t xml:space="preserve">apie </w:t>
      </w:r>
      <w:r w:rsidR="000D397B">
        <w:rPr>
          <w:rFonts w:eastAsiaTheme="minorHAnsi"/>
        </w:rPr>
        <w:t>250,00 Euro mėnesiui</w:t>
      </w:r>
      <w:r w:rsidR="00284958">
        <w:rPr>
          <w:rFonts w:eastAsiaTheme="minorHAnsi"/>
        </w:rPr>
        <w:t>.</w:t>
      </w:r>
    </w:p>
    <w:p w14:paraId="734E6345" w14:textId="3EC004A8" w:rsidR="00D157BE" w:rsidRPr="00CB235B" w:rsidRDefault="009E4D2B" w:rsidP="00284958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993"/>
        <w:jc w:val="both"/>
        <w:rPr>
          <w:color w:val="000000"/>
        </w:rPr>
      </w:pPr>
      <w:r w:rsidRPr="00C45213">
        <w:rPr>
          <w:b/>
          <w:lang w:val="sv-SE"/>
        </w:rPr>
        <w:t>Kieno iniciatyva parengtas sprendimo projektas</w:t>
      </w:r>
      <w:r w:rsidR="00F275F7" w:rsidRPr="00C45213">
        <w:rPr>
          <w:b/>
          <w:lang w:val="sv-SE"/>
        </w:rPr>
        <w:t xml:space="preserve">. </w:t>
      </w:r>
      <w:r w:rsidR="00292BF2" w:rsidRPr="00C45213">
        <w:t>Sprendimo</w:t>
      </w:r>
      <w:r w:rsidR="00292BF2" w:rsidRPr="00C45213">
        <w:rPr>
          <w:b/>
        </w:rPr>
        <w:t xml:space="preserve"> </w:t>
      </w:r>
      <w:r w:rsidR="00292BF2" w:rsidRPr="00C45213">
        <w:t>projektas parengtas Panevėžio miesto savivaldybės administracijos</w:t>
      </w:r>
      <w:r w:rsidR="006E62BE">
        <w:t>.</w:t>
      </w:r>
    </w:p>
    <w:p w14:paraId="1F075A76" w14:textId="33A80AAD" w:rsidR="00CB235B" w:rsidRPr="00C62C3E" w:rsidRDefault="00CB235B" w:rsidP="00C62C3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PRIDEDAMA</w:t>
      </w:r>
      <w:r w:rsidR="00585BCD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="00C62C3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585BCD" w:rsidRPr="00C62C3E">
        <w:rPr>
          <w:rFonts w:ascii="Times New Roman" w:hAnsi="Times New Roman" w:cs="Times New Roman"/>
          <w:bCs/>
          <w:sz w:val="24"/>
          <w:szCs w:val="24"/>
          <w:lang w:val="sv-SE"/>
        </w:rPr>
        <w:t>Savivaldybės mero 2023-11-10 raštas Nr. D2-1372 ”Teikimas dėl didžiausio darbuotojų, dirbančių pagal darbo sutartis, pareigybių skaičiaus Jaunuolių dienos centre nustatymo, 1 lapas</w:t>
      </w:r>
      <w:r w:rsidRPr="00C62C3E">
        <w:rPr>
          <w:rFonts w:ascii="Times New Roman" w:hAnsi="Times New Roman" w:cs="Times New Roman"/>
          <w:bCs/>
          <w:sz w:val="24"/>
          <w:szCs w:val="24"/>
          <w:lang w:val="sv-SE"/>
        </w:rPr>
        <w:t>.</w:t>
      </w:r>
    </w:p>
    <w:p w14:paraId="14D6DAB2" w14:textId="77777777" w:rsidR="00645B52" w:rsidRPr="00C45213" w:rsidRDefault="00645B5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DAB3" w14:textId="4B609F9A" w:rsidR="004102BD" w:rsidRPr="00C45213" w:rsidRDefault="009E4D2B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C45213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C45213">
        <w:rPr>
          <w:rFonts w:ascii="Times New Roman" w:hAnsi="Times New Roman" w:cs="Times New Roman"/>
          <w:sz w:val="24"/>
          <w:szCs w:val="24"/>
        </w:rPr>
        <w:tab/>
      </w:r>
      <w:r w:rsidR="00727CCB" w:rsidRPr="00C45213">
        <w:rPr>
          <w:rFonts w:ascii="Times New Roman" w:hAnsi="Times New Roman" w:cs="Times New Roman"/>
          <w:sz w:val="24"/>
          <w:szCs w:val="24"/>
        </w:rPr>
        <w:tab/>
      </w:r>
      <w:r w:rsidR="00727CCB" w:rsidRPr="00C45213">
        <w:rPr>
          <w:rFonts w:ascii="Times New Roman" w:hAnsi="Times New Roman" w:cs="Times New Roman"/>
          <w:sz w:val="24"/>
          <w:szCs w:val="24"/>
        </w:rPr>
        <w:tab/>
      </w:r>
      <w:r w:rsidRPr="00C45213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 w:rsidRPr="00C45213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C45213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2EC7F" w14:textId="77777777" w:rsidR="0081218F" w:rsidRDefault="0081218F" w:rsidP="002D31D0">
      <w:pPr>
        <w:spacing w:after="0" w:line="240" w:lineRule="auto"/>
      </w:pPr>
      <w:r>
        <w:separator/>
      </w:r>
    </w:p>
  </w:endnote>
  <w:endnote w:type="continuationSeparator" w:id="0">
    <w:p w14:paraId="38F2F35C" w14:textId="77777777" w:rsidR="0081218F" w:rsidRDefault="0081218F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0E790" w14:textId="77777777" w:rsidR="0081218F" w:rsidRDefault="0081218F" w:rsidP="002D31D0">
      <w:pPr>
        <w:spacing w:after="0" w:line="240" w:lineRule="auto"/>
      </w:pPr>
      <w:r>
        <w:separator/>
      </w:r>
    </w:p>
  </w:footnote>
  <w:footnote w:type="continuationSeparator" w:id="0">
    <w:p w14:paraId="260401F2" w14:textId="77777777" w:rsidR="0081218F" w:rsidRDefault="0081218F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D21A1D"/>
    <w:multiLevelType w:val="hybridMultilevel"/>
    <w:tmpl w:val="E89405E2"/>
    <w:lvl w:ilvl="0" w:tplc="D108CE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3D24"/>
    <w:multiLevelType w:val="hybridMultilevel"/>
    <w:tmpl w:val="30185154"/>
    <w:lvl w:ilvl="0" w:tplc="346449B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1C1457"/>
    <w:multiLevelType w:val="hybridMultilevel"/>
    <w:tmpl w:val="F4003D94"/>
    <w:lvl w:ilvl="0" w:tplc="EFC03F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0E72AA"/>
    <w:multiLevelType w:val="hybridMultilevel"/>
    <w:tmpl w:val="06B48456"/>
    <w:lvl w:ilvl="0" w:tplc="9CA4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81C5E"/>
    <w:rsid w:val="00091477"/>
    <w:rsid w:val="000A0299"/>
    <w:rsid w:val="000A3D39"/>
    <w:rsid w:val="000B14B8"/>
    <w:rsid w:val="000C4FFE"/>
    <w:rsid w:val="000D397B"/>
    <w:rsid w:val="000D4F3B"/>
    <w:rsid w:val="000E1A1F"/>
    <w:rsid w:val="000E6D33"/>
    <w:rsid w:val="001011CF"/>
    <w:rsid w:val="00106BF9"/>
    <w:rsid w:val="001351C4"/>
    <w:rsid w:val="00157342"/>
    <w:rsid w:val="001A4928"/>
    <w:rsid w:val="001E2AAE"/>
    <w:rsid w:val="001E37DE"/>
    <w:rsid w:val="001E7BC1"/>
    <w:rsid w:val="002001C2"/>
    <w:rsid w:val="00203445"/>
    <w:rsid w:val="00203692"/>
    <w:rsid w:val="00206D89"/>
    <w:rsid w:val="002366AA"/>
    <w:rsid w:val="00255FE9"/>
    <w:rsid w:val="00283108"/>
    <w:rsid w:val="00284958"/>
    <w:rsid w:val="00292BF2"/>
    <w:rsid w:val="002A32D1"/>
    <w:rsid w:val="002A4306"/>
    <w:rsid w:val="002B3C70"/>
    <w:rsid w:val="002D1430"/>
    <w:rsid w:val="002D1941"/>
    <w:rsid w:val="002D31D0"/>
    <w:rsid w:val="002F2EA1"/>
    <w:rsid w:val="002F40A4"/>
    <w:rsid w:val="00302F7D"/>
    <w:rsid w:val="003359F1"/>
    <w:rsid w:val="00347196"/>
    <w:rsid w:val="003738F4"/>
    <w:rsid w:val="00380436"/>
    <w:rsid w:val="003929AD"/>
    <w:rsid w:val="003B462C"/>
    <w:rsid w:val="003C4832"/>
    <w:rsid w:val="004102BD"/>
    <w:rsid w:val="00412C56"/>
    <w:rsid w:val="0042181C"/>
    <w:rsid w:val="0044444F"/>
    <w:rsid w:val="00473977"/>
    <w:rsid w:val="00492D55"/>
    <w:rsid w:val="00493750"/>
    <w:rsid w:val="00497269"/>
    <w:rsid w:val="004A1F10"/>
    <w:rsid w:val="004A6E33"/>
    <w:rsid w:val="004D0A73"/>
    <w:rsid w:val="004D5987"/>
    <w:rsid w:val="00517068"/>
    <w:rsid w:val="005273AC"/>
    <w:rsid w:val="00585BCD"/>
    <w:rsid w:val="005E2D27"/>
    <w:rsid w:val="005E729C"/>
    <w:rsid w:val="00632CA9"/>
    <w:rsid w:val="00633AB5"/>
    <w:rsid w:val="0063619A"/>
    <w:rsid w:val="00636863"/>
    <w:rsid w:val="00645B52"/>
    <w:rsid w:val="00645EB8"/>
    <w:rsid w:val="00671F59"/>
    <w:rsid w:val="00684303"/>
    <w:rsid w:val="006B0E2D"/>
    <w:rsid w:val="006B3F77"/>
    <w:rsid w:val="006C4CBE"/>
    <w:rsid w:val="006C7BF4"/>
    <w:rsid w:val="006D1DD9"/>
    <w:rsid w:val="006E62BE"/>
    <w:rsid w:val="00704232"/>
    <w:rsid w:val="00710FC3"/>
    <w:rsid w:val="00715720"/>
    <w:rsid w:val="00727CCB"/>
    <w:rsid w:val="00734BE4"/>
    <w:rsid w:val="00736C0A"/>
    <w:rsid w:val="00743872"/>
    <w:rsid w:val="007708C7"/>
    <w:rsid w:val="0078015E"/>
    <w:rsid w:val="00794BB4"/>
    <w:rsid w:val="007A2C3B"/>
    <w:rsid w:val="007B724B"/>
    <w:rsid w:val="007E23BA"/>
    <w:rsid w:val="007F07ED"/>
    <w:rsid w:val="007F2B2C"/>
    <w:rsid w:val="00800C18"/>
    <w:rsid w:val="0081218F"/>
    <w:rsid w:val="00834E4A"/>
    <w:rsid w:val="008404BF"/>
    <w:rsid w:val="00853906"/>
    <w:rsid w:val="008546DC"/>
    <w:rsid w:val="00860376"/>
    <w:rsid w:val="008608FF"/>
    <w:rsid w:val="0087003B"/>
    <w:rsid w:val="008701A7"/>
    <w:rsid w:val="00882926"/>
    <w:rsid w:val="008A2CAF"/>
    <w:rsid w:val="008A7853"/>
    <w:rsid w:val="008C1BE5"/>
    <w:rsid w:val="008D3F70"/>
    <w:rsid w:val="00903258"/>
    <w:rsid w:val="009278E1"/>
    <w:rsid w:val="0093359B"/>
    <w:rsid w:val="00965296"/>
    <w:rsid w:val="009C31E7"/>
    <w:rsid w:val="009C59F8"/>
    <w:rsid w:val="009C6D73"/>
    <w:rsid w:val="009D6915"/>
    <w:rsid w:val="009E0160"/>
    <w:rsid w:val="009E4D2B"/>
    <w:rsid w:val="00A1420F"/>
    <w:rsid w:val="00A16271"/>
    <w:rsid w:val="00A91091"/>
    <w:rsid w:val="00A92C3B"/>
    <w:rsid w:val="00AB5201"/>
    <w:rsid w:val="00AC1155"/>
    <w:rsid w:val="00AD3E93"/>
    <w:rsid w:val="00AD5C3C"/>
    <w:rsid w:val="00AE41D1"/>
    <w:rsid w:val="00B0241F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0263B"/>
    <w:rsid w:val="00C032F5"/>
    <w:rsid w:val="00C26C52"/>
    <w:rsid w:val="00C27DD8"/>
    <w:rsid w:val="00C35978"/>
    <w:rsid w:val="00C45213"/>
    <w:rsid w:val="00C62C3E"/>
    <w:rsid w:val="00C7414F"/>
    <w:rsid w:val="00C847A3"/>
    <w:rsid w:val="00CA10B6"/>
    <w:rsid w:val="00CB235B"/>
    <w:rsid w:val="00CC11B9"/>
    <w:rsid w:val="00CC1CF7"/>
    <w:rsid w:val="00CE6692"/>
    <w:rsid w:val="00D07EA6"/>
    <w:rsid w:val="00D157BE"/>
    <w:rsid w:val="00D21CE2"/>
    <w:rsid w:val="00D27126"/>
    <w:rsid w:val="00D32373"/>
    <w:rsid w:val="00D646E4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EF0380"/>
    <w:rsid w:val="00F275F7"/>
    <w:rsid w:val="00F35194"/>
    <w:rsid w:val="00F50414"/>
    <w:rsid w:val="00F636FF"/>
    <w:rsid w:val="00F76A2B"/>
    <w:rsid w:val="00F86FEF"/>
    <w:rsid w:val="00FA5986"/>
    <w:rsid w:val="00FB5882"/>
    <w:rsid w:val="00FD1695"/>
    <w:rsid w:val="00FE5607"/>
    <w:rsid w:val="00FF0096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0E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68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F4DA-3679-4484-93B0-DF8E40C0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2803</Words>
  <Characters>1599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2023-11-15T12:47:00Z</dcterms:created>
  <dcterms:modified xsi:type="dcterms:W3CDTF">2023-11-15T12:47:00Z</dcterms:modified>
</cp:coreProperties>
</file>