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A43" w14:textId="77777777" w:rsidR="006539FD" w:rsidRPr="00DC7003" w:rsidRDefault="006539FD" w:rsidP="00CC0DF0">
      <w:pPr>
        <w:tabs>
          <w:tab w:val="left" w:pos="0"/>
        </w:tabs>
        <w:jc w:val="center"/>
        <w:rPr>
          <w:b/>
        </w:rPr>
      </w:pPr>
      <w:r w:rsidRPr="00DC7003">
        <w:rPr>
          <w:b/>
        </w:rPr>
        <w:t>AIŠKINAMASIS RAŠTAS</w:t>
      </w:r>
    </w:p>
    <w:p w14:paraId="6D7CD6C5" w14:textId="77777777" w:rsidR="001D6FB8" w:rsidRPr="00DC7003" w:rsidRDefault="001D6FB8" w:rsidP="001D6FB8">
      <w:pPr>
        <w:pStyle w:val="Antrat2"/>
        <w:rPr>
          <w:szCs w:val="24"/>
        </w:rPr>
      </w:pPr>
      <w:r w:rsidRPr="00DC7003">
        <w:rPr>
          <w:szCs w:val="24"/>
        </w:rPr>
        <w:t>SPRENDIMAS</w:t>
      </w:r>
    </w:p>
    <w:p w14:paraId="7D989DD2" w14:textId="2AB18A09" w:rsidR="0021258E" w:rsidRDefault="00B92980" w:rsidP="00B42A26">
      <w:pPr>
        <w:jc w:val="center"/>
        <w:rPr>
          <w:b/>
        </w:rPr>
      </w:pPr>
      <w:r w:rsidRPr="00B92980">
        <w:rPr>
          <w:b/>
        </w:rPr>
        <w:t>DĖL DIDŽIAUSIO LEISTINO PANEVĖŽIO ATVIRO JAUNIMO CENTRO PAREIGYBIŲ SKAIČIAUS SĄRAŠO PATVIRTINIMO IR SAVIVALDYBĖS TARYBOS 2023 M. GEGUŽĖS 25 D. SPRENDIMO NR. 1-154 PRIPAŽINIMO NETEKUSIU GALIOS</w:t>
      </w:r>
    </w:p>
    <w:p w14:paraId="18804B71" w14:textId="77777777" w:rsidR="00B92980" w:rsidRPr="00DC7003" w:rsidRDefault="00B92980" w:rsidP="00B42A26">
      <w:pPr>
        <w:jc w:val="center"/>
        <w:rPr>
          <w:b/>
        </w:rPr>
      </w:pPr>
    </w:p>
    <w:p w14:paraId="2E6F93F2" w14:textId="64862C00" w:rsidR="001D6FB8" w:rsidRPr="00DC7003" w:rsidRDefault="001D6FB8" w:rsidP="001D6FB8">
      <w:pPr>
        <w:jc w:val="center"/>
      </w:pPr>
      <w:r w:rsidRPr="00DC7003">
        <w:t>2023 m. lapkričio 15 d.</w:t>
      </w:r>
    </w:p>
    <w:p w14:paraId="77C4EA47" w14:textId="098B6955" w:rsidR="006539FD" w:rsidRPr="00DC7003" w:rsidRDefault="006539FD" w:rsidP="001352EF">
      <w:pPr>
        <w:tabs>
          <w:tab w:val="left" w:pos="0"/>
        </w:tabs>
        <w:jc w:val="center"/>
      </w:pPr>
      <w:r w:rsidRPr="00DC7003">
        <w:t>Panevėžys</w:t>
      </w:r>
    </w:p>
    <w:p w14:paraId="77C4EA48" w14:textId="77777777" w:rsidR="00B06BEE" w:rsidRPr="00DC7003" w:rsidRDefault="00B06BEE" w:rsidP="007D37ED">
      <w:pPr>
        <w:tabs>
          <w:tab w:val="left" w:pos="0"/>
        </w:tabs>
      </w:pPr>
    </w:p>
    <w:p w14:paraId="77C4EA49" w14:textId="09646759" w:rsidR="0059465A" w:rsidRPr="00DC7003" w:rsidRDefault="00D83A57" w:rsidP="005C414B">
      <w:pPr>
        <w:tabs>
          <w:tab w:val="left" w:pos="0"/>
        </w:tabs>
        <w:ind w:firstLine="720"/>
        <w:jc w:val="both"/>
      </w:pPr>
      <w:r w:rsidRPr="00DC7003">
        <w:rPr>
          <w:b/>
        </w:rPr>
        <w:t>1.</w:t>
      </w:r>
      <w:r w:rsidR="00A00395" w:rsidRPr="00DC7003">
        <w:rPr>
          <w:b/>
        </w:rPr>
        <w:t xml:space="preserve"> </w:t>
      </w:r>
      <w:r w:rsidR="00D736F0" w:rsidRPr="00DC7003">
        <w:rPr>
          <w:b/>
        </w:rPr>
        <w:t>Sprendimo projekto tikslai ir uždaviniai</w:t>
      </w:r>
      <w:r w:rsidR="00E53864" w:rsidRPr="00DC7003">
        <w:rPr>
          <w:b/>
        </w:rPr>
        <w:t>:</w:t>
      </w:r>
      <w:r w:rsidR="00E53864" w:rsidRPr="00DC7003">
        <w:t xml:space="preserve"> </w:t>
      </w:r>
    </w:p>
    <w:p w14:paraId="33893482" w14:textId="2761DDFA" w:rsidR="001D6FB8" w:rsidRPr="00DC7003" w:rsidRDefault="000D4461" w:rsidP="001D6FB8">
      <w:pPr>
        <w:tabs>
          <w:tab w:val="left" w:pos="0"/>
        </w:tabs>
        <w:ind w:firstLine="720"/>
        <w:jc w:val="both"/>
      </w:pPr>
      <w:r w:rsidRPr="00DC7003">
        <w:t xml:space="preserve">    </w:t>
      </w:r>
      <w:r w:rsidR="001D6FB8" w:rsidRPr="00DC7003">
        <w:t>Sprendimo projekto tikslas – patvirtinti didžiausio leistino darbuotojų, dirbančių pagal darbo sutartis Panevėžio atvirame jaunimo centre (toliau – PAJC) pareigybių skaičių. Tai reglamentuoja Respublikos biudžetinių įstaigų įstatymo 9 straipsnio 2 dalies 4 punktas bei Respublikos valstybės tarnybos įstatymo 8 straipsnio 1 dalis. Įgyvendinant savivaldybės biudžetinių įstaigų buhalterinės apskaitos centralizacijos įgyvendinimo priemonių plano II etapą reikalinga PAJC panaikinti vyr. buhalterio pareigybę ir iki 2023-11-29 nustatyti leistiną darbuotojų skaičių, tam, kad nuo 2023-12-01 PAJC vadovas galėtų įteikti įspėjimą dėl vyr. buhalterio pareigybių naikinimo.</w:t>
      </w:r>
    </w:p>
    <w:p w14:paraId="6B02F902" w14:textId="22312DFE" w:rsidR="000D4461" w:rsidRPr="00DC7003" w:rsidRDefault="001D6FB8" w:rsidP="0034550B">
      <w:pPr>
        <w:tabs>
          <w:tab w:val="left" w:pos="0"/>
        </w:tabs>
        <w:ind w:firstLine="720"/>
        <w:jc w:val="both"/>
      </w:pPr>
      <w:r w:rsidRPr="00DC7003">
        <w:t>Vadovaujantis šiuo tarybos sprendimu patvirtintu didžiausiu leistinu darbuotojų pareigybių skaičiumi Panevėžio atviro jaunimo centro vadovas tvirtins pareigybių sąrašą.</w:t>
      </w:r>
    </w:p>
    <w:p w14:paraId="42CECF88" w14:textId="47F1C384" w:rsidR="000D4461" w:rsidRPr="00DC7003" w:rsidRDefault="000D4461" w:rsidP="000D4461">
      <w:pPr>
        <w:tabs>
          <w:tab w:val="left" w:pos="0"/>
        </w:tabs>
        <w:ind w:firstLine="720"/>
        <w:jc w:val="both"/>
      </w:pPr>
      <w:r w:rsidRPr="00DC7003">
        <w:t>Sprendimo projekto uždaviniai:</w:t>
      </w:r>
    </w:p>
    <w:p w14:paraId="1E45A112" w14:textId="7859846B" w:rsidR="0034550B" w:rsidRPr="00DC7003" w:rsidRDefault="0034550B" w:rsidP="000D4461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 xml:space="preserve">Naikinti vyriausiojo buhalterio pareigybę </w:t>
      </w:r>
      <w:r w:rsidR="007D37ED">
        <w:rPr>
          <w:rFonts w:ascii="Times New Roman" w:hAnsi="Times New Roman" w:cs="Times New Roman"/>
          <w:sz w:val="24"/>
          <w:szCs w:val="24"/>
        </w:rPr>
        <w:t xml:space="preserve">PAJC </w:t>
      </w:r>
      <w:r w:rsidRPr="00DC7003">
        <w:rPr>
          <w:rFonts w:ascii="Times New Roman" w:hAnsi="Times New Roman" w:cs="Times New Roman"/>
          <w:sz w:val="24"/>
          <w:szCs w:val="24"/>
        </w:rPr>
        <w:t>(</w:t>
      </w:r>
      <w:r w:rsidR="007D37ED">
        <w:rPr>
          <w:rFonts w:ascii="Times New Roman" w:hAnsi="Times New Roman" w:cs="Times New Roman"/>
          <w:sz w:val="24"/>
          <w:szCs w:val="24"/>
        </w:rPr>
        <w:t xml:space="preserve">šiuo metu yra </w:t>
      </w:r>
      <w:r w:rsidRPr="00DC7003">
        <w:rPr>
          <w:rFonts w:ascii="Times New Roman" w:hAnsi="Times New Roman" w:cs="Times New Roman"/>
          <w:sz w:val="24"/>
          <w:szCs w:val="24"/>
        </w:rPr>
        <w:t>0,5 etat</w:t>
      </w:r>
      <w:r w:rsidR="007D37ED">
        <w:rPr>
          <w:rFonts w:ascii="Times New Roman" w:hAnsi="Times New Roman" w:cs="Times New Roman"/>
          <w:sz w:val="24"/>
          <w:szCs w:val="24"/>
        </w:rPr>
        <w:t>o</w:t>
      </w:r>
      <w:r w:rsidRPr="00DC7003">
        <w:rPr>
          <w:rFonts w:ascii="Times New Roman" w:hAnsi="Times New Roman" w:cs="Times New Roman"/>
          <w:sz w:val="24"/>
          <w:szCs w:val="24"/>
        </w:rPr>
        <w:t>);</w:t>
      </w:r>
    </w:p>
    <w:p w14:paraId="45FF668C" w14:textId="3ABC7FFF" w:rsidR="000D4461" w:rsidRPr="00DC7003" w:rsidRDefault="0034550B" w:rsidP="000D4461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Steigti naują dokumentų valdymo administra</w:t>
      </w:r>
      <w:r w:rsidR="006A2570" w:rsidRPr="00DC7003">
        <w:rPr>
          <w:rFonts w:ascii="Times New Roman" w:hAnsi="Times New Roman" w:cs="Times New Roman"/>
          <w:sz w:val="24"/>
          <w:szCs w:val="24"/>
        </w:rPr>
        <w:t xml:space="preserve">toriaus </w:t>
      </w:r>
      <w:r w:rsidRPr="00DC7003">
        <w:rPr>
          <w:rFonts w:ascii="Times New Roman" w:hAnsi="Times New Roman" w:cs="Times New Roman"/>
          <w:sz w:val="24"/>
          <w:szCs w:val="24"/>
        </w:rPr>
        <w:t xml:space="preserve">pareigybę 0,25 etatu PAJC; </w:t>
      </w:r>
      <w:r w:rsidR="000D4461" w:rsidRPr="00DC7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D1D5B" w14:textId="71C2F0EA" w:rsidR="00AA299B" w:rsidRPr="00DC7003" w:rsidRDefault="0034550B" w:rsidP="00800220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 xml:space="preserve">Patvirtinus sprendimą dokumentų valdymo </w:t>
      </w:r>
      <w:r w:rsidR="006A2570" w:rsidRPr="00DC7003">
        <w:rPr>
          <w:rFonts w:ascii="Times New Roman" w:hAnsi="Times New Roman" w:cs="Times New Roman"/>
          <w:sz w:val="24"/>
          <w:szCs w:val="24"/>
        </w:rPr>
        <w:t xml:space="preserve">administratoriaus </w:t>
      </w:r>
      <w:r w:rsidRPr="00DC7003">
        <w:rPr>
          <w:rFonts w:ascii="Times New Roman" w:hAnsi="Times New Roman" w:cs="Times New Roman"/>
          <w:sz w:val="24"/>
          <w:szCs w:val="24"/>
        </w:rPr>
        <w:t xml:space="preserve">specialisto pareigybė įsigaliotų nuo </w:t>
      </w:r>
      <w:r w:rsidR="000D4461" w:rsidRPr="00DC7003">
        <w:rPr>
          <w:rFonts w:ascii="Times New Roman" w:hAnsi="Times New Roman" w:cs="Times New Roman"/>
          <w:sz w:val="24"/>
          <w:szCs w:val="24"/>
        </w:rPr>
        <w:t xml:space="preserve">2024 m. </w:t>
      </w:r>
      <w:r w:rsidRPr="00DC7003">
        <w:rPr>
          <w:rFonts w:ascii="Times New Roman" w:hAnsi="Times New Roman" w:cs="Times New Roman"/>
          <w:sz w:val="24"/>
          <w:szCs w:val="24"/>
        </w:rPr>
        <w:t xml:space="preserve">gegužės 1 d. </w:t>
      </w:r>
    </w:p>
    <w:p w14:paraId="77C4EA4B" w14:textId="07414A24" w:rsidR="0059465A" w:rsidRPr="00DC7003" w:rsidRDefault="00D83A57" w:rsidP="005C414B">
      <w:pPr>
        <w:ind w:firstLine="709"/>
        <w:jc w:val="both"/>
      </w:pPr>
      <w:r w:rsidRPr="00DC7003">
        <w:rPr>
          <w:b/>
        </w:rPr>
        <w:t>2.</w:t>
      </w:r>
      <w:r w:rsidR="00D736F0" w:rsidRPr="00DC7003">
        <w:rPr>
          <w:b/>
        </w:rPr>
        <w:t xml:space="preserve"> </w:t>
      </w:r>
      <w:r w:rsidR="00D736F0" w:rsidRPr="00DC7003">
        <w:rPr>
          <w:b/>
          <w:bCs/>
        </w:rPr>
        <w:t>Siūlomos teisinio reguliavimo nuostatos, laukiami rezultatai</w:t>
      </w:r>
      <w:r w:rsidRPr="00DC7003">
        <w:rPr>
          <w:b/>
          <w:bCs/>
        </w:rPr>
        <w:t>:</w:t>
      </w:r>
      <w:r w:rsidRPr="00DC7003">
        <w:t xml:space="preserve"> </w:t>
      </w:r>
    </w:p>
    <w:p w14:paraId="3855BABE" w14:textId="35026B78" w:rsidR="006A2570" w:rsidRDefault="006A2570" w:rsidP="00246D44">
      <w:pPr>
        <w:ind w:firstLine="709"/>
        <w:jc w:val="both"/>
      </w:pPr>
      <w:r w:rsidRPr="00DC7003">
        <w:t xml:space="preserve">Parengtas </w:t>
      </w:r>
      <w:r w:rsidR="007D37ED">
        <w:t>Savivaldybės t</w:t>
      </w:r>
      <w:r w:rsidRPr="00DC7003">
        <w:t xml:space="preserve">arybos sprendimo projektas </w:t>
      </w:r>
      <w:r w:rsidR="00246D44" w:rsidRPr="00DC7003">
        <w:t>r</w:t>
      </w:r>
      <w:r w:rsidRPr="00DC7003">
        <w:t>uošiantis biudžetinių įstaigų buhalterinės apskaitos centralizacijos įgyvendinimo II etapui</w:t>
      </w:r>
      <w:r w:rsidR="007D37ED">
        <w:t>.</w:t>
      </w:r>
      <w:r w:rsidR="00246D44" w:rsidRPr="00DC7003">
        <w:t xml:space="preserve"> </w:t>
      </w:r>
      <w:r w:rsidRPr="00DC7003">
        <w:t>Panevėžio atvirame jaunimo centre nuo 2024 metų gegužės 1 d. mažinama 0,5</w:t>
      </w:r>
      <w:r w:rsidR="007D37ED">
        <w:t xml:space="preserve"> etato</w:t>
      </w:r>
      <w:r w:rsidRPr="00DC7003">
        <w:t xml:space="preserve"> </w:t>
      </w:r>
      <w:r w:rsidR="007D37ED" w:rsidRPr="00DC7003">
        <w:t>vyr</w:t>
      </w:r>
      <w:r w:rsidR="007D37ED">
        <w:t>iausiojo</w:t>
      </w:r>
      <w:r w:rsidRPr="00DC7003">
        <w:t xml:space="preserve"> buhalterio pareigybė ir steigiama 0,25 </w:t>
      </w:r>
      <w:r w:rsidR="007D37ED">
        <w:t xml:space="preserve">etato </w:t>
      </w:r>
      <w:r w:rsidRPr="00DC7003">
        <w:t>dokumentų valdymo administratoriaus pareigybė.</w:t>
      </w:r>
    </w:p>
    <w:p w14:paraId="46C82D01" w14:textId="2F282099" w:rsidR="007D37ED" w:rsidRPr="00DC7003" w:rsidRDefault="007D37ED" w:rsidP="00246D44">
      <w:pPr>
        <w:ind w:firstLine="709"/>
        <w:jc w:val="both"/>
      </w:pPr>
      <w:r>
        <w:t>Teisinio reguliavimo nuostatos:</w:t>
      </w:r>
    </w:p>
    <w:p w14:paraId="62119B00" w14:textId="77777777" w:rsidR="007D37ED" w:rsidRDefault="003878FD" w:rsidP="007D37ED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7ED">
        <w:rPr>
          <w:rFonts w:ascii="Times New Roman" w:hAnsi="Times New Roman" w:cs="Times New Roman"/>
          <w:sz w:val="24"/>
          <w:szCs w:val="24"/>
        </w:rPr>
        <w:t xml:space="preserve">Panevėžio miesto savivaldybės biudžeto asignavimų administravimo, biudžeto </w:t>
      </w:r>
    </w:p>
    <w:p w14:paraId="13FF5B9F" w14:textId="174DFF58" w:rsidR="00C858EE" w:rsidRPr="007D37ED" w:rsidRDefault="003878FD" w:rsidP="007D37ED">
      <w:pPr>
        <w:jc w:val="both"/>
      </w:pPr>
      <w:r w:rsidRPr="007D37ED">
        <w:t>vykdymo ir atskaitomybės tvarkos aprašas (Savivaldybės tarybos 2011-09-29 sprendimas Nr. 1-9-3)</w:t>
      </w:r>
      <w:r w:rsidR="007D37ED">
        <w:t>;</w:t>
      </w:r>
    </w:p>
    <w:p w14:paraId="25498BAE" w14:textId="77777777" w:rsidR="007D37ED" w:rsidRDefault="003878FD" w:rsidP="007D37ED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7ED">
        <w:rPr>
          <w:rFonts w:ascii="Times New Roman" w:hAnsi="Times New Roman" w:cs="Times New Roman"/>
          <w:sz w:val="24"/>
          <w:szCs w:val="24"/>
        </w:rPr>
        <w:t xml:space="preserve">Panevėžio miesto savivaldybės atvirųjų jaunimo centrų ir atvirųjų jaunimo erdvių </w:t>
      </w:r>
    </w:p>
    <w:p w14:paraId="56CDB89A" w14:textId="00C87552" w:rsidR="003878FD" w:rsidRPr="007D37ED" w:rsidRDefault="003878FD" w:rsidP="007D37ED">
      <w:pPr>
        <w:jc w:val="both"/>
      </w:pPr>
      <w:r w:rsidRPr="007D37ED">
        <w:t>veiklos kokybės užtikrinimo tvarkos aprašas (Savivaldybės tarybos 2018-09-27 sprendimas Nr. 1-294 (2021-05-26 sprendimo Nr. 1-175 redakcija).</w:t>
      </w:r>
    </w:p>
    <w:p w14:paraId="57E511BE" w14:textId="77777777" w:rsidR="00981E99" w:rsidRPr="00DC7003" w:rsidRDefault="00981E99" w:rsidP="00981E99">
      <w:pPr>
        <w:ind w:firstLine="709"/>
        <w:jc w:val="both"/>
      </w:pPr>
    </w:p>
    <w:p w14:paraId="77C4EA4D" w14:textId="34FEB0BD" w:rsidR="00D83A57" w:rsidRPr="00DC7003" w:rsidRDefault="00D83A57" w:rsidP="005C414B">
      <w:pPr>
        <w:tabs>
          <w:tab w:val="left" w:pos="0"/>
        </w:tabs>
        <w:ind w:firstLine="720"/>
        <w:jc w:val="both"/>
      </w:pPr>
      <w:r w:rsidRPr="00DC7003">
        <w:rPr>
          <w:b/>
        </w:rPr>
        <w:t>3.</w:t>
      </w:r>
      <w:r w:rsidR="00D736F0" w:rsidRPr="00DC7003">
        <w:rPr>
          <w:b/>
        </w:rPr>
        <w:t xml:space="preserve"> </w:t>
      </w:r>
      <w:r w:rsidR="00D736F0" w:rsidRPr="00DC7003">
        <w:rPr>
          <w:b/>
          <w:bCs/>
        </w:rPr>
        <w:t>Lėšų poreikis ir šaltiniai</w:t>
      </w:r>
      <w:r w:rsidRPr="00DC7003">
        <w:rPr>
          <w:b/>
          <w:bCs/>
        </w:rPr>
        <w:t>:</w:t>
      </w:r>
      <w:r w:rsidRPr="00DC7003">
        <w:t xml:space="preserve"> </w:t>
      </w:r>
    </w:p>
    <w:p w14:paraId="743DC86F" w14:textId="7188E91D" w:rsidR="005E0B85" w:rsidRPr="00DC7003" w:rsidRDefault="00246D44" w:rsidP="00981E99">
      <w:pPr>
        <w:spacing w:line="276" w:lineRule="auto"/>
        <w:ind w:firstLine="720"/>
        <w:jc w:val="both"/>
      </w:pPr>
      <w:r w:rsidRPr="00DC7003">
        <w:t xml:space="preserve">Lėšų poreikis dėl steigiamos </w:t>
      </w:r>
      <w:r w:rsidR="000D2733" w:rsidRPr="00DC7003">
        <w:t xml:space="preserve">dokumentų valdymo </w:t>
      </w:r>
      <w:r w:rsidRPr="00DC7003">
        <w:t xml:space="preserve">administratoriaus pareigybės sudarys </w:t>
      </w:r>
      <w:r w:rsidR="00981E99" w:rsidRPr="00DC7003">
        <w:t>3,4</w:t>
      </w:r>
      <w:r w:rsidRPr="00DC7003">
        <w:t xml:space="preserve"> tūkst. Eur. </w:t>
      </w:r>
      <w:r w:rsidR="007D37ED">
        <w:t xml:space="preserve">metams. </w:t>
      </w:r>
      <w:r w:rsidR="000D2733" w:rsidRPr="00DC7003">
        <w:t>Vyriausiojo buhalterio</w:t>
      </w:r>
      <w:r w:rsidRPr="00DC7003">
        <w:t xml:space="preserve"> </w:t>
      </w:r>
      <w:r w:rsidR="000D2733" w:rsidRPr="00DC7003">
        <w:t>0</w:t>
      </w:r>
      <w:r w:rsidRPr="00DC7003">
        <w:t>,5 etat</w:t>
      </w:r>
      <w:r w:rsidR="000D2733" w:rsidRPr="00DC7003">
        <w:t>ui</w:t>
      </w:r>
      <w:r w:rsidRPr="00DC7003">
        <w:t xml:space="preserve"> išlaikyti metams reikia </w:t>
      </w:r>
      <w:r w:rsidR="00981E99" w:rsidRPr="00DC7003">
        <w:t>9,8</w:t>
      </w:r>
      <w:r w:rsidRPr="00DC7003">
        <w:t xml:space="preserve"> tūkst. Eur. Atleidus </w:t>
      </w:r>
      <w:r w:rsidR="000D2733" w:rsidRPr="00DC7003">
        <w:t>vyriausiąjį buhalterį Panevėžio atvirame jaunimo centre</w:t>
      </w:r>
      <w:r w:rsidRPr="00DC7003">
        <w:t xml:space="preserve"> bus sutaupyt</w:t>
      </w:r>
      <w:r w:rsidR="007D37ED">
        <w:t>i</w:t>
      </w:r>
      <w:r w:rsidRPr="00DC7003">
        <w:t xml:space="preserve"> </w:t>
      </w:r>
      <w:r w:rsidR="00981E99" w:rsidRPr="00DC7003">
        <w:t>6,4</w:t>
      </w:r>
      <w:r w:rsidRPr="00DC7003">
        <w:t xml:space="preserve"> tūkst. Eur</w:t>
      </w:r>
      <w:r w:rsidR="00981E99" w:rsidRPr="00DC7003">
        <w:t xml:space="preserve"> per metus</w:t>
      </w:r>
      <w:r w:rsidR="000D2733" w:rsidRPr="00DC7003">
        <w:t>.</w:t>
      </w:r>
      <w:r w:rsidRPr="00DC7003">
        <w:t xml:space="preserve"> </w:t>
      </w:r>
    </w:p>
    <w:p w14:paraId="69CCDE14" w14:textId="77777777" w:rsidR="00981E99" w:rsidRPr="00DC7003" w:rsidRDefault="00981E99" w:rsidP="00981E99">
      <w:pPr>
        <w:ind w:firstLine="720"/>
        <w:jc w:val="both"/>
      </w:pPr>
    </w:p>
    <w:p w14:paraId="444AEEDD" w14:textId="7EA8ED39" w:rsidR="00DE6F9B" w:rsidRPr="00DC7003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DC7003">
        <w:rPr>
          <w:b/>
        </w:rPr>
        <w:t>4.</w:t>
      </w:r>
      <w:r w:rsidR="00E86C4C" w:rsidRPr="00DC7003">
        <w:rPr>
          <w:b/>
        </w:rPr>
        <w:t xml:space="preserve"> </w:t>
      </w:r>
      <w:r w:rsidR="00D736F0" w:rsidRPr="00DC7003">
        <w:rPr>
          <w:b/>
          <w:bCs/>
        </w:rPr>
        <w:t>Sprendimui priimti reikalingi pagrindimai, skaičiavimai ar paaiškinimai</w:t>
      </w:r>
      <w:r w:rsidRPr="00DC7003">
        <w:rPr>
          <w:b/>
          <w:bCs/>
        </w:rPr>
        <w:t>:</w:t>
      </w:r>
      <w:r w:rsidRPr="00DC7003">
        <w:rPr>
          <w:b/>
        </w:rPr>
        <w:t xml:space="preserve"> </w:t>
      </w:r>
    </w:p>
    <w:p w14:paraId="77DE5D22" w14:textId="77777777" w:rsidR="007D37ED" w:rsidRDefault="0048740B" w:rsidP="0048740B">
      <w:pPr>
        <w:pStyle w:val="Sraopastraipa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Vyr. buhalterio pareigybei</w:t>
      </w:r>
      <w:r w:rsidR="007D37ED">
        <w:rPr>
          <w:rFonts w:ascii="Times New Roman" w:hAnsi="Times New Roman" w:cs="Times New Roman"/>
          <w:sz w:val="24"/>
          <w:szCs w:val="24"/>
        </w:rPr>
        <w:t xml:space="preserve"> (0,5 etato)</w:t>
      </w:r>
      <w:r w:rsidRPr="00DC7003">
        <w:rPr>
          <w:rFonts w:ascii="Times New Roman" w:hAnsi="Times New Roman" w:cs="Times New Roman"/>
          <w:sz w:val="24"/>
          <w:szCs w:val="24"/>
        </w:rPr>
        <w:t xml:space="preserve"> išlaikyti nuo 2024 m. sausio 1 d. reikėtų 9,8 tūkst. </w:t>
      </w:r>
    </w:p>
    <w:p w14:paraId="526F8DE4" w14:textId="6C1F7386" w:rsidR="0048740B" w:rsidRPr="007D37ED" w:rsidRDefault="0048740B" w:rsidP="007D37ED">
      <w:pPr>
        <w:tabs>
          <w:tab w:val="left" w:pos="0"/>
        </w:tabs>
        <w:jc w:val="both"/>
      </w:pPr>
      <w:r w:rsidRPr="007D37ED">
        <w:t>Eur</w:t>
      </w:r>
      <w:r w:rsidR="007D37ED">
        <w:t xml:space="preserve"> metams</w:t>
      </w:r>
      <w:r w:rsidRPr="007D37ED">
        <w:t>:</w:t>
      </w:r>
    </w:p>
    <w:p w14:paraId="7BF001E2" w14:textId="470D1744" w:rsidR="0048740B" w:rsidRPr="00DC7003" w:rsidRDefault="007D37ED" w:rsidP="007D37ED">
      <w:pPr>
        <w:tabs>
          <w:tab w:val="left" w:pos="0"/>
          <w:tab w:val="left" w:pos="709"/>
        </w:tabs>
        <w:jc w:val="both"/>
      </w:pPr>
      <w:r>
        <w:rPr>
          <w:bCs/>
        </w:rPr>
        <w:tab/>
      </w:r>
      <w:r w:rsidR="0048740B" w:rsidRPr="00DC7003">
        <w:rPr>
          <w:bCs/>
        </w:rPr>
        <w:t>0,9 koeficientas x 1785,40 bazinis dydis x 0,5 etato = 803,43 Eur darbo užmokestis x 12 mėn. = 9641,16 Eur + 1,45</w:t>
      </w:r>
      <w:r w:rsidRPr="007D37ED">
        <w:rPr>
          <w:bCs/>
        </w:rPr>
        <w:t>%</w:t>
      </w:r>
      <w:r w:rsidRPr="00DC7003">
        <w:rPr>
          <w:bCs/>
        </w:rPr>
        <w:t xml:space="preserve"> </w:t>
      </w:r>
      <w:r w:rsidR="0048740B" w:rsidRPr="00DC7003">
        <w:rPr>
          <w:bCs/>
        </w:rPr>
        <w:t>Sodra = 9780,96 Eur</w:t>
      </w:r>
    </w:p>
    <w:p w14:paraId="6880DE78" w14:textId="77777777" w:rsidR="007D37ED" w:rsidRDefault="00F65022" w:rsidP="0048740B">
      <w:pPr>
        <w:pStyle w:val="Sraopastraipa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7003">
        <w:rPr>
          <w:rFonts w:ascii="Times New Roman" w:hAnsi="Times New Roman" w:cs="Times New Roman"/>
          <w:sz w:val="24"/>
          <w:szCs w:val="24"/>
        </w:rPr>
        <w:t>Lėšų poreikis dėl steigiamos</w:t>
      </w:r>
      <w:r w:rsidR="0048740B" w:rsidRPr="00DC7003">
        <w:rPr>
          <w:rFonts w:ascii="Times New Roman" w:hAnsi="Times New Roman" w:cs="Times New Roman"/>
          <w:sz w:val="24"/>
          <w:szCs w:val="24"/>
        </w:rPr>
        <w:t xml:space="preserve"> B </w:t>
      </w:r>
      <w:r w:rsidR="0048740B" w:rsidRPr="007D37ED">
        <w:rPr>
          <w:rFonts w:ascii="Times New Roman" w:hAnsi="Times New Roman" w:cs="Times New Roman"/>
          <w:sz w:val="24"/>
          <w:szCs w:val="24"/>
        </w:rPr>
        <w:t>lygio</w:t>
      </w:r>
      <w:r w:rsidRPr="007D37ED">
        <w:rPr>
          <w:rFonts w:ascii="Times New Roman" w:hAnsi="Times New Roman" w:cs="Times New Roman"/>
          <w:sz w:val="24"/>
          <w:szCs w:val="24"/>
        </w:rPr>
        <w:t xml:space="preserve"> </w:t>
      </w:r>
      <w:r w:rsidR="00DD0C2E" w:rsidRPr="007D37ED">
        <w:rPr>
          <w:rFonts w:ascii="Times New Roman" w:hAnsi="Times New Roman" w:cs="Times New Roman"/>
          <w:sz w:val="24"/>
          <w:szCs w:val="24"/>
        </w:rPr>
        <w:t xml:space="preserve">dokumentų valdymo </w:t>
      </w:r>
      <w:r w:rsidRPr="007D37ED">
        <w:rPr>
          <w:rFonts w:ascii="Times New Roman" w:hAnsi="Times New Roman" w:cs="Times New Roman"/>
          <w:sz w:val="24"/>
          <w:szCs w:val="24"/>
        </w:rPr>
        <w:t xml:space="preserve">administratoriaus pareigybės </w:t>
      </w:r>
    </w:p>
    <w:p w14:paraId="0B477D36" w14:textId="75E37B11" w:rsidR="0048740B" w:rsidRPr="007D37ED" w:rsidRDefault="00F65022" w:rsidP="007D37ED">
      <w:pPr>
        <w:tabs>
          <w:tab w:val="left" w:pos="0"/>
        </w:tabs>
        <w:jc w:val="both"/>
      </w:pPr>
      <w:r w:rsidRPr="007D37ED">
        <w:t>(</w:t>
      </w:r>
      <w:r w:rsidR="00DD0C2E" w:rsidRPr="007D37ED">
        <w:t>0,2</w:t>
      </w:r>
      <w:r w:rsidRPr="007D37ED">
        <w:t>5 etat</w:t>
      </w:r>
      <w:r w:rsidR="007D37ED">
        <w:t xml:space="preserve">u </w:t>
      </w:r>
      <w:r w:rsidRPr="007D37ED">
        <w:t>kartu su S</w:t>
      </w:r>
      <w:r w:rsidR="007D37ED">
        <w:t>odra</w:t>
      </w:r>
      <w:r w:rsidRPr="007D37ED">
        <w:t xml:space="preserve">) sudarys </w:t>
      </w:r>
      <w:r w:rsidR="00322C83" w:rsidRPr="007D37ED">
        <w:t>3,4</w:t>
      </w:r>
      <w:r w:rsidRPr="007D37ED">
        <w:t xml:space="preserve"> tūkst. Eur </w:t>
      </w:r>
      <w:r w:rsidR="00981E99" w:rsidRPr="007D37ED">
        <w:t>metams</w:t>
      </w:r>
      <w:r w:rsidR="0048740B" w:rsidRPr="007D37ED">
        <w:t>:</w:t>
      </w:r>
    </w:p>
    <w:p w14:paraId="25A4D708" w14:textId="307E4A99" w:rsidR="00322C83" w:rsidRPr="007D37ED" w:rsidRDefault="007D37ED" w:rsidP="007D37ED">
      <w:pPr>
        <w:tabs>
          <w:tab w:val="left" w:pos="0"/>
          <w:tab w:val="left" w:pos="709"/>
        </w:tabs>
        <w:jc w:val="both"/>
        <w:rPr>
          <w:bCs/>
        </w:rPr>
      </w:pPr>
      <w:r>
        <w:tab/>
      </w:r>
      <w:r w:rsidRPr="007D37ED">
        <w:t xml:space="preserve">0,62 koeficientas </w:t>
      </w:r>
      <w:r w:rsidR="00F65022" w:rsidRPr="007D37ED">
        <w:t>×</w:t>
      </w:r>
      <w:r w:rsidR="00322C83" w:rsidRPr="007D37ED">
        <w:t xml:space="preserve"> </w:t>
      </w:r>
      <w:r w:rsidR="00F65022" w:rsidRPr="007D37ED">
        <w:t>1785,40</w:t>
      </w:r>
      <w:r w:rsidR="00322C83" w:rsidRPr="007D37ED">
        <w:t xml:space="preserve"> </w:t>
      </w:r>
      <w:r>
        <w:t xml:space="preserve">bazinis dydis </w:t>
      </w:r>
      <w:r w:rsidR="00F65022" w:rsidRPr="007D37ED">
        <w:t>×</w:t>
      </w:r>
      <w:r>
        <w:t xml:space="preserve"> </w:t>
      </w:r>
      <w:r w:rsidRPr="007D37ED">
        <w:t>0,25 etato</w:t>
      </w:r>
      <w:r w:rsidR="00322C83" w:rsidRPr="007D37ED">
        <w:t xml:space="preserve"> </w:t>
      </w:r>
      <w:r w:rsidR="00F65022" w:rsidRPr="007D37ED">
        <w:t>×</w:t>
      </w:r>
      <w:r w:rsidR="00322C83" w:rsidRPr="007D37ED">
        <w:t xml:space="preserve"> </w:t>
      </w:r>
      <w:r w:rsidR="00F65022" w:rsidRPr="007D37ED">
        <w:t>12 mėn.</w:t>
      </w:r>
      <w:r w:rsidR="00322C83" w:rsidRPr="007D37ED">
        <w:t xml:space="preserve"> </w:t>
      </w:r>
      <w:r w:rsidR="00981E99" w:rsidRPr="007D37ED">
        <w:t>+</w:t>
      </w:r>
      <w:r w:rsidR="00322C83" w:rsidRPr="007D37ED">
        <w:t xml:space="preserve"> </w:t>
      </w:r>
      <w:r w:rsidR="00F65022" w:rsidRPr="007D37ED">
        <w:t>1,45</w:t>
      </w:r>
      <w:r w:rsidR="00322C83" w:rsidRPr="007D37ED">
        <w:rPr>
          <w:bCs/>
        </w:rPr>
        <w:t>%</w:t>
      </w:r>
      <w:r w:rsidR="00981E99" w:rsidRPr="007D37ED">
        <w:rPr>
          <w:bCs/>
        </w:rPr>
        <w:t xml:space="preserve"> Sodra </w:t>
      </w:r>
      <w:r w:rsidR="00981E99" w:rsidRPr="007D37ED">
        <w:rPr>
          <w:bCs/>
          <w:lang w:val="en-US"/>
        </w:rPr>
        <w:t>= 3368,99 Eur</w:t>
      </w:r>
      <w:r>
        <w:rPr>
          <w:bCs/>
          <w:lang w:val="en-US"/>
        </w:rPr>
        <w:t>.</w:t>
      </w:r>
    </w:p>
    <w:p w14:paraId="22845ECF" w14:textId="3A96BF88" w:rsidR="00F65022" w:rsidRPr="007D37ED" w:rsidRDefault="00981E99" w:rsidP="00981E99">
      <w:pPr>
        <w:pStyle w:val="Sraopastraipa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7D37ED">
        <w:rPr>
          <w:rFonts w:ascii="Times New Roman" w:hAnsi="Times New Roman" w:cs="Times New Roman"/>
          <w:bCs/>
          <w:sz w:val="24"/>
          <w:szCs w:val="24"/>
        </w:rPr>
        <w:t>9,8</w:t>
      </w:r>
      <w:r w:rsidR="0048740B" w:rsidRPr="007D37ED">
        <w:rPr>
          <w:rFonts w:ascii="Times New Roman" w:hAnsi="Times New Roman" w:cs="Times New Roman"/>
          <w:bCs/>
          <w:sz w:val="24"/>
          <w:szCs w:val="24"/>
        </w:rPr>
        <w:t xml:space="preserve"> tūkst. Eur </w:t>
      </w:r>
      <w:r w:rsidRPr="007D37ED">
        <w:rPr>
          <w:rFonts w:ascii="Times New Roman" w:hAnsi="Times New Roman" w:cs="Times New Roman"/>
          <w:bCs/>
          <w:sz w:val="24"/>
          <w:szCs w:val="24"/>
        </w:rPr>
        <w:t>-</w:t>
      </w:r>
      <w:r w:rsidR="0048740B" w:rsidRPr="007D37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37ED">
        <w:rPr>
          <w:rFonts w:ascii="Times New Roman" w:hAnsi="Times New Roman" w:cs="Times New Roman"/>
          <w:bCs/>
          <w:sz w:val="24"/>
          <w:szCs w:val="24"/>
        </w:rPr>
        <w:t>3,4</w:t>
      </w:r>
      <w:r w:rsidR="0048740B" w:rsidRPr="007D37ED">
        <w:rPr>
          <w:rFonts w:ascii="Times New Roman" w:hAnsi="Times New Roman" w:cs="Times New Roman"/>
          <w:bCs/>
          <w:sz w:val="24"/>
          <w:szCs w:val="24"/>
        </w:rPr>
        <w:t xml:space="preserve"> tūkst. Eur</w:t>
      </w:r>
      <w:r w:rsidRPr="007D37ED">
        <w:rPr>
          <w:rFonts w:ascii="Times New Roman" w:hAnsi="Times New Roman" w:cs="Times New Roman"/>
          <w:bCs/>
          <w:sz w:val="24"/>
          <w:szCs w:val="24"/>
        </w:rPr>
        <w:t xml:space="preserve"> = 6,4 </w:t>
      </w:r>
      <w:r w:rsidR="0048740B" w:rsidRPr="007D37ED">
        <w:rPr>
          <w:rFonts w:ascii="Times New Roman" w:hAnsi="Times New Roman" w:cs="Times New Roman"/>
          <w:bCs/>
          <w:sz w:val="24"/>
          <w:szCs w:val="24"/>
        </w:rPr>
        <w:t xml:space="preserve">tūkst. Eur </w:t>
      </w:r>
      <w:r w:rsidR="007D37ED" w:rsidRPr="007D37ED">
        <w:rPr>
          <w:rFonts w:ascii="Times New Roman" w:hAnsi="Times New Roman" w:cs="Times New Roman"/>
          <w:bCs/>
          <w:sz w:val="24"/>
          <w:szCs w:val="24"/>
        </w:rPr>
        <w:t xml:space="preserve">darbo užmokesčio </w:t>
      </w:r>
      <w:r w:rsidRPr="007D37ED">
        <w:rPr>
          <w:rFonts w:ascii="Times New Roman" w:hAnsi="Times New Roman" w:cs="Times New Roman"/>
          <w:bCs/>
          <w:sz w:val="24"/>
          <w:szCs w:val="24"/>
        </w:rPr>
        <w:t>susitaupo per metus</w:t>
      </w:r>
      <w:r w:rsidR="007D37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C4EA57" w14:textId="27EEBF10" w:rsidR="00434584" w:rsidRPr="00DC7003" w:rsidRDefault="00AA299B" w:rsidP="00C858EE">
      <w:pPr>
        <w:tabs>
          <w:tab w:val="left" w:pos="0"/>
        </w:tabs>
        <w:ind w:firstLine="720"/>
        <w:jc w:val="both"/>
      </w:pPr>
      <w:r w:rsidRPr="00DC7003">
        <w:rPr>
          <w:b/>
        </w:rPr>
        <w:lastRenderedPageBreak/>
        <w:t>5</w:t>
      </w:r>
      <w:r w:rsidR="00D83A57" w:rsidRPr="00DC7003">
        <w:rPr>
          <w:b/>
        </w:rPr>
        <w:t>.</w:t>
      </w:r>
      <w:r w:rsidR="008F7A51" w:rsidRPr="00DC7003">
        <w:rPr>
          <w:b/>
        </w:rPr>
        <w:t xml:space="preserve"> </w:t>
      </w:r>
      <w:r w:rsidR="00D83A57" w:rsidRPr="00DC7003">
        <w:rPr>
          <w:b/>
        </w:rPr>
        <w:t>Kieno iniciatyva parengtas sprendimo projektas:</w:t>
      </w:r>
      <w:r w:rsidR="00D83A57" w:rsidRPr="00DC7003">
        <w:t xml:space="preserve"> </w:t>
      </w:r>
    </w:p>
    <w:p w14:paraId="1CA7C140" w14:textId="09DDA3FC" w:rsidR="00C858EE" w:rsidRPr="00DC7003" w:rsidRDefault="00F65022" w:rsidP="00C858EE">
      <w:pPr>
        <w:tabs>
          <w:tab w:val="left" w:pos="0"/>
        </w:tabs>
        <w:ind w:firstLine="720"/>
        <w:jc w:val="both"/>
      </w:pPr>
      <w:r w:rsidRPr="00DC7003">
        <w:t>Sprendimo projektas parengtas Savivaldybės administracijos iniciatyva.</w:t>
      </w:r>
    </w:p>
    <w:p w14:paraId="360FCE11" w14:textId="77777777" w:rsidR="005C414B" w:rsidRPr="00DC7003" w:rsidRDefault="005C414B" w:rsidP="00434584">
      <w:pPr>
        <w:spacing w:line="360" w:lineRule="auto"/>
        <w:jc w:val="both"/>
      </w:pPr>
    </w:p>
    <w:p w14:paraId="77C4EA58" w14:textId="1CFDE915" w:rsidR="00434584" w:rsidRPr="00DC7003" w:rsidRDefault="000C2479" w:rsidP="00434584">
      <w:pPr>
        <w:spacing w:line="360" w:lineRule="auto"/>
        <w:jc w:val="both"/>
      </w:pPr>
      <w:r w:rsidRPr="00DC7003">
        <w:t>Jaunimo reikalų koordinatorė</w:t>
      </w:r>
      <w:r w:rsidR="00AA299B" w:rsidRPr="00DC7003">
        <w:tab/>
      </w:r>
      <w:r w:rsidR="00AA299B" w:rsidRPr="00DC7003">
        <w:tab/>
      </w:r>
      <w:r w:rsidR="00AA299B" w:rsidRPr="00DC7003">
        <w:tab/>
      </w:r>
      <w:r w:rsidRPr="00DC7003">
        <w:t>Simona Niedvarė</w:t>
      </w:r>
    </w:p>
    <w:p w14:paraId="77C4EA59" w14:textId="77777777" w:rsidR="0076256E" w:rsidRPr="00DC7003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DC7003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8A4B" w14:textId="77777777" w:rsidR="00EE1CAE" w:rsidRDefault="00EE1CAE" w:rsidP="00A52524">
      <w:r>
        <w:separator/>
      </w:r>
    </w:p>
  </w:endnote>
  <w:endnote w:type="continuationSeparator" w:id="0">
    <w:p w14:paraId="1B02A814" w14:textId="77777777" w:rsidR="00EE1CAE" w:rsidRDefault="00EE1CA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1500" w14:textId="77777777" w:rsidR="00EE1CAE" w:rsidRDefault="00EE1CAE" w:rsidP="00A52524">
      <w:r>
        <w:separator/>
      </w:r>
    </w:p>
  </w:footnote>
  <w:footnote w:type="continuationSeparator" w:id="0">
    <w:p w14:paraId="317FDA6A" w14:textId="77777777" w:rsidR="00EE1CAE" w:rsidRDefault="00EE1CA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719"/>
    <w:multiLevelType w:val="hybridMultilevel"/>
    <w:tmpl w:val="F264AA5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1D451D7"/>
    <w:multiLevelType w:val="multilevel"/>
    <w:tmpl w:val="0D1673A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4" w15:restartNumberingAfterBreak="0">
    <w:nsid w:val="342F3AE2"/>
    <w:multiLevelType w:val="hybridMultilevel"/>
    <w:tmpl w:val="F3BC24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72347E6D"/>
    <w:multiLevelType w:val="hybridMultilevel"/>
    <w:tmpl w:val="74428C4E"/>
    <w:lvl w:ilvl="0" w:tplc="4C48C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CD0D75"/>
    <w:multiLevelType w:val="hybridMultilevel"/>
    <w:tmpl w:val="C87E0628"/>
    <w:lvl w:ilvl="0" w:tplc="9FAAA7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579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5"/>
  </w:num>
  <w:num w:numId="4" w16cid:durableId="1941722078">
    <w:abstractNumId w:val="7"/>
  </w:num>
  <w:num w:numId="5" w16cid:durableId="911546753">
    <w:abstractNumId w:val="6"/>
  </w:num>
  <w:num w:numId="6" w16cid:durableId="1757826043">
    <w:abstractNumId w:val="3"/>
  </w:num>
  <w:num w:numId="7" w16cid:durableId="1580140683">
    <w:abstractNumId w:val="4"/>
  </w:num>
  <w:num w:numId="8" w16cid:durableId="18600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2479"/>
    <w:rsid w:val="000C3941"/>
    <w:rsid w:val="000D2733"/>
    <w:rsid w:val="000D4461"/>
    <w:rsid w:val="000D4A32"/>
    <w:rsid w:val="000E2F3E"/>
    <w:rsid w:val="000F47FD"/>
    <w:rsid w:val="00104049"/>
    <w:rsid w:val="00114AEB"/>
    <w:rsid w:val="00117E43"/>
    <w:rsid w:val="0012687E"/>
    <w:rsid w:val="00133661"/>
    <w:rsid w:val="001337B7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6FB8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6D44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2C83"/>
    <w:rsid w:val="003301AE"/>
    <w:rsid w:val="00334BA4"/>
    <w:rsid w:val="0034550B"/>
    <w:rsid w:val="0037426A"/>
    <w:rsid w:val="003762B9"/>
    <w:rsid w:val="003854E9"/>
    <w:rsid w:val="003878FD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8740B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14EF"/>
    <w:rsid w:val="005A2B5B"/>
    <w:rsid w:val="005B0280"/>
    <w:rsid w:val="005B5240"/>
    <w:rsid w:val="005B707F"/>
    <w:rsid w:val="005C0E53"/>
    <w:rsid w:val="005C414B"/>
    <w:rsid w:val="005C4A05"/>
    <w:rsid w:val="005E0B8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2570"/>
    <w:rsid w:val="006A5BC0"/>
    <w:rsid w:val="006A7494"/>
    <w:rsid w:val="006B18C5"/>
    <w:rsid w:val="006D3591"/>
    <w:rsid w:val="006D4D71"/>
    <w:rsid w:val="006D5BC6"/>
    <w:rsid w:val="006F7F0A"/>
    <w:rsid w:val="00712ADB"/>
    <w:rsid w:val="00714A6C"/>
    <w:rsid w:val="00722BA8"/>
    <w:rsid w:val="00740A90"/>
    <w:rsid w:val="00741BFD"/>
    <w:rsid w:val="0074446C"/>
    <w:rsid w:val="00745484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37ED"/>
    <w:rsid w:val="007D7B8A"/>
    <w:rsid w:val="007F60AF"/>
    <w:rsid w:val="00800220"/>
    <w:rsid w:val="00806AE5"/>
    <w:rsid w:val="00807B2C"/>
    <w:rsid w:val="00812E50"/>
    <w:rsid w:val="00817123"/>
    <w:rsid w:val="008201B6"/>
    <w:rsid w:val="00821D84"/>
    <w:rsid w:val="0083069B"/>
    <w:rsid w:val="008310AE"/>
    <w:rsid w:val="00835AA6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052C"/>
    <w:rsid w:val="00964813"/>
    <w:rsid w:val="00965126"/>
    <w:rsid w:val="0097074B"/>
    <w:rsid w:val="0097758B"/>
    <w:rsid w:val="00981E99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AF64B3"/>
    <w:rsid w:val="00B0021B"/>
    <w:rsid w:val="00B03B39"/>
    <w:rsid w:val="00B068B5"/>
    <w:rsid w:val="00B06BEE"/>
    <w:rsid w:val="00B15200"/>
    <w:rsid w:val="00B332F8"/>
    <w:rsid w:val="00B3422D"/>
    <w:rsid w:val="00B364BB"/>
    <w:rsid w:val="00B42A26"/>
    <w:rsid w:val="00B503AA"/>
    <w:rsid w:val="00B72FC6"/>
    <w:rsid w:val="00B7349A"/>
    <w:rsid w:val="00B813E5"/>
    <w:rsid w:val="00B86A53"/>
    <w:rsid w:val="00B92980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471E5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2DA"/>
    <w:rsid w:val="00DB1804"/>
    <w:rsid w:val="00DB3C73"/>
    <w:rsid w:val="00DC1E3B"/>
    <w:rsid w:val="00DC7003"/>
    <w:rsid w:val="00DD0C2E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1CAE"/>
    <w:rsid w:val="00F56BB8"/>
    <w:rsid w:val="00F65022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1D6FB8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1D6FB8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Simona Niedvarė</cp:lastModifiedBy>
  <cp:revision>21</cp:revision>
  <cp:lastPrinted>2023-02-02T12:26:00Z</cp:lastPrinted>
  <dcterms:created xsi:type="dcterms:W3CDTF">2023-04-21T07:16:00Z</dcterms:created>
  <dcterms:modified xsi:type="dcterms:W3CDTF">2023-11-16T06:53:00Z</dcterms:modified>
</cp:coreProperties>
</file>