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C9D1E" w14:textId="77777777" w:rsidR="005C41AC" w:rsidRPr="005C41AC" w:rsidRDefault="001D3CB6" w:rsidP="005C41AC">
      <w:pPr>
        <w:jc w:val="center"/>
        <w:rPr>
          <w:szCs w:val="24"/>
        </w:rPr>
      </w:pPr>
      <w:r>
        <w:rPr>
          <w:noProof/>
          <w:lang w:eastAsia="lt-LT"/>
        </w:rPr>
        <w:drawing>
          <wp:inline distT="0" distB="0" distL="0" distR="0" wp14:anchorId="3F9BC880" wp14:editId="5667B94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4609E" w14:textId="77777777" w:rsidR="005C41AC" w:rsidRPr="005C41AC" w:rsidRDefault="005C41AC" w:rsidP="005C41AC">
      <w:pPr>
        <w:jc w:val="center"/>
        <w:rPr>
          <w:szCs w:val="24"/>
        </w:rPr>
      </w:pPr>
    </w:p>
    <w:p w14:paraId="1CFB43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509EE8" w14:textId="77777777" w:rsidR="005C41AC" w:rsidRPr="005C41AC" w:rsidRDefault="005C41AC" w:rsidP="00571BF3">
      <w:pPr>
        <w:keepNext/>
        <w:jc w:val="center"/>
        <w:outlineLvl w:val="1"/>
      </w:pPr>
    </w:p>
    <w:p w14:paraId="25ED1941" w14:textId="77777777" w:rsidR="005C41AC" w:rsidRPr="005C41AC" w:rsidRDefault="005C41AC" w:rsidP="00571BF3">
      <w:pPr>
        <w:keepNext/>
        <w:jc w:val="center"/>
        <w:outlineLvl w:val="1"/>
      </w:pPr>
    </w:p>
    <w:p w14:paraId="13EE868B" w14:textId="77777777" w:rsidR="0062551B" w:rsidRPr="00A562AA" w:rsidRDefault="00A11511" w:rsidP="00571BF3">
      <w:pPr>
        <w:keepNext/>
        <w:jc w:val="center"/>
        <w:outlineLvl w:val="1"/>
        <w:rPr>
          <w:b/>
        </w:rPr>
      </w:pPr>
      <w:r>
        <w:rPr>
          <w:b/>
        </w:rPr>
        <w:t>SPRENDIMAS</w:t>
      </w:r>
    </w:p>
    <w:p w14:paraId="6CA2B9BF" w14:textId="209FC2F2" w:rsidR="00D819B0" w:rsidRPr="00127E30" w:rsidRDefault="00D819B0" w:rsidP="00D819B0">
      <w:pPr>
        <w:ind w:left="360"/>
        <w:jc w:val="center"/>
        <w:outlineLvl w:val="0"/>
      </w:pPr>
      <w:bookmarkStart w:id="0" w:name="_Hlk70341645"/>
      <w:r w:rsidRPr="00445E16">
        <w:rPr>
          <w:b/>
          <w:bCs/>
          <w:szCs w:val="24"/>
        </w:rPr>
        <w:t xml:space="preserve">DĖL LEIDIMO VYKDYTI </w:t>
      </w:r>
      <w:r>
        <w:rPr>
          <w:b/>
          <w:bCs/>
          <w:szCs w:val="24"/>
        </w:rPr>
        <w:t xml:space="preserve">PROJEKTAVIMO PASLAUGŲ </w:t>
      </w:r>
      <w:r w:rsidRPr="00445E16">
        <w:rPr>
          <w:b/>
          <w:bCs/>
          <w:szCs w:val="24"/>
        </w:rPr>
        <w:t>VIEŠĄJĮ PIRKIMĄ „</w:t>
      </w:r>
      <w:r w:rsidRPr="004D04CF">
        <w:rPr>
          <w:b/>
          <w:bCs/>
          <w:szCs w:val="24"/>
        </w:rPr>
        <w:t>STASIO EIDRIGEVIČIAUS MENŲ CENTRO PANEVĖŽYJE ĮKŪRIMAS MODERNIZUOJANT VIEŠĄJĄ KULTŪROS INFRASTRUKTŪRĄ II ETAPAS</w:t>
      </w:r>
      <w:r w:rsidRPr="00127E30">
        <w:t>“</w:t>
      </w:r>
      <w:r>
        <w:t xml:space="preserve"> </w:t>
      </w:r>
      <w:r w:rsidRPr="004D04CF">
        <w:rPr>
          <w:b/>
          <w:bCs/>
        </w:rPr>
        <w:t>NETURINT FINANSAVIMO IR ADMINISTRACIJOS DIREKTORIUI PASIRAŠYTI SUTARTĮ</w:t>
      </w:r>
    </w:p>
    <w:bookmarkEnd w:id="0"/>
    <w:p w14:paraId="40AC3140" w14:textId="39BCBB1D" w:rsidR="0062551B" w:rsidRPr="00A562AA" w:rsidRDefault="0062551B" w:rsidP="005F44E3">
      <w:pPr>
        <w:pStyle w:val="Antrat1"/>
      </w:pPr>
    </w:p>
    <w:p w14:paraId="28EA4B47" w14:textId="77777777" w:rsidR="0062551B" w:rsidRDefault="0062551B" w:rsidP="003E58F0">
      <w:pPr>
        <w:jc w:val="center"/>
      </w:pPr>
    </w:p>
    <w:p w14:paraId="3F56B34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gruodžio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TSP-440</w:t>
      </w:r>
      <w:r>
        <w:fldChar w:fldCharType="end"/>
      </w:r>
      <w:bookmarkEnd w:id="2"/>
    </w:p>
    <w:p w14:paraId="7C2814B0" w14:textId="77777777" w:rsidR="0062551B" w:rsidRPr="00A562AA" w:rsidRDefault="0062551B" w:rsidP="00571BF3">
      <w:pPr>
        <w:keepNext/>
        <w:jc w:val="center"/>
        <w:outlineLvl w:val="2"/>
        <w:rPr>
          <w:b/>
        </w:rPr>
      </w:pPr>
      <w:r w:rsidRPr="00A562AA">
        <w:t>Panevėžys</w:t>
      </w:r>
    </w:p>
    <w:p w14:paraId="28AE8DBD" w14:textId="77777777" w:rsidR="0062551B" w:rsidRDefault="0062551B" w:rsidP="00571BF3">
      <w:pPr>
        <w:jc w:val="both"/>
      </w:pPr>
    </w:p>
    <w:p w14:paraId="4B80516B" w14:textId="77777777" w:rsidR="0062551B" w:rsidRPr="00A562AA" w:rsidRDefault="0062551B" w:rsidP="005C41AC">
      <w:pPr>
        <w:ind w:firstLine="851"/>
        <w:jc w:val="both"/>
      </w:pPr>
    </w:p>
    <w:p w14:paraId="0C10057B" w14:textId="37414049" w:rsidR="00D819B0" w:rsidRPr="004D04CF" w:rsidRDefault="00D819B0" w:rsidP="00D819B0">
      <w:pPr>
        <w:tabs>
          <w:tab w:val="left" w:pos="851"/>
          <w:tab w:val="left" w:pos="1134"/>
        </w:tabs>
        <w:spacing w:line="360" w:lineRule="auto"/>
        <w:jc w:val="both"/>
        <w:rPr>
          <w:color w:val="000000"/>
          <w:lang w:eastAsia="lt-LT"/>
        </w:rPr>
      </w:pPr>
      <w:r>
        <w:rPr>
          <w:color w:val="000000"/>
          <w:lang w:eastAsia="lt-LT"/>
        </w:rPr>
        <w:tab/>
      </w:r>
      <w:r w:rsidRPr="004D04CF">
        <w:rPr>
          <w:color w:val="000000"/>
          <w:lang w:eastAsia="lt-LT"/>
        </w:rPr>
        <w:t xml:space="preserve">Vadovaudamasi Lietuvos Respublikos vietos savivaldos įstatymo 6 straipsnio 1 ir 32 punktais, 15 straipsnio 2 dalies 12 punktu, 66 straipsnio 1 dalimi, 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w:t>
      </w:r>
      <w:bookmarkStart w:id="3" w:name="_GoBack"/>
      <w:bookmarkEnd w:id="3"/>
      <w:r w:rsidRPr="004D04CF">
        <w:rPr>
          <w:color w:val="000000"/>
          <w:lang w:eastAsia="lt-LT"/>
        </w:rPr>
        <w:t xml:space="preserve">29 d. sprendimo Nr. 1-17-5 1 punkto pripažinimo netekusiu galios“, 5.10 papunkčiu ir 15 punktu, Panevėžio miesto savivaldybės taryba </w:t>
      </w:r>
    </w:p>
    <w:p w14:paraId="5DAEECCA" w14:textId="77777777" w:rsidR="00D819B0" w:rsidRDefault="00D819B0" w:rsidP="00D819B0">
      <w:pPr>
        <w:tabs>
          <w:tab w:val="left" w:pos="851"/>
          <w:tab w:val="left" w:pos="1134"/>
        </w:tabs>
        <w:spacing w:line="360" w:lineRule="auto"/>
        <w:jc w:val="both"/>
        <w:rPr>
          <w:color w:val="000000"/>
          <w:lang w:eastAsia="lt-LT"/>
        </w:rPr>
      </w:pPr>
      <w:r w:rsidRPr="004D04CF">
        <w:rPr>
          <w:color w:val="000000"/>
          <w:lang w:eastAsia="lt-LT"/>
        </w:rPr>
        <w:t>n u s p r e n d ž i a:</w:t>
      </w:r>
    </w:p>
    <w:p w14:paraId="1ABEE890" w14:textId="77777777" w:rsidR="00D819B0" w:rsidRPr="00C85682" w:rsidRDefault="00D819B0" w:rsidP="00D819B0">
      <w:pPr>
        <w:numPr>
          <w:ilvl w:val="0"/>
          <w:numId w:val="1"/>
        </w:numPr>
        <w:tabs>
          <w:tab w:val="left" w:pos="851"/>
          <w:tab w:val="left" w:pos="1134"/>
        </w:tabs>
        <w:spacing w:line="360" w:lineRule="auto"/>
        <w:ind w:left="0" w:firstLine="851"/>
        <w:jc w:val="both"/>
      </w:pPr>
      <w:r w:rsidRPr="00C85682">
        <w:t xml:space="preserve">Leisti vykdyti </w:t>
      </w:r>
      <w:r>
        <w:t xml:space="preserve">projektavimo paslaugų </w:t>
      </w:r>
      <w:r w:rsidRPr="00C85682">
        <w:t xml:space="preserve">viešąjį pirkimą </w:t>
      </w:r>
      <w:r>
        <w:t>„</w:t>
      </w:r>
      <w:r w:rsidRPr="004D04CF">
        <w:t xml:space="preserve">Stasio Eidrigevičiaus menų centro Panevėžyje įkūrimas modernizuojant viešąją kultūros infrastruktūrą II etapas“ </w:t>
      </w:r>
      <w:r>
        <w:t>neturint finansavimo</w:t>
      </w:r>
      <w:r w:rsidRPr="00C85682">
        <w:t>.</w:t>
      </w:r>
    </w:p>
    <w:p w14:paraId="28EC945C" w14:textId="77777777" w:rsidR="00D819B0" w:rsidRPr="004D04CF" w:rsidRDefault="00D819B0" w:rsidP="00D819B0">
      <w:pPr>
        <w:numPr>
          <w:ilvl w:val="0"/>
          <w:numId w:val="1"/>
        </w:numPr>
        <w:tabs>
          <w:tab w:val="left" w:pos="851"/>
          <w:tab w:val="left" w:pos="1134"/>
        </w:tabs>
        <w:spacing w:line="360" w:lineRule="auto"/>
        <w:ind w:left="0" w:firstLine="851"/>
        <w:jc w:val="both"/>
      </w:pPr>
      <w:r w:rsidRPr="004D04CF">
        <w:t>Leisti Panevėžio miesto savivaldybės administracijos direktoriui pasirašyti sutartį įvykdžius 1 punkte nurodytų paslaugų viešojo pirkimo procedūras.</w:t>
      </w:r>
    </w:p>
    <w:p w14:paraId="1704622B" w14:textId="77777777" w:rsidR="00D819B0" w:rsidRPr="00C85682" w:rsidRDefault="00D819B0" w:rsidP="00D819B0">
      <w:pPr>
        <w:numPr>
          <w:ilvl w:val="0"/>
          <w:numId w:val="1"/>
        </w:numPr>
        <w:tabs>
          <w:tab w:val="left" w:pos="851"/>
          <w:tab w:val="left" w:pos="1134"/>
        </w:tabs>
        <w:spacing w:line="360" w:lineRule="auto"/>
        <w:ind w:left="0" w:firstLine="851"/>
        <w:jc w:val="both"/>
      </w:pPr>
      <w:r w:rsidRPr="00C85682">
        <w:t>Numatyti 20</w:t>
      </w:r>
      <w:r>
        <w:t xml:space="preserve">24 </w:t>
      </w:r>
      <w:r w:rsidRPr="00C85682">
        <w:t xml:space="preserve">m. finansavimą iš </w:t>
      </w:r>
      <w:r>
        <w:t>s</w:t>
      </w:r>
      <w:r w:rsidRPr="00C85682">
        <w:t>avivaldybės biudžeto</w:t>
      </w:r>
      <w:r>
        <w:t xml:space="preserve"> ir kitų finansavimo šaltinių.</w:t>
      </w:r>
    </w:p>
    <w:p w14:paraId="1E36CFCF" w14:textId="77777777" w:rsidR="00D819B0" w:rsidRPr="00043032" w:rsidRDefault="00D819B0" w:rsidP="00D819B0">
      <w:pPr>
        <w:numPr>
          <w:ilvl w:val="0"/>
          <w:numId w:val="1"/>
        </w:numPr>
        <w:tabs>
          <w:tab w:val="left" w:pos="851"/>
          <w:tab w:val="left" w:pos="1134"/>
        </w:tabs>
        <w:spacing w:line="360" w:lineRule="auto"/>
        <w:ind w:left="0" w:firstLine="851"/>
        <w:jc w:val="both"/>
      </w:pPr>
      <w:r w:rsidRPr="00043032">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15CE3AD" w14:textId="77777777" w:rsidR="0062551B" w:rsidRDefault="0062551B" w:rsidP="002D0B3C">
      <w:pPr>
        <w:jc w:val="both"/>
        <w:rPr>
          <w:szCs w:val="24"/>
        </w:rPr>
      </w:pPr>
    </w:p>
    <w:p w14:paraId="539740C2" w14:textId="77777777" w:rsidR="005C41AC" w:rsidRPr="00A562AA" w:rsidRDefault="005C41AC" w:rsidP="002D0B3C">
      <w:pPr>
        <w:jc w:val="both"/>
        <w:rPr>
          <w:szCs w:val="24"/>
        </w:rPr>
      </w:pPr>
    </w:p>
    <w:p w14:paraId="6C9C354E" w14:textId="77777777" w:rsidR="0062551B" w:rsidRDefault="0062551B" w:rsidP="002D0B3C">
      <w:pPr>
        <w:jc w:val="both"/>
        <w:rPr>
          <w:szCs w:val="24"/>
        </w:rPr>
      </w:pPr>
    </w:p>
    <w:p w14:paraId="3FB5E1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802DE" w14:textId="77777777" w:rsidR="00312A5C" w:rsidRDefault="00312A5C">
      <w:r>
        <w:separator/>
      </w:r>
    </w:p>
  </w:endnote>
  <w:endnote w:type="continuationSeparator" w:id="0">
    <w:p w14:paraId="7310857C"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F16E" w14:textId="77777777" w:rsidR="0062551B" w:rsidRDefault="0062551B" w:rsidP="00BE4566">
    <w:pPr>
      <w:tabs>
        <w:tab w:val="left" w:pos="8445"/>
      </w:tabs>
    </w:pPr>
    <w:r>
      <w:tab/>
    </w:r>
  </w:p>
  <w:p w14:paraId="5C41EB44" w14:textId="77777777" w:rsidR="0062551B" w:rsidRDefault="0062551B"/>
  <w:p w14:paraId="67EB75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3885" w14:textId="77777777" w:rsidR="0062551B" w:rsidRDefault="0062551B" w:rsidP="00DD20B8">
    <w:pPr>
      <w:pStyle w:val="Porat"/>
    </w:pPr>
  </w:p>
  <w:p w14:paraId="597E03C2" w14:textId="77777777" w:rsidR="0062551B" w:rsidRDefault="0062551B" w:rsidP="00DD20B8">
    <w:pPr>
      <w:pStyle w:val="Porat"/>
    </w:pPr>
  </w:p>
  <w:p w14:paraId="52630137" w14:textId="77777777" w:rsidR="0062551B" w:rsidRDefault="0062551B" w:rsidP="00DD20B8">
    <w:pPr>
      <w:pStyle w:val="Porat"/>
    </w:pPr>
  </w:p>
  <w:p w14:paraId="3B328F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752C" w14:textId="77777777" w:rsidR="00312A5C" w:rsidRDefault="00312A5C">
      <w:r>
        <w:separator/>
      </w:r>
    </w:p>
  </w:footnote>
  <w:footnote w:type="continuationSeparator" w:id="0">
    <w:p w14:paraId="561263A2"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182" w14:textId="77777777" w:rsidR="0062551B" w:rsidRDefault="0062551B">
    <w:pPr>
      <w:pStyle w:val="Antrats"/>
      <w:jc w:val="center"/>
    </w:pPr>
  </w:p>
  <w:p w14:paraId="59A51E2A" w14:textId="77777777" w:rsidR="0062551B" w:rsidRDefault="0062551B">
    <w:pPr>
      <w:pStyle w:val="Antrats"/>
      <w:jc w:val="center"/>
    </w:pPr>
  </w:p>
  <w:p w14:paraId="2E83078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3C395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B06"/>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19B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31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233</Words>
  <Characters>1648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2023-12-06T11:51:00Z</dcterms:created>
  <dcterms:modified xsi:type="dcterms:W3CDTF">2023-12-06T11:51:00Z</dcterms:modified>
</cp:coreProperties>
</file>