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05CABE4"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E62E7">
        <w:rPr>
          <w:rFonts w:ascii="Times New Roman" w:hAnsi="Times New Roman" w:cs="Times New Roman"/>
          <w:bCs/>
          <w:i/>
          <w:iCs/>
          <w:color w:val="000000"/>
          <w:sz w:val="24"/>
          <w:szCs w:val="24"/>
          <w:shd w:val="clear" w:color="auto" w:fill="FFFFFF"/>
        </w:rPr>
        <w:t>D</w:t>
      </w:r>
      <w:r w:rsidR="00DE62E7" w:rsidRPr="00DE62E7">
        <w:rPr>
          <w:rFonts w:ascii="Times New Roman" w:hAnsi="Times New Roman" w:cs="Times New Roman"/>
          <w:bCs/>
          <w:i/>
          <w:iCs/>
          <w:color w:val="000000"/>
          <w:sz w:val="24"/>
          <w:szCs w:val="24"/>
          <w:shd w:val="clear" w:color="auto" w:fill="FFFFFF"/>
        </w:rPr>
        <w:t xml:space="preserve">ėl vaikų vasaros stovyklų finansavimo konkurso tvarkos aprašo patvirtinimo ir </w:t>
      </w:r>
      <w:r w:rsidR="00DE62E7">
        <w:rPr>
          <w:rFonts w:ascii="Times New Roman" w:hAnsi="Times New Roman" w:cs="Times New Roman"/>
          <w:bCs/>
          <w:i/>
          <w:iCs/>
          <w:color w:val="000000"/>
          <w:sz w:val="24"/>
          <w:szCs w:val="24"/>
          <w:shd w:val="clear" w:color="auto" w:fill="FFFFFF"/>
        </w:rPr>
        <w:t>S</w:t>
      </w:r>
      <w:r w:rsidR="00DE62E7" w:rsidRPr="00DE62E7">
        <w:rPr>
          <w:rFonts w:ascii="Times New Roman" w:hAnsi="Times New Roman" w:cs="Times New Roman"/>
          <w:bCs/>
          <w:i/>
          <w:iCs/>
          <w:color w:val="000000"/>
          <w:sz w:val="24"/>
          <w:szCs w:val="24"/>
          <w:shd w:val="clear" w:color="auto" w:fill="FFFFFF"/>
        </w:rPr>
        <w:t xml:space="preserve">avivaldybės tarybos 2021 m. lapkričio 25 d. sprendimo </w:t>
      </w:r>
      <w:r w:rsidR="00DE62E7">
        <w:rPr>
          <w:rFonts w:ascii="Times New Roman" w:hAnsi="Times New Roman" w:cs="Times New Roman"/>
          <w:bCs/>
          <w:i/>
          <w:iCs/>
          <w:color w:val="000000"/>
          <w:sz w:val="24"/>
          <w:szCs w:val="24"/>
          <w:shd w:val="clear" w:color="auto" w:fill="FFFFFF"/>
        </w:rPr>
        <w:t>N</w:t>
      </w:r>
      <w:r w:rsidR="00DE62E7" w:rsidRPr="00DE62E7">
        <w:rPr>
          <w:rFonts w:ascii="Times New Roman" w:hAnsi="Times New Roman" w:cs="Times New Roman"/>
          <w:bCs/>
          <w:i/>
          <w:iCs/>
          <w:color w:val="000000"/>
          <w:sz w:val="24"/>
          <w:szCs w:val="24"/>
          <w:shd w:val="clear" w:color="auto" w:fill="FFFFFF"/>
        </w:rPr>
        <w:t>r. 1-332 pripažinimo netekusiu galios</w:t>
      </w:r>
      <w:r w:rsidR="00F66CDB" w:rsidRPr="00F66CDB">
        <w:rPr>
          <w:rFonts w:ascii="Times New Roman" w:hAnsi="Times New Roman" w:cs="Times New Roman"/>
          <w:i/>
          <w:iCs/>
          <w:color w:val="000000"/>
          <w:sz w:val="24"/>
          <w:szCs w:val="24"/>
          <w:shd w:val="clear" w:color="auto" w:fill="FFFFFF"/>
        </w:rPr>
        <w:t>“ projektas.</w:t>
      </w:r>
    </w:p>
    <w:p w14:paraId="2136E217" w14:textId="4E3B0A0B"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 xml:space="preserve">Švietimo skyriaus vyriausioji specialistė </w:t>
      </w:r>
      <w:r w:rsidR="003F35D9">
        <w:rPr>
          <w:rFonts w:ascii="Times New Roman" w:hAnsi="Times New Roman" w:cs="Times New Roman"/>
          <w:i/>
          <w:iCs/>
          <w:color w:val="000000"/>
          <w:sz w:val="24"/>
          <w:szCs w:val="24"/>
          <w:shd w:val="clear" w:color="auto" w:fill="FFFFFF"/>
        </w:rPr>
        <w:t>Audronė Bagdanskienė.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90A0A5" w:rsidR="00102133" w:rsidRPr="00102133" w:rsidRDefault="0067451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B785198" w:rsidR="00102133" w:rsidRPr="00102133" w:rsidRDefault="0067451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29E5658"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442D7DD" w:rsidR="00102133" w:rsidRPr="00102133" w:rsidRDefault="0067451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DA7679F"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656B3DE"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08C93D"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534A93FB" w:rsidR="00102133" w:rsidRPr="00102133" w:rsidRDefault="00172A9E"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72A9E">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30E8657" w:rsidR="0031306D" w:rsidRPr="0031306D" w:rsidRDefault="003F35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Audronė Bagdanskienė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202</w:t>
      </w:r>
      <w:r w:rsidR="00E04F6A">
        <w:rPr>
          <w:rFonts w:ascii="Times New Roman" w:hAnsi="Times New Roman" w:cs="Times New Roman"/>
          <w:sz w:val="24"/>
          <w:szCs w:val="24"/>
        </w:rPr>
        <w:t>3-</w:t>
      </w:r>
      <w:r w:rsidR="00DE62E7">
        <w:rPr>
          <w:rFonts w:ascii="Times New Roman" w:hAnsi="Times New Roman" w:cs="Times New Roman"/>
          <w:sz w:val="24"/>
          <w:szCs w:val="24"/>
        </w:rPr>
        <w:t>1</w:t>
      </w:r>
      <w:r w:rsidR="0052369E">
        <w:rPr>
          <w:rFonts w:ascii="Times New Roman" w:hAnsi="Times New Roman" w:cs="Times New Roman"/>
          <w:sz w:val="24"/>
          <w:szCs w:val="24"/>
        </w:rPr>
        <w:t>2-06</w:t>
      </w:r>
    </w:p>
    <w:p w14:paraId="7BD4E13B" w14:textId="7920E2E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04F6A">
        <w:rPr>
          <w:rFonts w:ascii="Times New Roman" w:hAnsi="Times New Roman" w:cs="Times New Roman"/>
          <w:sz w:val="24"/>
          <w:szCs w:val="24"/>
        </w:rPr>
        <w:t>3-</w:t>
      </w:r>
      <w:r w:rsidR="00DE62E7">
        <w:rPr>
          <w:rFonts w:ascii="Times New Roman" w:hAnsi="Times New Roman" w:cs="Times New Roman"/>
          <w:sz w:val="24"/>
          <w:szCs w:val="24"/>
        </w:rPr>
        <w:t>1</w:t>
      </w:r>
      <w:r w:rsidR="0052369E">
        <w:rPr>
          <w:rFonts w:ascii="Times New Roman" w:hAnsi="Times New Roman" w:cs="Times New Roman"/>
          <w:sz w:val="24"/>
          <w:szCs w:val="24"/>
        </w:rPr>
        <w:t>2-06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617A0"/>
    <w:rsid w:val="00172A9E"/>
    <w:rsid w:val="00184FE5"/>
    <w:rsid w:val="001C2BBE"/>
    <w:rsid w:val="001D25E8"/>
    <w:rsid w:val="001E1C80"/>
    <w:rsid w:val="00226471"/>
    <w:rsid w:val="002C037D"/>
    <w:rsid w:val="0031306D"/>
    <w:rsid w:val="00320652"/>
    <w:rsid w:val="0036424F"/>
    <w:rsid w:val="00366E57"/>
    <w:rsid w:val="00396F95"/>
    <w:rsid w:val="003F35D9"/>
    <w:rsid w:val="0042476C"/>
    <w:rsid w:val="004C0834"/>
    <w:rsid w:val="0052369E"/>
    <w:rsid w:val="005642DE"/>
    <w:rsid w:val="005D4176"/>
    <w:rsid w:val="00615496"/>
    <w:rsid w:val="00672185"/>
    <w:rsid w:val="00674514"/>
    <w:rsid w:val="00690972"/>
    <w:rsid w:val="006956CE"/>
    <w:rsid w:val="006E5C5A"/>
    <w:rsid w:val="00717D59"/>
    <w:rsid w:val="007305F4"/>
    <w:rsid w:val="00821459"/>
    <w:rsid w:val="00846198"/>
    <w:rsid w:val="008708D4"/>
    <w:rsid w:val="008A0A0F"/>
    <w:rsid w:val="008C6886"/>
    <w:rsid w:val="009063AB"/>
    <w:rsid w:val="00945C61"/>
    <w:rsid w:val="00947C1B"/>
    <w:rsid w:val="009E501A"/>
    <w:rsid w:val="00A1430D"/>
    <w:rsid w:val="00A15062"/>
    <w:rsid w:val="00A24913"/>
    <w:rsid w:val="00A468F1"/>
    <w:rsid w:val="00A56ABA"/>
    <w:rsid w:val="00B37B99"/>
    <w:rsid w:val="00BD4747"/>
    <w:rsid w:val="00BE604D"/>
    <w:rsid w:val="00C339B3"/>
    <w:rsid w:val="00D54ADC"/>
    <w:rsid w:val="00D81698"/>
    <w:rsid w:val="00D86B03"/>
    <w:rsid w:val="00D96D3E"/>
    <w:rsid w:val="00DD2DE9"/>
    <w:rsid w:val="00DE62E7"/>
    <w:rsid w:val="00E04F6A"/>
    <w:rsid w:val="00E45201"/>
    <w:rsid w:val="00F223E3"/>
    <w:rsid w:val="00F33335"/>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4561</Words>
  <Characters>2600</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2023-12-07T13:56:00Z</dcterms:created>
  <dcterms:modified xsi:type="dcterms:W3CDTF">2023-12-07T13:56:00Z</dcterms:modified>
</cp:coreProperties>
</file>