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154FA" w14:textId="0D6D6D10" w:rsidR="00FF57FE" w:rsidRDefault="00FF57FE" w:rsidP="00BE2A9E">
      <w:pPr>
        <w:spacing w:line="360" w:lineRule="auto"/>
        <w:jc w:val="center"/>
        <w:rPr>
          <w:b/>
          <w:sz w:val="24"/>
          <w:szCs w:val="24"/>
        </w:rPr>
      </w:pPr>
      <w:r w:rsidRPr="00F057BC">
        <w:rPr>
          <w:b/>
          <w:sz w:val="24"/>
          <w:szCs w:val="24"/>
        </w:rPr>
        <w:t>AIŠKINAMASIS RAŠTAS</w:t>
      </w:r>
    </w:p>
    <w:p w14:paraId="02A3C354" w14:textId="77777777" w:rsidR="003D1A75" w:rsidRPr="003D1A75" w:rsidRDefault="003D1A75" w:rsidP="003D1A75">
      <w:pPr>
        <w:keepNext/>
        <w:tabs>
          <w:tab w:val="left" w:pos="900"/>
        </w:tabs>
        <w:jc w:val="center"/>
        <w:outlineLvl w:val="1"/>
        <w:rPr>
          <w:b/>
          <w:caps/>
          <w:sz w:val="24"/>
          <w:szCs w:val="24"/>
        </w:rPr>
      </w:pPr>
      <w:r w:rsidRPr="003D1A75">
        <w:rPr>
          <w:b/>
          <w:caps/>
          <w:sz w:val="24"/>
          <w:szCs w:val="24"/>
        </w:rPr>
        <w:t>DĖL KOMISIJOS NEIGIAMŲ SOCIALINIŲ VEIKSNIŲ PREVENCIJAI KOORDINUOTI SUDARYMO, JOS DARBO REGLAMENTO PATVIRTINIMO IR SAVIVALDYBĖS TARYBOS 2013 M. BALANDŽIO 23 D. SPRENDIMO NR. 1-135 PAKEITIMO</w:t>
      </w:r>
    </w:p>
    <w:p w14:paraId="65B47790" w14:textId="77777777" w:rsidR="003E45E2" w:rsidRPr="003E45E2" w:rsidRDefault="003E45E2" w:rsidP="003E45E2">
      <w:pPr>
        <w:keepNext/>
        <w:tabs>
          <w:tab w:val="left" w:pos="900"/>
        </w:tabs>
        <w:jc w:val="center"/>
        <w:outlineLvl w:val="1"/>
        <w:rPr>
          <w:b/>
          <w:caps/>
          <w:sz w:val="24"/>
          <w:szCs w:val="24"/>
        </w:rPr>
      </w:pPr>
    </w:p>
    <w:p w14:paraId="3E036828" w14:textId="7FADB57E" w:rsidR="001A377E" w:rsidRPr="00F057BC" w:rsidRDefault="001A377E" w:rsidP="00F057BC">
      <w:pPr>
        <w:pStyle w:val="Antrat3"/>
        <w:spacing w:line="360" w:lineRule="auto"/>
        <w:rPr>
          <w:sz w:val="24"/>
          <w:szCs w:val="24"/>
        </w:rPr>
      </w:pPr>
      <w:r w:rsidRPr="00F057BC">
        <w:rPr>
          <w:sz w:val="24"/>
          <w:szCs w:val="24"/>
        </w:rPr>
        <w:t xml:space="preserve">2023 m. </w:t>
      </w:r>
      <w:r w:rsidR="00214FE7">
        <w:rPr>
          <w:sz w:val="24"/>
          <w:szCs w:val="24"/>
        </w:rPr>
        <w:t>gruodžio 12</w:t>
      </w:r>
      <w:r w:rsidRPr="00F057BC">
        <w:rPr>
          <w:sz w:val="24"/>
          <w:szCs w:val="24"/>
        </w:rPr>
        <w:t xml:space="preserve"> d. </w:t>
      </w:r>
    </w:p>
    <w:p w14:paraId="23BFA877" w14:textId="77777777" w:rsidR="001A377E" w:rsidRPr="00F057BC" w:rsidRDefault="001A377E" w:rsidP="00F057BC">
      <w:pPr>
        <w:pStyle w:val="Antrat3"/>
        <w:spacing w:line="360" w:lineRule="auto"/>
        <w:rPr>
          <w:sz w:val="24"/>
          <w:szCs w:val="24"/>
        </w:rPr>
      </w:pPr>
      <w:r w:rsidRPr="00F057BC">
        <w:rPr>
          <w:sz w:val="24"/>
          <w:szCs w:val="24"/>
        </w:rPr>
        <w:t>Panevėžys</w:t>
      </w:r>
    </w:p>
    <w:p w14:paraId="0AAEA038" w14:textId="77777777" w:rsidR="001A377E" w:rsidRPr="00BE2A9E" w:rsidRDefault="001A377E" w:rsidP="00F057BC">
      <w:pPr>
        <w:spacing w:line="360" w:lineRule="auto"/>
        <w:rPr>
          <w:szCs w:val="24"/>
        </w:rPr>
      </w:pPr>
    </w:p>
    <w:p w14:paraId="684546A7" w14:textId="77777777" w:rsidR="001A377E" w:rsidRPr="00F057BC" w:rsidRDefault="001A377E" w:rsidP="00F057BC">
      <w:pPr>
        <w:spacing w:line="360" w:lineRule="auto"/>
        <w:ind w:firstLine="710"/>
        <w:jc w:val="both"/>
        <w:rPr>
          <w:b/>
          <w:sz w:val="24"/>
          <w:szCs w:val="24"/>
        </w:rPr>
      </w:pPr>
      <w:r w:rsidRPr="00F057BC">
        <w:rPr>
          <w:b/>
          <w:sz w:val="24"/>
          <w:szCs w:val="24"/>
        </w:rPr>
        <w:t xml:space="preserve">1. Sprendimo </w:t>
      </w:r>
      <w:r w:rsidRPr="00F057BC">
        <w:rPr>
          <w:b/>
          <w:bCs/>
          <w:sz w:val="24"/>
          <w:szCs w:val="24"/>
          <w:lang w:eastAsia="lt-LT"/>
        </w:rPr>
        <w:t>projekto</w:t>
      </w:r>
      <w:r w:rsidRPr="00F057BC">
        <w:rPr>
          <w:b/>
          <w:sz w:val="24"/>
          <w:szCs w:val="24"/>
        </w:rPr>
        <w:t xml:space="preserve"> tikslai ir uždaviniai: </w:t>
      </w:r>
    </w:p>
    <w:p w14:paraId="59DEDA73" w14:textId="6C9899EF" w:rsidR="006B79C5" w:rsidRDefault="001A377E" w:rsidP="006B79C5">
      <w:pPr>
        <w:spacing w:line="360" w:lineRule="auto"/>
        <w:ind w:firstLine="710"/>
        <w:jc w:val="both"/>
        <w:rPr>
          <w:sz w:val="24"/>
          <w:szCs w:val="24"/>
          <w:lang w:eastAsia="lt-LT"/>
        </w:rPr>
      </w:pPr>
      <w:r w:rsidRPr="00F057BC">
        <w:rPr>
          <w:sz w:val="24"/>
          <w:szCs w:val="24"/>
        </w:rPr>
        <w:t xml:space="preserve">Sprendimo tikslas </w:t>
      </w:r>
      <w:r w:rsidR="00150824" w:rsidRPr="00F057BC">
        <w:rPr>
          <w:sz w:val="24"/>
          <w:szCs w:val="24"/>
        </w:rPr>
        <w:t>–</w:t>
      </w:r>
      <w:r w:rsidR="00E87163">
        <w:rPr>
          <w:sz w:val="24"/>
          <w:szCs w:val="24"/>
        </w:rPr>
        <w:t xml:space="preserve"> </w:t>
      </w:r>
      <w:r w:rsidR="005B478E">
        <w:rPr>
          <w:sz w:val="24"/>
          <w:szCs w:val="24"/>
          <w:lang w:eastAsia="lt-LT"/>
        </w:rPr>
        <w:t>pritarti</w:t>
      </w:r>
      <w:r w:rsidR="00F057BC">
        <w:rPr>
          <w:sz w:val="24"/>
          <w:szCs w:val="24"/>
          <w:lang w:eastAsia="lt-LT"/>
        </w:rPr>
        <w:t xml:space="preserve"> </w:t>
      </w:r>
      <w:r w:rsidR="00F978CC">
        <w:rPr>
          <w:sz w:val="24"/>
          <w:szCs w:val="24"/>
          <w:lang w:eastAsia="lt-LT"/>
        </w:rPr>
        <w:t>neigiamų socialinių veiksnių prevencijai koordinuoti</w:t>
      </w:r>
      <w:r w:rsidR="005B478E">
        <w:rPr>
          <w:sz w:val="24"/>
          <w:szCs w:val="24"/>
          <w:lang w:eastAsia="lt-LT"/>
        </w:rPr>
        <w:t xml:space="preserve"> siūlomos</w:t>
      </w:r>
      <w:r w:rsidR="003B0A25">
        <w:rPr>
          <w:sz w:val="24"/>
          <w:szCs w:val="24"/>
          <w:lang w:eastAsia="lt-LT"/>
        </w:rPr>
        <w:t xml:space="preserve"> komisijos sudė</w:t>
      </w:r>
      <w:r w:rsidR="000A347C">
        <w:rPr>
          <w:sz w:val="24"/>
          <w:szCs w:val="24"/>
          <w:lang w:eastAsia="lt-LT"/>
        </w:rPr>
        <w:t>tį</w:t>
      </w:r>
      <w:r w:rsidR="003B0A25">
        <w:rPr>
          <w:sz w:val="24"/>
          <w:szCs w:val="24"/>
          <w:lang w:eastAsia="lt-LT"/>
        </w:rPr>
        <w:t xml:space="preserve"> ir darbo reglament</w:t>
      </w:r>
      <w:r w:rsidR="000A347C">
        <w:rPr>
          <w:sz w:val="24"/>
          <w:szCs w:val="24"/>
          <w:lang w:eastAsia="lt-LT"/>
        </w:rPr>
        <w:t>ą</w:t>
      </w:r>
      <w:r w:rsidR="00D364C9">
        <w:rPr>
          <w:sz w:val="24"/>
          <w:szCs w:val="24"/>
          <w:lang w:eastAsia="lt-LT"/>
        </w:rPr>
        <w:t>. Vadovaujantis</w:t>
      </w:r>
      <w:r w:rsidR="003B0A25">
        <w:rPr>
          <w:sz w:val="24"/>
          <w:szCs w:val="24"/>
          <w:lang w:eastAsia="lt-LT"/>
        </w:rPr>
        <w:t xml:space="preserve"> 2013 m. balandžio 23 d. </w:t>
      </w:r>
      <w:r w:rsidR="000A347C">
        <w:rPr>
          <w:sz w:val="24"/>
          <w:szCs w:val="24"/>
          <w:lang w:eastAsia="lt-LT"/>
        </w:rPr>
        <w:t xml:space="preserve">Panevėžio miesto Savivaldybės </w:t>
      </w:r>
      <w:r w:rsidR="003B0A25">
        <w:rPr>
          <w:sz w:val="24"/>
          <w:szCs w:val="24"/>
          <w:lang w:eastAsia="lt-LT"/>
        </w:rPr>
        <w:t>sprendimu Nr. 1-135</w:t>
      </w:r>
      <w:r w:rsidR="00D364C9">
        <w:rPr>
          <w:sz w:val="24"/>
          <w:szCs w:val="24"/>
          <w:lang w:eastAsia="lt-LT"/>
        </w:rPr>
        <w:t xml:space="preserve"> </w:t>
      </w:r>
      <w:r w:rsidR="000A347C">
        <w:rPr>
          <w:sz w:val="24"/>
          <w:szCs w:val="24"/>
          <w:lang w:eastAsia="lt-LT"/>
        </w:rPr>
        <w:t xml:space="preserve">patvirtintu </w:t>
      </w:r>
      <w:r w:rsidR="00D364C9">
        <w:rPr>
          <w:sz w:val="24"/>
          <w:szCs w:val="24"/>
          <w:lang w:eastAsia="lt-LT"/>
        </w:rPr>
        <w:t>Panevėžio miesto savivaldybės komisijos neigiamų socialinių veiksnių prevencijai koordinuoti darbo reglamentu - komisija sudaroma Savivaldybės tarybos sprendimu Savivaldybės tarybos kadencijos laikotarpiui.</w:t>
      </w:r>
      <w:r w:rsidR="006B79C5" w:rsidRPr="006B79C5">
        <w:t xml:space="preserve"> </w:t>
      </w:r>
      <w:r w:rsidR="006B79C5" w:rsidRPr="006B79C5">
        <w:rPr>
          <w:sz w:val="24"/>
          <w:szCs w:val="24"/>
          <w:lang w:eastAsia="lt-LT"/>
        </w:rPr>
        <w:t>Komisija sudaroma iš savivaldybės ir valstybės institucijų, įstaigų pasiūlytų atstovų – iš ne mažiau kaip 10 narių. Komisijos nariai gali būti Savivaldybės institucijų, sveikatos priežiūros, Savivaldybės administracijos Švietimo, Sveikatos, Socialinių reikalų skyrių, švietimo įstaigų, visuomeninių organizacijų, vaiko gerovės komisijos, policijos, nevyriausybinių organizacijų ar institucijos, galinčios atlikti narkotikų kontrolę, organizuoti gydymą, reabilitaciją, vykdyti narkomanijos prevenciją bendruomenėje, atstovai ir kiti specialistai.</w:t>
      </w:r>
    </w:p>
    <w:p w14:paraId="08B39C62" w14:textId="1FCDB0A9" w:rsidR="00ED6C84" w:rsidRDefault="00ED6C84" w:rsidP="00F057BC">
      <w:pPr>
        <w:spacing w:line="360" w:lineRule="auto"/>
        <w:ind w:firstLine="710"/>
        <w:jc w:val="both"/>
        <w:rPr>
          <w:sz w:val="24"/>
          <w:szCs w:val="24"/>
        </w:rPr>
      </w:pPr>
      <w:r w:rsidRPr="00ED6C84">
        <w:rPr>
          <w:sz w:val="24"/>
          <w:szCs w:val="24"/>
        </w:rPr>
        <w:t>Neigiamų socialinių veiksnių prevencijai koordinuoti darbo reglamentas apibrėžia ko</w:t>
      </w:r>
      <w:r>
        <w:rPr>
          <w:sz w:val="24"/>
          <w:szCs w:val="24"/>
        </w:rPr>
        <w:t>misijos uždavinius ir funkcijas, kurių pagrindinis uždavinys – neigiamų socialinių veiksnių prevencijos koordinavimas savivaldybės teritorijoje, vykdant valstybės narkotikų, narkomanijos, nepilnamečių nusikalstamumo, smurto, vaiko teisių apsaugos ir jų pažeidimų prevencijos politiką. Taip pat komisija</w:t>
      </w:r>
      <w:r w:rsidR="008468A9">
        <w:rPr>
          <w:sz w:val="24"/>
          <w:szCs w:val="24"/>
        </w:rPr>
        <w:t xml:space="preserve"> bendradarbiauja su Savivaldybės ir valstybinėmis institucijomis, kitomis suinteresuotomis įstaigomis neigiamų socialinių veiksnių prevencijos klausimais,</w:t>
      </w:r>
      <w:r>
        <w:rPr>
          <w:sz w:val="24"/>
          <w:szCs w:val="24"/>
        </w:rPr>
        <w:t xml:space="preserve"> analizuoja gaunamus duomenis, vertina prevencinių pr</w:t>
      </w:r>
      <w:r w:rsidR="008468A9">
        <w:rPr>
          <w:sz w:val="24"/>
          <w:szCs w:val="24"/>
        </w:rPr>
        <w:t>ogramų vykdymą.</w:t>
      </w:r>
    </w:p>
    <w:p w14:paraId="1F7D00E0" w14:textId="6D830CE7" w:rsidR="001A377E" w:rsidRDefault="00FF57FE" w:rsidP="00F057BC">
      <w:pPr>
        <w:spacing w:line="360" w:lineRule="auto"/>
        <w:ind w:firstLine="710"/>
        <w:jc w:val="both"/>
        <w:rPr>
          <w:b/>
          <w:bCs/>
          <w:sz w:val="24"/>
          <w:szCs w:val="24"/>
          <w:lang w:eastAsia="lt-LT"/>
        </w:rPr>
      </w:pPr>
      <w:r w:rsidRPr="00F057BC">
        <w:rPr>
          <w:b/>
          <w:sz w:val="24"/>
          <w:szCs w:val="24"/>
        </w:rPr>
        <w:t xml:space="preserve">2. </w:t>
      </w:r>
      <w:r w:rsidR="001A377E" w:rsidRPr="00F057BC">
        <w:rPr>
          <w:b/>
          <w:bCs/>
          <w:sz w:val="24"/>
          <w:szCs w:val="24"/>
          <w:lang w:eastAsia="lt-LT"/>
        </w:rPr>
        <w:t>Siūlomos teisinio reguliavimo nuostatos, laukiami rezultatai:</w:t>
      </w:r>
    </w:p>
    <w:p w14:paraId="12D37B5F" w14:textId="6F576549" w:rsidR="003B0A25" w:rsidRDefault="003B0A25" w:rsidP="00ED6C84">
      <w:pPr>
        <w:spacing w:line="360" w:lineRule="auto"/>
        <w:ind w:firstLine="710"/>
        <w:jc w:val="both"/>
        <w:rPr>
          <w:bCs/>
          <w:sz w:val="24"/>
          <w:szCs w:val="24"/>
          <w:lang w:eastAsia="lt-LT"/>
        </w:rPr>
      </w:pPr>
      <w:r w:rsidRPr="003B0A25">
        <w:rPr>
          <w:bCs/>
          <w:sz w:val="24"/>
          <w:szCs w:val="24"/>
          <w:lang w:eastAsia="lt-LT"/>
        </w:rPr>
        <w:t>Panevėžio miesto savivaldybės komisija neigiamų socialinių veiksnių prevencijai koordinuoti</w:t>
      </w:r>
      <w:r w:rsidR="000A347C">
        <w:rPr>
          <w:bCs/>
          <w:sz w:val="24"/>
          <w:szCs w:val="24"/>
          <w:lang w:eastAsia="lt-LT"/>
        </w:rPr>
        <w:t xml:space="preserve"> </w:t>
      </w:r>
      <w:r w:rsidRPr="003B0A25">
        <w:rPr>
          <w:bCs/>
          <w:sz w:val="24"/>
          <w:szCs w:val="24"/>
          <w:lang w:eastAsia="lt-LT"/>
        </w:rPr>
        <w:t>yra nuolat veikianti komisija, koordinuojanti tabako, alkoholio narkotikų ir kitų psichiką veikiančių medžiagų vartojimo, nusikalstamumo, prekybos žmonėmis ir prostitucijos, smurto ir vaiko teisių apsaugos, jų pažeidimų prevencijos veiksmus savivaldybės teritorijoje.</w:t>
      </w:r>
      <w:r>
        <w:rPr>
          <w:bCs/>
          <w:sz w:val="24"/>
          <w:szCs w:val="24"/>
          <w:lang w:eastAsia="lt-LT"/>
        </w:rPr>
        <w:t xml:space="preserve"> </w:t>
      </w:r>
      <w:r w:rsidR="00ED6C84" w:rsidRPr="00ED6C84">
        <w:rPr>
          <w:bCs/>
          <w:sz w:val="24"/>
          <w:szCs w:val="24"/>
          <w:lang w:eastAsia="lt-LT"/>
        </w:rPr>
        <w:t xml:space="preserve">Komisija savo darbe vadovaujasi Lietuvos Respublikos Konstitucija, įstatymais, kitais teisės aktais, reglamentuojančias tabako, alkoholio, narkotikų ir kitų psichiką veikiančių medžiagų vartojimo, nusikalstamumo, prekybos žmonėmis ir prostitucijos, smurto ir vaiko teisių apsaugos, jų pažeidimų prevenciją, taip pat </w:t>
      </w:r>
      <w:r w:rsidR="006B79C5">
        <w:rPr>
          <w:bCs/>
          <w:sz w:val="24"/>
          <w:szCs w:val="24"/>
          <w:lang w:eastAsia="lt-LT"/>
        </w:rPr>
        <w:t xml:space="preserve">darbo </w:t>
      </w:r>
      <w:r w:rsidR="00ED6C84" w:rsidRPr="00ED6C84">
        <w:rPr>
          <w:bCs/>
          <w:sz w:val="24"/>
          <w:szCs w:val="24"/>
          <w:lang w:eastAsia="lt-LT"/>
        </w:rPr>
        <w:t>reglamentu.</w:t>
      </w:r>
      <w:r w:rsidR="00110F95">
        <w:rPr>
          <w:bCs/>
          <w:sz w:val="24"/>
          <w:szCs w:val="24"/>
          <w:lang w:eastAsia="lt-LT"/>
        </w:rPr>
        <w:t xml:space="preserve"> </w:t>
      </w:r>
      <w:r w:rsidR="006B79C5">
        <w:rPr>
          <w:bCs/>
          <w:sz w:val="24"/>
          <w:szCs w:val="24"/>
          <w:lang w:eastAsia="lt-LT"/>
        </w:rPr>
        <w:t>Reglamente</w:t>
      </w:r>
      <w:r w:rsidR="00110F95">
        <w:rPr>
          <w:bCs/>
          <w:sz w:val="24"/>
          <w:szCs w:val="24"/>
          <w:lang w:eastAsia="lt-LT"/>
        </w:rPr>
        <w:t xml:space="preserve"> aprašomos komisijos teisės gauti informaciją iš savivaldybių ar valstybės institucijų, nevyriausybinių organizacijų ar kitų įstaigų komisijos kompetencijos klausimais. Teikti pasiūlymus, rekomendacijas, kaip gerinti neigiamų socialinių </w:t>
      </w:r>
      <w:r w:rsidR="00110F95">
        <w:rPr>
          <w:bCs/>
          <w:sz w:val="24"/>
          <w:szCs w:val="24"/>
          <w:lang w:eastAsia="lt-LT"/>
        </w:rPr>
        <w:lastRenderedPageBreak/>
        <w:t>veiksnių prevenciją. Dalyvauti savivaldybės ir respublikiniuose renginiuose neigiamų socialinių veiksnių prevencijos klausimais.</w:t>
      </w:r>
    </w:p>
    <w:p w14:paraId="3F03993C" w14:textId="7F5AFB8B" w:rsidR="00110F95" w:rsidRDefault="003D1A75" w:rsidP="00ED6C84">
      <w:pPr>
        <w:spacing w:line="360" w:lineRule="auto"/>
        <w:ind w:firstLine="710"/>
        <w:jc w:val="both"/>
        <w:rPr>
          <w:bCs/>
          <w:sz w:val="24"/>
          <w:szCs w:val="24"/>
          <w:lang w:eastAsia="lt-LT"/>
        </w:rPr>
      </w:pPr>
      <w:r>
        <w:rPr>
          <w:bCs/>
          <w:sz w:val="24"/>
          <w:szCs w:val="24"/>
          <w:lang w:eastAsia="lt-LT"/>
        </w:rPr>
        <w:t>Savivaldybės tarybos sprendimu tvirtinamas komisijos pirmininkas ir jo pavaduotojas.</w:t>
      </w:r>
    </w:p>
    <w:p w14:paraId="0D81A130" w14:textId="4C759E04" w:rsidR="008D7684" w:rsidRPr="006B79C5" w:rsidRDefault="00110F95" w:rsidP="006B79C5">
      <w:pPr>
        <w:spacing w:line="360" w:lineRule="auto"/>
        <w:ind w:firstLine="710"/>
        <w:jc w:val="both"/>
        <w:rPr>
          <w:bCs/>
          <w:sz w:val="24"/>
          <w:szCs w:val="24"/>
          <w:lang w:eastAsia="lt-LT"/>
        </w:rPr>
      </w:pPr>
      <w:r>
        <w:rPr>
          <w:bCs/>
          <w:sz w:val="24"/>
          <w:szCs w:val="24"/>
          <w:lang w:eastAsia="lt-LT"/>
        </w:rPr>
        <w:t>Komisijos darbo organizavimas galimas tik tuomet, kai komisijos nariai pasirašo nešališkumo deklaraciją ir konfidencialumo pasižadėjimą. Numatoma, kad komisijos posėdžiai gali vykti kontaktiniu, nuotoliniu arba mišriuoju būdu.</w:t>
      </w:r>
      <w:r w:rsidR="003D1A75">
        <w:rPr>
          <w:bCs/>
          <w:sz w:val="24"/>
          <w:szCs w:val="24"/>
          <w:lang w:eastAsia="lt-LT"/>
        </w:rPr>
        <w:t xml:space="preserve"> Komisijos posėdis laikomas teisėtu, kai jam</w:t>
      </w:r>
      <w:r w:rsidR="006B79C5">
        <w:rPr>
          <w:bCs/>
          <w:sz w:val="24"/>
          <w:szCs w:val="24"/>
          <w:lang w:eastAsia="lt-LT"/>
        </w:rPr>
        <w:t>e dalyvauja 2/3 komisijos narių.</w:t>
      </w:r>
    </w:p>
    <w:p w14:paraId="7B65F542" w14:textId="1DB3CF3D" w:rsidR="002F1ADE" w:rsidRPr="003D1A75" w:rsidRDefault="001A377E" w:rsidP="00F057BC">
      <w:pPr>
        <w:spacing w:line="360" w:lineRule="auto"/>
        <w:ind w:firstLine="567"/>
        <w:jc w:val="both"/>
        <w:rPr>
          <w:bCs/>
          <w:sz w:val="24"/>
          <w:szCs w:val="24"/>
          <w:lang w:eastAsia="lt-LT"/>
        </w:rPr>
      </w:pPr>
      <w:r w:rsidRPr="00BE2A9E">
        <w:rPr>
          <w:b/>
          <w:bCs/>
          <w:sz w:val="24"/>
          <w:szCs w:val="24"/>
          <w:lang w:eastAsia="lt-LT"/>
        </w:rPr>
        <w:t xml:space="preserve">3. Lėšų poreikis ir šaltiniai: </w:t>
      </w:r>
      <w:r w:rsidR="003D1A75">
        <w:rPr>
          <w:bCs/>
          <w:sz w:val="24"/>
          <w:szCs w:val="24"/>
          <w:lang w:eastAsia="lt-LT"/>
        </w:rPr>
        <w:t>finansavimas nereikalingas.</w:t>
      </w:r>
    </w:p>
    <w:p w14:paraId="377EB289" w14:textId="2A6C1762" w:rsidR="001A377E" w:rsidRPr="003D1A75" w:rsidRDefault="001A377E" w:rsidP="00F057BC">
      <w:pPr>
        <w:spacing w:line="360" w:lineRule="auto"/>
        <w:ind w:firstLine="567"/>
        <w:jc w:val="both"/>
        <w:rPr>
          <w:sz w:val="24"/>
          <w:szCs w:val="24"/>
        </w:rPr>
      </w:pPr>
      <w:r w:rsidRPr="00F057BC">
        <w:rPr>
          <w:b/>
          <w:bCs/>
          <w:sz w:val="24"/>
          <w:szCs w:val="24"/>
          <w:lang w:eastAsia="lt-LT"/>
        </w:rPr>
        <w:t>4. Sprendimui priimti reikalingi pagrindimai, skaičiavimai ar paaiškinimai:</w:t>
      </w:r>
      <w:r w:rsidR="003D1A75">
        <w:rPr>
          <w:b/>
          <w:sz w:val="24"/>
          <w:szCs w:val="24"/>
        </w:rPr>
        <w:t xml:space="preserve"> </w:t>
      </w:r>
      <w:r w:rsidR="003D1A75">
        <w:rPr>
          <w:sz w:val="24"/>
          <w:szCs w:val="24"/>
        </w:rPr>
        <w:t>Neigiamų socialinių veiksnių prevencijai koordinuoti komisija ir darbo reglamentas sudaromi Savivaldybės Tarybos sprendimu.</w:t>
      </w:r>
    </w:p>
    <w:p w14:paraId="51553676" w14:textId="697779EA" w:rsidR="001A377E" w:rsidRPr="00F057BC" w:rsidRDefault="001A377E" w:rsidP="00F057BC">
      <w:pPr>
        <w:spacing w:line="360" w:lineRule="auto"/>
        <w:ind w:firstLine="567"/>
        <w:jc w:val="both"/>
        <w:rPr>
          <w:sz w:val="24"/>
          <w:szCs w:val="24"/>
          <w:lang w:eastAsia="lt-LT"/>
        </w:rPr>
      </w:pPr>
      <w:bookmarkStart w:id="0" w:name="_GoBack"/>
      <w:bookmarkEnd w:id="0"/>
      <w:r w:rsidRPr="00F057BC">
        <w:rPr>
          <w:b/>
          <w:bCs/>
          <w:sz w:val="24"/>
          <w:szCs w:val="24"/>
          <w:lang w:eastAsia="lt-LT"/>
        </w:rPr>
        <w:t>5. Kieno iniciatyva parengtas sprendimo projektas:</w:t>
      </w:r>
      <w:r w:rsidRPr="00F057BC">
        <w:rPr>
          <w:sz w:val="24"/>
          <w:szCs w:val="24"/>
        </w:rPr>
        <w:t xml:space="preserve"> </w:t>
      </w:r>
      <w:r w:rsidRPr="00F057BC">
        <w:rPr>
          <w:sz w:val="24"/>
          <w:szCs w:val="24"/>
          <w:lang w:eastAsia="lt-LT"/>
        </w:rPr>
        <w:t xml:space="preserve">Projektas parengtas </w:t>
      </w:r>
      <w:r w:rsidR="003B0514" w:rsidRPr="00F057BC">
        <w:rPr>
          <w:sz w:val="24"/>
          <w:szCs w:val="24"/>
          <w:lang w:eastAsia="lt-LT"/>
        </w:rPr>
        <w:t>Panevėžio miesto savivaldybės administracija.</w:t>
      </w:r>
    </w:p>
    <w:p w14:paraId="4D171FBD" w14:textId="77777777" w:rsidR="001A377E" w:rsidRPr="00F057BC" w:rsidRDefault="001A377E" w:rsidP="00F057BC">
      <w:pPr>
        <w:spacing w:line="360" w:lineRule="auto"/>
        <w:rPr>
          <w:sz w:val="24"/>
          <w:szCs w:val="24"/>
        </w:rPr>
      </w:pPr>
    </w:p>
    <w:p w14:paraId="0B296B75" w14:textId="77777777" w:rsidR="001A377E" w:rsidRPr="00F057BC" w:rsidRDefault="001A377E" w:rsidP="00F057BC">
      <w:pPr>
        <w:spacing w:line="360" w:lineRule="auto"/>
        <w:ind w:firstLine="567"/>
        <w:rPr>
          <w:sz w:val="24"/>
          <w:szCs w:val="24"/>
        </w:rPr>
      </w:pPr>
      <w:r w:rsidRPr="00F057BC">
        <w:rPr>
          <w:sz w:val="24"/>
          <w:szCs w:val="24"/>
        </w:rPr>
        <w:t xml:space="preserve">Švietimo skyriaus vedėja </w:t>
      </w:r>
      <w:r w:rsidRPr="00F057BC">
        <w:rPr>
          <w:sz w:val="24"/>
          <w:szCs w:val="24"/>
        </w:rPr>
        <w:tab/>
      </w:r>
      <w:r w:rsidRPr="00F057BC">
        <w:rPr>
          <w:sz w:val="24"/>
          <w:szCs w:val="24"/>
        </w:rPr>
        <w:tab/>
      </w:r>
      <w:r w:rsidRPr="00F057BC">
        <w:rPr>
          <w:sz w:val="24"/>
          <w:szCs w:val="24"/>
        </w:rPr>
        <w:tab/>
        <w:t>Silvija Sėrikovienė</w:t>
      </w:r>
    </w:p>
    <w:p w14:paraId="19E480A2" w14:textId="77777777" w:rsidR="00E87163" w:rsidRDefault="00E87163" w:rsidP="00F057BC">
      <w:pPr>
        <w:spacing w:line="360" w:lineRule="auto"/>
        <w:ind w:firstLine="851"/>
        <w:jc w:val="both"/>
        <w:textAlignment w:val="center"/>
        <w:rPr>
          <w:sz w:val="24"/>
          <w:szCs w:val="24"/>
        </w:rPr>
      </w:pPr>
    </w:p>
    <w:p w14:paraId="2FB1B2BB" w14:textId="7475E25F" w:rsidR="007934BA" w:rsidRPr="00F057BC" w:rsidRDefault="00214FE7" w:rsidP="00E87163">
      <w:pPr>
        <w:spacing w:line="360" w:lineRule="auto"/>
        <w:jc w:val="both"/>
        <w:textAlignment w:val="center"/>
        <w:rPr>
          <w:sz w:val="24"/>
          <w:szCs w:val="24"/>
        </w:rPr>
      </w:pPr>
      <w:r>
        <w:rPr>
          <w:sz w:val="24"/>
          <w:szCs w:val="24"/>
        </w:rPr>
        <w:t>Agnė Pociūtė, (8 45 ) 50139</w:t>
      </w:r>
      <w:r w:rsidR="00F47C47">
        <w:rPr>
          <w:sz w:val="24"/>
          <w:szCs w:val="24"/>
        </w:rPr>
        <w:t>0</w:t>
      </w:r>
      <w:r w:rsidR="00A40E61" w:rsidRPr="00F057BC">
        <w:rPr>
          <w:sz w:val="24"/>
          <w:szCs w:val="24"/>
        </w:rPr>
        <w:t xml:space="preserve"> </w:t>
      </w:r>
      <w:hyperlink r:id="rId8" w:history="1">
        <w:r w:rsidRPr="00F71A43">
          <w:rPr>
            <w:rStyle w:val="Hipersaitas"/>
            <w:sz w:val="24"/>
            <w:szCs w:val="24"/>
          </w:rPr>
          <w:t>agne.pociute@panevezys.lt</w:t>
        </w:r>
      </w:hyperlink>
    </w:p>
    <w:sectPr w:rsidR="007934BA" w:rsidRPr="00F057BC" w:rsidSect="00E87163">
      <w:headerReference w:type="even" r:id="rId9"/>
      <w:headerReference w:type="default" r:id="rId10"/>
      <w:pgSz w:w="11906" w:h="16838"/>
      <w:pgMar w:top="568"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3D26E" w14:textId="77777777" w:rsidR="001D24B3" w:rsidRDefault="001D24B3" w:rsidP="00824EDA">
      <w:r>
        <w:separator/>
      </w:r>
    </w:p>
  </w:endnote>
  <w:endnote w:type="continuationSeparator" w:id="0">
    <w:p w14:paraId="48CE6D55" w14:textId="77777777" w:rsidR="001D24B3" w:rsidRDefault="001D24B3" w:rsidP="0082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1ACA4" w14:textId="77777777" w:rsidR="001D24B3" w:rsidRDefault="001D24B3" w:rsidP="00824EDA">
      <w:r>
        <w:separator/>
      </w:r>
    </w:p>
  </w:footnote>
  <w:footnote w:type="continuationSeparator" w:id="0">
    <w:p w14:paraId="59635E52" w14:textId="77777777" w:rsidR="001D24B3" w:rsidRDefault="001D24B3" w:rsidP="00824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157954"/>
      <w:docPartObj>
        <w:docPartGallery w:val="Page Numbers (Top of Page)"/>
        <w:docPartUnique/>
      </w:docPartObj>
    </w:sdtPr>
    <w:sdtEndPr/>
    <w:sdtContent>
      <w:p w14:paraId="3FBC7797" w14:textId="77777777" w:rsidR="006F5C39" w:rsidRDefault="006F5C39">
        <w:pPr>
          <w:pStyle w:val="Antrats"/>
          <w:jc w:val="center"/>
        </w:pPr>
        <w:r>
          <w:fldChar w:fldCharType="begin"/>
        </w:r>
        <w:r>
          <w:instrText>PAGE   \* MERGEFORMAT</w:instrText>
        </w:r>
        <w:r>
          <w:fldChar w:fldCharType="separate"/>
        </w:r>
        <w:r w:rsidR="001D41CC">
          <w:rPr>
            <w:noProof/>
          </w:rPr>
          <w:t>2</w:t>
        </w:r>
        <w:r>
          <w:fldChar w:fldCharType="end"/>
        </w:r>
      </w:p>
    </w:sdtContent>
  </w:sdt>
  <w:p w14:paraId="3C44BDF0" w14:textId="77777777" w:rsidR="006F5C39" w:rsidRDefault="006F5C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848066"/>
      <w:docPartObj>
        <w:docPartGallery w:val="Page Numbers (Top of Page)"/>
        <w:docPartUnique/>
      </w:docPartObj>
    </w:sdtPr>
    <w:sdtEndPr/>
    <w:sdtContent>
      <w:p w14:paraId="4DFB1F9B" w14:textId="77777777" w:rsidR="006F5C39" w:rsidRDefault="006F5C39">
        <w:pPr>
          <w:pStyle w:val="Antrats"/>
          <w:jc w:val="center"/>
        </w:pPr>
        <w:r>
          <w:fldChar w:fldCharType="begin"/>
        </w:r>
        <w:r>
          <w:instrText>PAGE   \* MERGEFORMAT</w:instrText>
        </w:r>
        <w:r>
          <w:fldChar w:fldCharType="separate"/>
        </w:r>
        <w:r w:rsidR="00150824">
          <w:rPr>
            <w:noProof/>
          </w:rPr>
          <w:t>3</w:t>
        </w:r>
        <w:r>
          <w:fldChar w:fldCharType="end"/>
        </w:r>
      </w:p>
    </w:sdtContent>
  </w:sdt>
  <w:p w14:paraId="35F84E62" w14:textId="77777777" w:rsidR="00824EDA" w:rsidRDefault="00824E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start w:val="1"/>
      <w:numFmt w:val="bullet"/>
      <w:lvlText w:val=""/>
      <w:lvlJc w:val="left"/>
      <w:pPr>
        <w:ind w:left="3513" w:hanging="360"/>
      </w:pPr>
      <w:rPr>
        <w:rFonts w:ascii="Symbol" w:hAnsi="Symbol" w:hint="default"/>
      </w:rPr>
    </w:lvl>
    <w:lvl w:ilvl="4" w:tplc="04270003">
      <w:start w:val="1"/>
      <w:numFmt w:val="bullet"/>
      <w:lvlText w:val="o"/>
      <w:lvlJc w:val="left"/>
      <w:pPr>
        <w:ind w:left="4233" w:hanging="360"/>
      </w:pPr>
      <w:rPr>
        <w:rFonts w:ascii="Courier New" w:hAnsi="Courier New" w:cs="Courier New" w:hint="default"/>
      </w:rPr>
    </w:lvl>
    <w:lvl w:ilvl="5" w:tplc="04270005">
      <w:start w:val="1"/>
      <w:numFmt w:val="bullet"/>
      <w:lvlText w:val=""/>
      <w:lvlJc w:val="left"/>
      <w:pPr>
        <w:ind w:left="4953" w:hanging="360"/>
      </w:pPr>
      <w:rPr>
        <w:rFonts w:ascii="Wingdings" w:hAnsi="Wingdings" w:hint="default"/>
      </w:rPr>
    </w:lvl>
    <w:lvl w:ilvl="6" w:tplc="04270001">
      <w:start w:val="1"/>
      <w:numFmt w:val="bullet"/>
      <w:lvlText w:val=""/>
      <w:lvlJc w:val="left"/>
      <w:pPr>
        <w:ind w:left="5673" w:hanging="360"/>
      </w:pPr>
      <w:rPr>
        <w:rFonts w:ascii="Symbol" w:hAnsi="Symbol" w:hint="default"/>
      </w:rPr>
    </w:lvl>
    <w:lvl w:ilvl="7" w:tplc="04270003">
      <w:start w:val="1"/>
      <w:numFmt w:val="bullet"/>
      <w:lvlText w:val="o"/>
      <w:lvlJc w:val="left"/>
      <w:pPr>
        <w:ind w:left="6393" w:hanging="360"/>
      </w:pPr>
      <w:rPr>
        <w:rFonts w:ascii="Courier New" w:hAnsi="Courier New" w:cs="Courier New" w:hint="default"/>
      </w:rPr>
    </w:lvl>
    <w:lvl w:ilvl="8" w:tplc="04270005">
      <w:start w:val="1"/>
      <w:numFmt w:val="bullet"/>
      <w:lvlText w:val=""/>
      <w:lvlJc w:val="left"/>
      <w:pPr>
        <w:ind w:left="7113" w:hanging="360"/>
      </w:pPr>
      <w:rPr>
        <w:rFonts w:ascii="Wingdings" w:hAnsi="Wingdings" w:hint="default"/>
      </w:rPr>
    </w:lvl>
  </w:abstractNum>
  <w:abstractNum w:abstractNumId="2"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 w15:restartNumberingAfterBreak="0">
    <w:nsid w:val="156155CB"/>
    <w:multiLevelType w:val="multilevel"/>
    <w:tmpl w:val="DF54585E"/>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A20ED4"/>
    <w:multiLevelType w:val="hybridMultilevel"/>
    <w:tmpl w:val="B85C1DDC"/>
    <w:lvl w:ilvl="0" w:tplc="2AB8549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0B61E51"/>
    <w:multiLevelType w:val="hybridMultilevel"/>
    <w:tmpl w:val="FE5E1724"/>
    <w:lvl w:ilvl="0" w:tplc="4C8643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3E0A1E"/>
    <w:multiLevelType w:val="hybridMultilevel"/>
    <w:tmpl w:val="5C50FC22"/>
    <w:lvl w:ilvl="0" w:tplc="6A7216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2267F2"/>
    <w:multiLevelType w:val="hybridMultilevel"/>
    <w:tmpl w:val="2BFE253E"/>
    <w:lvl w:ilvl="0" w:tplc="486816DA">
      <w:start w:val="1"/>
      <w:numFmt w:val="decimal"/>
      <w:lvlText w:val="%1."/>
      <w:lvlJc w:val="left"/>
      <w:pPr>
        <w:ind w:left="1250" w:hanging="360"/>
      </w:pPr>
      <w:rPr>
        <w:rFonts w:hint="default"/>
      </w:rPr>
    </w:lvl>
    <w:lvl w:ilvl="1" w:tplc="04270019" w:tentative="1">
      <w:start w:val="1"/>
      <w:numFmt w:val="lowerLetter"/>
      <w:lvlText w:val="%2."/>
      <w:lvlJc w:val="left"/>
      <w:pPr>
        <w:ind w:left="1970" w:hanging="360"/>
      </w:pPr>
    </w:lvl>
    <w:lvl w:ilvl="2" w:tplc="0427001B" w:tentative="1">
      <w:start w:val="1"/>
      <w:numFmt w:val="lowerRoman"/>
      <w:lvlText w:val="%3."/>
      <w:lvlJc w:val="right"/>
      <w:pPr>
        <w:ind w:left="2690" w:hanging="180"/>
      </w:pPr>
    </w:lvl>
    <w:lvl w:ilvl="3" w:tplc="0427000F" w:tentative="1">
      <w:start w:val="1"/>
      <w:numFmt w:val="decimal"/>
      <w:lvlText w:val="%4."/>
      <w:lvlJc w:val="left"/>
      <w:pPr>
        <w:ind w:left="3410" w:hanging="360"/>
      </w:pPr>
    </w:lvl>
    <w:lvl w:ilvl="4" w:tplc="04270019" w:tentative="1">
      <w:start w:val="1"/>
      <w:numFmt w:val="lowerLetter"/>
      <w:lvlText w:val="%5."/>
      <w:lvlJc w:val="left"/>
      <w:pPr>
        <w:ind w:left="4130" w:hanging="360"/>
      </w:pPr>
    </w:lvl>
    <w:lvl w:ilvl="5" w:tplc="0427001B" w:tentative="1">
      <w:start w:val="1"/>
      <w:numFmt w:val="lowerRoman"/>
      <w:lvlText w:val="%6."/>
      <w:lvlJc w:val="right"/>
      <w:pPr>
        <w:ind w:left="4850" w:hanging="180"/>
      </w:pPr>
    </w:lvl>
    <w:lvl w:ilvl="6" w:tplc="0427000F" w:tentative="1">
      <w:start w:val="1"/>
      <w:numFmt w:val="decimal"/>
      <w:lvlText w:val="%7."/>
      <w:lvlJc w:val="left"/>
      <w:pPr>
        <w:ind w:left="5570" w:hanging="360"/>
      </w:pPr>
    </w:lvl>
    <w:lvl w:ilvl="7" w:tplc="04270019" w:tentative="1">
      <w:start w:val="1"/>
      <w:numFmt w:val="lowerLetter"/>
      <w:lvlText w:val="%8."/>
      <w:lvlJc w:val="left"/>
      <w:pPr>
        <w:ind w:left="6290" w:hanging="360"/>
      </w:pPr>
    </w:lvl>
    <w:lvl w:ilvl="8" w:tplc="0427001B" w:tentative="1">
      <w:start w:val="1"/>
      <w:numFmt w:val="lowerRoman"/>
      <w:lvlText w:val="%9."/>
      <w:lvlJc w:val="right"/>
      <w:pPr>
        <w:ind w:left="7010" w:hanging="180"/>
      </w:pPr>
    </w:lvl>
  </w:abstractNum>
  <w:num w:numId="1">
    <w:abstractNumId w:val="4"/>
  </w:num>
  <w:num w:numId="2">
    <w:abstractNumId w:val="5"/>
  </w:num>
  <w:num w:numId="3">
    <w:abstractNumId w:val="6"/>
  </w:num>
  <w:num w:numId="4">
    <w:abstractNumId w:val="2"/>
  </w:num>
  <w:num w:numId="5">
    <w:abstractNumId w:val="0"/>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FE"/>
    <w:rsid w:val="00004604"/>
    <w:rsid w:val="00006875"/>
    <w:rsid w:val="000075AC"/>
    <w:rsid w:val="00030CB5"/>
    <w:rsid w:val="00050E5C"/>
    <w:rsid w:val="000524EB"/>
    <w:rsid w:val="0005298B"/>
    <w:rsid w:val="000538DF"/>
    <w:rsid w:val="00056CCB"/>
    <w:rsid w:val="00061CB9"/>
    <w:rsid w:val="00067C94"/>
    <w:rsid w:val="00085E97"/>
    <w:rsid w:val="000906DF"/>
    <w:rsid w:val="000911BF"/>
    <w:rsid w:val="00092A3D"/>
    <w:rsid w:val="000A347C"/>
    <w:rsid w:val="000C4F48"/>
    <w:rsid w:val="000D3D09"/>
    <w:rsid w:val="000D4956"/>
    <w:rsid w:val="000E1292"/>
    <w:rsid w:val="000F175E"/>
    <w:rsid w:val="000F322B"/>
    <w:rsid w:val="000F3354"/>
    <w:rsid w:val="000F4D2A"/>
    <w:rsid w:val="000F5B03"/>
    <w:rsid w:val="00110F95"/>
    <w:rsid w:val="001224AD"/>
    <w:rsid w:val="001331E6"/>
    <w:rsid w:val="001408B9"/>
    <w:rsid w:val="00142F6B"/>
    <w:rsid w:val="00150824"/>
    <w:rsid w:val="00151CBB"/>
    <w:rsid w:val="001838A9"/>
    <w:rsid w:val="00195822"/>
    <w:rsid w:val="001A377E"/>
    <w:rsid w:val="001A4906"/>
    <w:rsid w:val="001B6CA0"/>
    <w:rsid w:val="001B7E1D"/>
    <w:rsid w:val="001C2A21"/>
    <w:rsid w:val="001C550E"/>
    <w:rsid w:val="001C7161"/>
    <w:rsid w:val="001D24B3"/>
    <w:rsid w:val="001D41CC"/>
    <w:rsid w:val="001D6A31"/>
    <w:rsid w:val="001E4B8F"/>
    <w:rsid w:val="002007E3"/>
    <w:rsid w:val="00201E1C"/>
    <w:rsid w:val="00212F78"/>
    <w:rsid w:val="00213441"/>
    <w:rsid w:val="00214FE7"/>
    <w:rsid w:val="00217394"/>
    <w:rsid w:val="00234E83"/>
    <w:rsid w:val="002472E4"/>
    <w:rsid w:val="002550A3"/>
    <w:rsid w:val="00265DD4"/>
    <w:rsid w:val="00270EEF"/>
    <w:rsid w:val="00276096"/>
    <w:rsid w:val="002846A7"/>
    <w:rsid w:val="002860E9"/>
    <w:rsid w:val="002B0000"/>
    <w:rsid w:val="002D7FA2"/>
    <w:rsid w:val="002E3203"/>
    <w:rsid w:val="002E586C"/>
    <w:rsid w:val="002F1ADE"/>
    <w:rsid w:val="003022BF"/>
    <w:rsid w:val="003050CF"/>
    <w:rsid w:val="00316355"/>
    <w:rsid w:val="003171A8"/>
    <w:rsid w:val="00320108"/>
    <w:rsid w:val="003263EE"/>
    <w:rsid w:val="00336F10"/>
    <w:rsid w:val="00343626"/>
    <w:rsid w:val="00364386"/>
    <w:rsid w:val="00365509"/>
    <w:rsid w:val="003707F9"/>
    <w:rsid w:val="0037354F"/>
    <w:rsid w:val="00386A19"/>
    <w:rsid w:val="00387A58"/>
    <w:rsid w:val="003933AD"/>
    <w:rsid w:val="003A3233"/>
    <w:rsid w:val="003A6F33"/>
    <w:rsid w:val="003B0514"/>
    <w:rsid w:val="003B0A25"/>
    <w:rsid w:val="003C6D42"/>
    <w:rsid w:val="003D0600"/>
    <w:rsid w:val="003D158C"/>
    <w:rsid w:val="003D1A75"/>
    <w:rsid w:val="003D4DAC"/>
    <w:rsid w:val="003E183E"/>
    <w:rsid w:val="003E45E2"/>
    <w:rsid w:val="003F5450"/>
    <w:rsid w:val="00400CC0"/>
    <w:rsid w:val="00412DDD"/>
    <w:rsid w:val="0042304A"/>
    <w:rsid w:val="00425B22"/>
    <w:rsid w:val="00425FCA"/>
    <w:rsid w:val="0042627E"/>
    <w:rsid w:val="004407CE"/>
    <w:rsid w:val="004525FD"/>
    <w:rsid w:val="00452DF2"/>
    <w:rsid w:val="0046123F"/>
    <w:rsid w:val="00480F1E"/>
    <w:rsid w:val="00481793"/>
    <w:rsid w:val="0049528F"/>
    <w:rsid w:val="00496270"/>
    <w:rsid w:val="00496813"/>
    <w:rsid w:val="004B0525"/>
    <w:rsid w:val="004D0FB9"/>
    <w:rsid w:val="004D1014"/>
    <w:rsid w:val="004E2236"/>
    <w:rsid w:val="004E2679"/>
    <w:rsid w:val="004E688B"/>
    <w:rsid w:val="004F5750"/>
    <w:rsid w:val="004F7723"/>
    <w:rsid w:val="005030B3"/>
    <w:rsid w:val="005063E7"/>
    <w:rsid w:val="00506470"/>
    <w:rsid w:val="00511F47"/>
    <w:rsid w:val="00527F5B"/>
    <w:rsid w:val="00536F11"/>
    <w:rsid w:val="00540D4A"/>
    <w:rsid w:val="00542269"/>
    <w:rsid w:val="00542521"/>
    <w:rsid w:val="00543200"/>
    <w:rsid w:val="005575F1"/>
    <w:rsid w:val="00563FC2"/>
    <w:rsid w:val="00564B6F"/>
    <w:rsid w:val="00577818"/>
    <w:rsid w:val="00577FA8"/>
    <w:rsid w:val="00581601"/>
    <w:rsid w:val="00593174"/>
    <w:rsid w:val="00595932"/>
    <w:rsid w:val="00597959"/>
    <w:rsid w:val="005A07FE"/>
    <w:rsid w:val="005A5652"/>
    <w:rsid w:val="005B3D99"/>
    <w:rsid w:val="005B478E"/>
    <w:rsid w:val="005B74D9"/>
    <w:rsid w:val="005D236C"/>
    <w:rsid w:val="005D7628"/>
    <w:rsid w:val="005E04EB"/>
    <w:rsid w:val="005E5D9B"/>
    <w:rsid w:val="005F0603"/>
    <w:rsid w:val="005F62B0"/>
    <w:rsid w:val="00600CE8"/>
    <w:rsid w:val="006057FB"/>
    <w:rsid w:val="006058FA"/>
    <w:rsid w:val="00612942"/>
    <w:rsid w:val="00617CBA"/>
    <w:rsid w:val="006220A2"/>
    <w:rsid w:val="0062649C"/>
    <w:rsid w:val="00640AB9"/>
    <w:rsid w:val="006444B7"/>
    <w:rsid w:val="00657837"/>
    <w:rsid w:val="00667344"/>
    <w:rsid w:val="00690BD2"/>
    <w:rsid w:val="006B53A1"/>
    <w:rsid w:val="006B79C5"/>
    <w:rsid w:val="006C1A9E"/>
    <w:rsid w:val="006C6FA0"/>
    <w:rsid w:val="006C713E"/>
    <w:rsid w:val="006D015B"/>
    <w:rsid w:val="006D3992"/>
    <w:rsid w:val="006E5F52"/>
    <w:rsid w:val="006E6514"/>
    <w:rsid w:val="006E7C81"/>
    <w:rsid w:val="006F456E"/>
    <w:rsid w:val="006F4E17"/>
    <w:rsid w:val="006F5C39"/>
    <w:rsid w:val="006F6D30"/>
    <w:rsid w:val="006F73AB"/>
    <w:rsid w:val="00705413"/>
    <w:rsid w:val="0071738B"/>
    <w:rsid w:val="00721462"/>
    <w:rsid w:val="00722DD8"/>
    <w:rsid w:val="007239CF"/>
    <w:rsid w:val="0073260B"/>
    <w:rsid w:val="007336D8"/>
    <w:rsid w:val="0076192F"/>
    <w:rsid w:val="007746BA"/>
    <w:rsid w:val="00782DE2"/>
    <w:rsid w:val="007841B3"/>
    <w:rsid w:val="00792F66"/>
    <w:rsid w:val="007934BA"/>
    <w:rsid w:val="007A14AC"/>
    <w:rsid w:val="007D342B"/>
    <w:rsid w:val="007D349B"/>
    <w:rsid w:val="007E5993"/>
    <w:rsid w:val="007E7FB1"/>
    <w:rsid w:val="007F046C"/>
    <w:rsid w:val="007F219A"/>
    <w:rsid w:val="007F6687"/>
    <w:rsid w:val="007F747E"/>
    <w:rsid w:val="00807714"/>
    <w:rsid w:val="0080779D"/>
    <w:rsid w:val="00824EDA"/>
    <w:rsid w:val="00825D22"/>
    <w:rsid w:val="00837DB3"/>
    <w:rsid w:val="00844B34"/>
    <w:rsid w:val="008468A9"/>
    <w:rsid w:val="00862FDC"/>
    <w:rsid w:val="00877F35"/>
    <w:rsid w:val="00880196"/>
    <w:rsid w:val="008961FD"/>
    <w:rsid w:val="008B4DD5"/>
    <w:rsid w:val="008B7944"/>
    <w:rsid w:val="008C037A"/>
    <w:rsid w:val="008C7FDB"/>
    <w:rsid w:val="008D5A22"/>
    <w:rsid w:val="008D7684"/>
    <w:rsid w:val="008E4DC3"/>
    <w:rsid w:val="008E5BB8"/>
    <w:rsid w:val="008F0726"/>
    <w:rsid w:val="00907ECD"/>
    <w:rsid w:val="00914A65"/>
    <w:rsid w:val="00935F19"/>
    <w:rsid w:val="009540DD"/>
    <w:rsid w:val="00971701"/>
    <w:rsid w:val="00986A57"/>
    <w:rsid w:val="00997286"/>
    <w:rsid w:val="009A2BDF"/>
    <w:rsid w:val="009B17C5"/>
    <w:rsid w:val="009B62A7"/>
    <w:rsid w:val="009E0EF6"/>
    <w:rsid w:val="009F55CC"/>
    <w:rsid w:val="009F6EB9"/>
    <w:rsid w:val="00A054EA"/>
    <w:rsid w:val="00A06FF2"/>
    <w:rsid w:val="00A270B2"/>
    <w:rsid w:val="00A3544A"/>
    <w:rsid w:val="00A35643"/>
    <w:rsid w:val="00A36E29"/>
    <w:rsid w:val="00A36EF3"/>
    <w:rsid w:val="00A40E61"/>
    <w:rsid w:val="00A41352"/>
    <w:rsid w:val="00A41F0D"/>
    <w:rsid w:val="00A46325"/>
    <w:rsid w:val="00A548DB"/>
    <w:rsid w:val="00A565C6"/>
    <w:rsid w:val="00A5783E"/>
    <w:rsid w:val="00A75C23"/>
    <w:rsid w:val="00A7761F"/>
    <w:rsid w:val="00A86FFC"/>
    <w:rsid w:val="00AA7A3B"/>
    <w:rsid w:val="00AC47F8"/>
    <w:rsid w:val="00AC6C0A"/>
    <w:rsid w:val="00AD2A1B"/>
    <w:rsid w:val="00AD3982"/>
    <w:rsid w:val="00AE7EB8"/>
    <w:rsid w:val="00B12B26"/>
    <w:rsid w:val="00B16D8D"/>
    <w:rsid w:val="00B24944"/>
    <w:rsid w:val="00B25C76"/>
    <w:rsid w:val="00B2758E"/>
    <w:rsid w:val="00B30EFF"/>
    <w:rsid w:val="00B35A40"/>
    <w:rsid w:val="00B35C83"/>
    <w:rsid w:val="00B44E7A"/>
    <w:rsid w:val="00B5581C"/>
    <w:rsid w:val="00B60812"/>
    <w:rsid w:val="00B6096B"/>
    <w:rsid w:val="00B609CF"/>
    <w:rsid w:val="00B72335"/>
    <w:rsid w:val="00B75669"/>
    <w:rsid w:val="00B871F5"/>
    <w:rsid w:val="00B93796"/>
    <w:rsid w:val="00B968DA"/>
    <w:rsid w:val="00BA0400"/>
    <w:rsid w:val="00BA3BDC"/>
    <w:rsid w:val="00BA6C07"/>
    <w:rsid w:val="00BB1DAF"/>
    <w:rsid w:val="00BC0C28"/>
    <w:rsid w:val="00BC39DB"/>
    <w:rsid w:val="00BC4B98"/>
    <w:rsid w:val="00BD06F3"/>
    <w:rsid w:val="00BE2A9E"/>
    <w:rsid w:val="00BE33C0"/>
    <w:rsid w:val="00BE5217"/>
    <w:rsid w:val="00BF5ACF"/>
    <w:rsid w:val="00BF7D60"/>
    <w:rsid w:val="00C00B8D"/>
    <w:rsid w:val="00C03425"/>
    <w:rsid w:val="00C17564"/>
    <w:rsid w:val="00C259D9"/>
    <w:rsid w:val="00C30FAF"/>
    <w:rsid w:val="00C619A3"/>
    <w:rsid w:val="00C73AB4"/>
    <w:rsid w:val="00C82528"/>
    <w:rsid w:val="00C9559C"/>
    <w:rsid w:val="00CA2427"/>
    <w:rsid w:val="00CA4F3F"/>
    <w:rsid w:val="00CB1335"/>
    <w:rsid w:val="00CB4886"/>
    <w:rsid w:val="00CC004E"/>
    <w:rsid w:val="00CC6023"/>
    <w:rsid w:val="00CE70CB"/>
    <w:rsid w:val="00CF7F2E"/>
    <w:rsid w:val="00D121BD"/>
    <w:rsid w:val="00D150EF"/>
    <w:rsid w:val="00D22F89"/>
    <w:rsid w:val="00D27BBA"/>
    <w:rsid w:val="00D33BD7"/>
    <w:rsid w:val="00D364C9"/>
    <w:rsid w:val="00D47567"/>
    <w:rsid w:val="00D53728"/>
    <w:rsid w:val="00D611F9"/>
    <w:rsid w:val="00D630E2"/>
    <w:rsid w:val="00D94028"/>
    <w:rsid w:val="00DC40AE"/>
    <w:rsid w:val="00DC432B"/>
    <w:rsid w:val="00DD15A8"/>
    <w:rsid w:val="00DF58CE"/>
    <w:rsid w:val="00E110CB"/>
    <w:rsid w:val="00E12A04"/>
    <w:rsid w:val="00E12C6B"/>
    <w:rsid w:val="00E13E98"/>
    <w:rsid w:val="00E20F06"/>
    <w:rsid w:val="00E311E9"/>
    <w:rsid w:val="00E37DA1"/>
    <w:rsid w:val="00E530AA"/>
    <w:rsid w:val="00E56BC5"/>
    <w:rsid w:val="00E577DA"/>
    <w:rsid w:val="00E63C53"/>
    <w:rsid w:val="00E856D2"/>
    <w:rsid w:val="00E87163"/>
    <w:rsid w:val="00E9256C"/>
    <w:rsid w:val="00EA197B"/>
    <w:rsid w:val="00EA1B90"/>
    <w:rsid w:val="00EA2B90"/>
    <w:rsid w:val="00ED6A89"/>
    <w:rsid w:val="00ED6C84"/>
    <w:rsid w:val="00EE2B04"/>
    <w:rsid w:val="00EE56E5"/>
    <w:rsid w:val="00EF1C1B"/>
    <w:rsid w:val="00EF4BB2"/>
    <w:rsid w:val="00F00058"/>
    <w:rsid w:val="00F0575B"/>
    <w:rsid w:val="00F057BC"/>
    <w:rsid w:val="00F12C52"/>
    <w:rsid w:val="00F14892"/>
    <w:rsid w:val="00F14A8E"/>
    <w:rsid w:val="00F213BC"/>
    <w:rsid w:val="00F2636E"/>
    <w:rsid w:val="00F40B66"/>
    <w:rsid w:val="00F435B4"/>
    <w:rsid w:val="00F47C47"/>
    <w:rsid w:val="00F50C26"/>
    <w:rsid w:val="00F51251"/>
    <w:rsid w:val="00F70D9C"/>
    <w:rsid w:val="00F70DAA"/>
    <w:rsid w:val="00F830EC"/>
    <w:rsid w:val="00F849E5"/>
    <w:rsid w:val="00F90D0E"/>
    <w:rsid w:val="00F9127B"/>
    <w:rsid w:val="00F978CC"/>
    <w:rsid w:val="00FA064F"/>
    <w:rsid w:val="00FD0527"/>
    <w:rsid w:val="00FD4E6B"/>
    <w:rsid w:val="00FE43EE"/>
    <w:rsid w:val="00FF4AA7"/>
    <w:rsid w:val="00FF57FE"/>
    <w:rsid w:val="00FF5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150A0"/>
  <w15:docId w15:val="{0D75CBB9-30E8-4662-AF95-71FBC3B9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7FE"/>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Antrats">
    <w:name w:val="header"/>
    <w:basedOn w:val="prastasis"/>
    <w:link w:val="AntratsDiagrama"/>
    <w:uiPriority w:val="99"/>
    <w:unhideWhenUsed/>
    <w:rsid w:val="00824EDA"/>
    <w:pPr>
      <w:tabs>
        <w:tab w:val="center" w:pos="4819"/>
        <w:tab w:val="right" w:pos="9638"/>
      </w:tabs>
    </w:pPr>
  </w:style>
  <w:style w:type="character" w:customStyle="1" w:styleId="AntratsDiagrama">
    <w:name w:val="Antraštės Diagrama"/>
    <w:basedOn w:val="Numatytasispastraiposriftas"/>
    <w:link w:val="Antrats"/>
    <w:uiPriority w:val="99"/>
    <w:rsid w:val="00824ED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824EDA"/>
    <w:pPr>
      <w:tabs>
        <w:tab w:val="center" w:pos="4819"/>
        <w:tab w:val="right" w:pos="9638"/>
      </w:tabs>
    </w:pPr>
  </w:style>
  <w:style w:type="character" w:customStyle="1" w:styleId="PoratDiagrama">
    <w:name w:val="Poraštė Diagrama"/>
    <w:basedOn w:val="Numatytasispastraiposriftas"/>
    <w:link w:val="Porat"/>
    <w:uiPriority w:val="99"/>
    <w:rsid w:val="00824ED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E12C6B"/>
    <w:rPr>
      <w:color w:val="0563C1" w:themeColor="hyperlink"/>
      <w:u w:val="single"/>
    </w:rPr>
  </w:style>
  <w:style w:type="character" w:customStyle="1" w:styleId="Neapdorotaspaminjimas1">
    <w:name w:val="Neapdorotas paminėjimas1"/>
    <w:basedOn w:val="Numatytasispastraiposriftas"/>
    <w:uiPriority w:val="99"/>
    <w:semiHidden/>
    <w:unhideWhenUsed/>
    <w:rsid w:val="00E12C6B"/>
    <w:rPr>
      <w:color w:val="605E5C"/>
      <w:shd w:val="clear" w:color="auto" w:fill="E1DFDD"/>
    </w:rPr>
  </w:style>
  <w:style w:type="paragraph" w:styleId="Sraopastraipa">
    <w:name w:val="List Paragraph"/>
    <w:basedOn w:val="prastasis"/>
    <w:qFormat/>
    <w:rsid w:val="003050CF"/>
    <w:pPr>
      <w:ind w:left="720"/>
      <w:contextualSpacing/>
    </w:pPr>
  </w:style>
  <w:style w:type="character" w:styleId="Grietas">
    <w:name w:val="Strong"/>
    <w:basedOn w:val="Numatytasispastraiposriftas"/>
    <w:uiPriority w:val="22"/>
    <w:qFormat/>
    <w:rsid w:val="00506470"/>
    <w:rPr>
      <w:b/>
      <w:bCs/>
    </w:rPr>
  </w:style>
  <w:style w:type="paragraph" w:styleId="Puslapioinaostekstas">
    <w:name w:val="footnote text"/>
    <w:basedOn w:val="prastasis"/>
    <w:link w:val="PuslapioinaostekstasDiagrama"/>
    <w:uiPriority w:val="99"/>
    <w:semiHidden/>
    <w:unhideWhenUsed/>
    <w:rsid w:val="00201E1C"/>
  </w:style>
  <w:style w:type="character" w:customStyle="1" w:styleId="PuslapioinaostekstasDiagrama">
    <w:name w:val="Puslapio išnašos tekstas Diagrama"/>
    <w:basedOn w:val="Numatytasispastraiposriftas"/>
    <w:link w:val="Puslapioinaostekstas"/>
    <w:uiPriority w:val="99"/>
    <w:semiHidden/>
    <w:rsid w:val="00201E1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01E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9197">
      <w:bodyDiv w:val="1"/>
      <w:marLeft w:val="0"/>
      <w:marRight w:val="0"/>
      <w:marTop w:val="0"/>
      <w:marBottom w:val="0"/>
      <w:divBdr>
        <w:top w:val="none" w:sz="0" w:space="0" w:color="auto"/>
        <w:left w:val="none" w:sz="0" w:space="0" w:color="auto"/>
        <w:bottom w:val="none" w:sz="0" w:space="0" w:color="auto"/>
        <w:right w:val="none" w:sz="0" w:space="0" w:color="auto"/>
      </w:divBdr>
    </w:div>
    <w:div w:id="105776885">
      <w:bodyDiv w:val="1"/>
      <w:marLeft w:val="0"/>
      <w:marRight w:val="0"/>
      <w:marTop w:val="0"/>
      <w:marBottom w:val="0"/>
      <w:divBdr>
        <w:top w:val="none" w:sz="0" w:space="0" w:color="auto"/>
        <w:left w:val="none" w:sz="0" w:space="0" w:color="auto"/>
        <w:bottom w:val="none" w:sz="0" w:space="0" w:color="auto"/>
        <w:right w:val="none" w:sz="0" w:space="0" w:color="auto"/>
      </w:divBdr>
    </w:div>
    <w:div w:id="473718102">
      <w:bodyDiv w:val="1"/>
      <w:marLeft w:val="0"/>
      <w:marRight w:val="0"/>
      <w:marTop w:val="0"/>
      <w:marBottom w:val="0"/>
      <w:divBdr>
        <w:top w:val="none" w:sz="0" w:space="0" w:color="auto"/>
        <w:left w:val="none" w:sz="0" w:space="0" w:color="auto"/>
        <w:bottom w:val="none" w:sz="0" w:space="0" w:color="auto"/>
        <w:right w:val="none" w:sz="0" w:space="0" w:color="auto"/>
      </w:divBdr>
    </w:div>
    <w:div w:id="649557051">
      <w:bodyDiv w:val="1"/>
      <w:marLeft w:val="0"/>
      <w:marRight w:val="0"/>
      <w:marTop w:val="0"/>
      <w:marBottom w:val="0"/>
      <w:divBdr>
        <w:top w:val="none" w:sz="0" w:space="0" w:color="auto"/>
        <w:left w:val="none" w:sz="0" w:space="0" w:color="auto"/>
        <w:bottom w:val="none" w:sz="0" w:space="0" w:color="auto"/>
        <w:right w:val="none" w:sz="0" w:space="0" w:color="auto"/>
      </w:divBdr>
    </w:div>
    <w:div w:id="1210990204">
      <w:bodyDiv w:val="1"/>
      <w:marLeft w:val="0"/>
      <w:marRight w:val="0"/>
      <w:marTop w:val="0"/>
      <w:marBottom w:val="0"/>
      <w:divBdr>
        <w:top w:val="none" w:sz="0" w:space="0" w:color="auto"/>
        <w:left w:val="none" w:sz="0" w:space="0" w:color="auto"/>
        <w:bottom w:val="none" w:sz="0" w:space="0" w:color="auto"/>
        <w:right w:val="none" w:sz="0" w:space="0" w:color="auto"/>
      </w:divBdr>
    </w:div>
    <w:div w:id="1496802635">
      <w:bodyDiv w:val="1"/>
      <w:marLeft w:val="0"/>
      <w:marRight w:val="0"/>
      <w:marTop w:val="0"/>
      <w:marBottom w:val="0"/>
      <w:divBdr>
        <w:top w:val="none" w:sz="0" w:space="0" w:color="auto"/>
        <w:left w:val="none" w:sz="0" w:space="0" w:color="auto"/>
        <w:bottom w:val="none" w:sz="0" w:space="0" w:color="auto"/>
        <w:right w:val="none" w:sz="0" w:space="0" w:color="auto"/>
      </w:divBdr>
    </w:div>
    <w:div w:id="1655644940">
      <w:bodyDiv w:val="1"/>
      <w:marLeft w:val="0"/>
      <w:marRight w:val="0"/>
      <w:marTop w:val="0"/>
      <w:marBottom w:val="0"/>
      <w:divBdr>
        <w:top w:val="none" w:sz="0" w:space="0" w:color="auto"/>
        <w:left w:val="none" w:sz="0" w:space="0" w:color="auto"/>
        <w:bottom w:val="none" w:sz="0" w:space="0" w:color="auto"/>
        <w:right w:val="none" w:sz="0" w:space="0" w:color="auto"/>
      </w:divBdr>
    </w:div>
    <w:div w:id="1672103930">
      <w:bodyDiv w:val="1"/>
      <w:marLeft w:val="0"/>
      <w:marRight w:val="0"/>
      <w:marTop w:val="0"/>
      <w:marBottom w:val="0"/>
      <w:divBdr>
        <w:top w:val="none" w:sz="0" w:space="0" w:color="auto"/>
        <w:left w:val="none" w:sz="0" w:space="0" w:color="auto"/>
        <w:bottom w:val="none" w:sz="0" w:space="0" w:color="auto"/>
        <w:right w:val="none" w:sz="0" w:space="0" w:color="auto"/>
      </w:divBdr>
    </w:div>
    <w:div w:id="1768697545">
      <w:bodyDiv w:val="1"/>
      <w:marLeft w:val="0"/>
      <w:marRight w:val="0"/>
      <w:marTop w:val="0"/>
      <w:marBottom w:val="0"/>
      <w:divBdr>
        <w:top w:val="none" w:sz="0" w:space="0" w:color="auto"/>
        <w:left w:val="none" w:sz="0" w:space="0" w:color="auto"/>
        <w:bottom w:val="none" w:sz="0" w:space="0" w:color="auto"/>
        <w:right w:val="none" w:sz="0" w:space="0" w:color="auto"/>
      </w:divBdr>
      <w:divsChild>
        <w:div w:id="573467254">
          <w:marLeft w:val="0"/>
          <w:marRight w:val="0"/>
          <w:marTop w:val="0"/>
          <w:marBottom w:val="0"/>
          <w:divBdr>
            <w:top w:val="none" w:sz="0" w:space="0" w:color="auto"/>
            <w:left w:val="none" w:sz="0" w:space="0" w:color="auto"/>
            <w:bottom w:val="none" w:sz="0" w:space="0" w:color="auto"/>
            <w:right w:val="none" w:sz="0" w:space="0" w:color="auto"/>
          </w:divBdr>
          <w:divsChild>
            <w:div w:id="743261419">
              <w:marLeft w:val="0"/>
              <w:marRight w:val="0"/>
              <w:marTop w:val="0"/>
              <w:marBottom w:val="0"/>
              <w:divBdr>
                <w:top w:val="none" w:sz="0" w:space="0" w:color="auto"/>
                <w:left w:val="none" w:sz="0" w:space="0" w:color="auto"/>
                <w:bottom w:val="none" w:sz="0" w:space="0" w:color="auto"/>
                <w:right w:val="none" w:sz="0" w:space="0" w:color="auto"/>
              </w:divBdr>
            </w:div>
            <w:div w:id="21464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814">
      <w:bodyDiv w:val="1"/>
      <w:marLeft w:val="0"/>
      <w:marRight w:val="0"/>
      <w:marTop w:val="0"/>
      <w:marBottom w:val="0"/>
      <w:divBdr>
        <w:top w:val="none" w:sz="0" w:space="0" w:color="auto"/>
        <w:left w:val="none" w:sz="0" w:space="0" w:color="auto"/>
        <w:bottom w:val="none" w:sz="0" w:space="0" w:color="auto"/>
        <w:right w:val="none" w:sz="0" w:space="0" w:color="auto"/>
      </w:divBdr>
    </w:div>
    <w:div w:id="21368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pociute@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952E0-FF85-4D57-A061-3E176E51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2505</Words>
  <Characters>1429</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Matuzevičienė</dc:creator>
  <cp:lastModifiedBy>Diana Brazdžiunienė</cp:lastModifiedBy>
  <cp:revision>2</cp:revision>
  <cp:lastPrinted>2023-12-12T09:42:00Z</cp:lastPrinted>
  <dcterms:created xsi:type="dcterms:W3CDTF">2023-12-14T06:26:00Z</dcterms:created>
  <dcterms:modified xsi:type="dcterms:W3CDTF">2023-12-14T06:26:00Z</dcterms:modified>
</cp:coreProperties>
</file>