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96923E8" w14:textId="77777777" w:rsidR="00544631" w:rsidRPr="00002C95" w:rsidRDefault="00544631" w:rsidP="0054463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„TŪKSTANTMEČIO MOKYKLOS I“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31C7D4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2540B">
        <w:t xml:space="preserve">gruodžio </w:t>
      </w:r>
      <w:r w:rsidR="00DF1259">
        <w:t>11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771FAE4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</w:t>
      </w:r>
      <w:r w:rsidR="00DF1259">
        <w:rPr>
          <w:color w:val="000000"/>
        </w:rPr>
        <w:t xml:space="preserve">. </w:t>
      </w:r>
      <w:r w:rsidR="00DF1259">
        <w:t xml:space="preserve"> Tam įsigytos specialiosios ugdymo priemonės, skirtos </w:t>
      </w:r>
      <w:r w:rsidRPr="005462D8">
        <w:t xml:space="preserve">projekte „Tūkstantmečio mokyklos I“ dalyvaujančioms </w:t>
      </w:r>
      <w:r>
        <w:t xml:space="preserve">Panevėžio miesto savivaldybės mokykloms.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63BD66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2023 m. </w:t>
      </w:r>
      <w:r w:rsidR="00544631">
        <w:t>gruodžio 5</w:t>
      </w:r>
      <w:r>
        <w:t xml:space="preserve"> d. </w:t>
      </w:r>
      <w:r w:rsidR="005534DF">
        <w:t>rašto</w:t>
      </w:r>
      <w:r>
        <w:t xml:space="preserve"> Nr. D2-</w:t>
      </w:r>
      <w:r w:rsidR="00544631">
        <w:t>1490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37951" w14:textId="77777777" w:rsidR="00CC6AD0" w:rsidRDefault="00CC6AD0" w:rsidP="00A52524">
      <w:r>
        <w:separator/>
      </w:r>
    </w:p>
  </w:endnote>
  <w:endnote w:type="continuationSeparator" w:id="0">
    <w:p w14:paraId="52946AC4" w14:textId="77777777" w:rsidR="00CC6AD0" w:rsidRDefault="00CC6AD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9E260" w14:textId="77777777" w:rsidR="00CC6AD0" w:rsidRDefault="00CC6AD0" w:rsidP="00A52524">
      <w:r>
        <w:separator/>
      </w:r>
    </w:p>
  </w:footnote>
  <w:footnote w:type="continuationSeparator" w:id="0">
    <w:p w14:paraId="24F3B876" w14:textId="77777777" w:rsidR="00CC6AD0" w:rsidRDefault="00CC6AD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0E00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1254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2023-12-14T06:34:00Z</dcterms:created>
  <dcterms:modified xsi:type="dcterms:W3CDTF">2023-12-14T06:34:00Z</dcterms:modified>
</cp:coreProperties>
</file>