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A1C3"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15B0FBDF" w14:textId="45883EDB" w:rsidR="00C739EF" w:rsidRPr="00C739EF" w:rsidRDefault="0039394A" w:rsidP="00C739EF">
      <w:pPr>
        <w:tabs>
          <w:tab w:val="left" w:pos="0"/>
        </w:tabs>
        <w:spacing w:after="0" w:line="240" w:lineRule="auto"/>
        <w:ind w:left="360"/>
        <w:jc w:val="center"/>
        <w:rPr>
          <w:rFonts w:ascii="Times New Roman" w:eastAsia="Times New Roman" w:hAnsi="Times New Roman" w:cs="Times New Roman"/>
          <w:b/>
          <w:bCs/>
          <w:sz w:val="24"/>
          <w:szCs w:val="24"/>
          <w:lang w:eastAsia="en-US"/>
        </w:rPr>
      </w:pPr>
      <w:r w:rsidRPr="00F31807">
        <w:rPr>
          <w:rFonts w:ascii="Times New Roman" w:hAnsi="Times New Roman" w:cs="Times New Roman"/>
          <w:b/>
          <w:bCs/>
          <w:sz w:val="24"/>
          <w:szCs w:val="24"/>
        </w:rPr>
        <w:t>DĖL PRITARIMO TEIKTI PROJEKTĄ „</w:t>
      </w:r>
      <w:r w:rsidR="00F31807" w:rsidRPr="00F31807">
        <w:rPr>
          <w:rFonts w:ascii="Times New Roman" w:hAnsi="Times New Roman" w:cs="Times New Roman"/>
          <w:b/>
          <w:bCs/>
          <w:color w:val="000000"/>
          <w:sz w:val="24"/>
          <w:szCs w:val="24"/>
          <w:shd w:val="clear" w:color="auto" w:fill="FFFFFF"/>
        </w:rPr>
        <w:t>PALIATYVIOSIOS PAGALBOS DIENOS CENTRO ĮRENGIMAS IR SLAUGOS PASLAUGOS NAMUOSE TEIKIANČIŲ KOMANDŲ APRŪPINIMAS ĮRANGA PANEVĖŽIO MIESTE</w:t>
      </w:r>
      <w:r w:rsidRPr="00F31807">
        <w:rPr>
          <w:rFonts w:ascii="Times New Roman" w:hAnsi="Times New Roman" w:cs="Times New Roman"/>
          <w:b/>
          <w:bCs/>
          <w:sz w:val="24"/>
          <w:szCs w:val="24"/>
        </w:rPr>
        <w:t>“ EUROPOS SĄJUNGOS FONDŲ INVESTICIJOMS GAUTI</w:t>
      </w:r>
      <w:r w:rsidR="00C739EF" w:rsidRPr="00F31807">
        <w:rPr>
          <w:rFonts w:ascii="Times New Roman" w:hAnsi="Times New Roman" w:cs="Times New Roman"/>
          <w:b/>
          <w:bCs/>
          <w:sz w:val="24"/>
          <w:szCs w:val="24"/>
        </w:rPr>
        <w:t>,</w:t>
      </w:r>
      <w:r w:rsidRPr="00F31807">
        <w:rPr>
          <w:rFonts w:ascii="Times New Roman" w:hAnsi="Times New Roman" w:cs="Times New Roman"/>
          <w:b/>
          <w:bCs/>
          <w:sz w:val="24"/>
          <w:szCs w:val="24"/>
        </w:rPr>
        <w:t xml:space="preserve"> </w:t>
      </w:r>
      <w:r w:rsidR="00C739EF" w:rsidRPr="00F31807">
        <w:rPr>
          <w:rFonts w:ascii="Times New Roman" w:eastAsia="Times New Roman" w:hAnsi="Times New Roman" w:cs="Times New Roman"/>
          <w:b/>
          <w:bCs/>
          <w:sz w:val="24"/>
          <w:szCs w:val="24"/>
          <w:lang w:eastAsia="en-US"/>
        </w:rPr>
        <w:t>JO</w:t>
      </w:r>
      <w:r w:rsidR="00C739EF" w:rsidRPr="00C739EF">
        <w:rPr>
          <w:rFonts w:ascii="Times New Roman" w:eastAsia="Times New Roman" w:hAnsi="Times New Roman" w:cs="Times New Roman"/>
          <w:b/>
          <w:bCs/>
          <w:sz w:val="24"/>
          <w:szCs w:val="24"/>
          <w:lang w:eastAsia="en-US"/>
        </w:rPr>
        <w:t xml:space="preserve"> ĮGYVENDINIMUI IR LEIDIMUI VYKDYTI </w:t>
      </w:r>
      <w:r w:rsidR="00C739EF">
        <w:rPr>
          <w:rFonts w:ascii="Times New Roman" w:eastAsia="Times New Roman" w:hAnsi="Times New Roman" w:cs="Times New Roman"/>
          <w:b/>
          <w:bCs/>
          <w:sz w:val="24"/>
          <w:szCs w:val="24"/>
          <w:lang w:eastAsia="en-US"/>
        </w:rPr>
        <w:t>TECHNINI</w:t>
      </w:r>
      <w:r w:rsidR="004C164F">
        <w:rPr>
          <w:rFonts w:ascii="Times New Roman" w:eastAsia="Times New Roman" w:hAnsi="Times New Roman" w:cs="Times New Roman"/>
          <w:b/>
          <w:bCs/>
          <w:sz w:val="24"/>
          <w:szCs w:val="24"/>
          <w:lang w:eastAsia="en-US"/>
        </w:rPr>
        <w:t>O</w:t>
      </w:r>
      <w:r w:rsidR="00C739EF">
        <w:rPr>
          <w:rFonts w:ascii="Times New Roman" w:eastAsia="Times New Roman" w:hAnsi="Times New Roman" w:cs="Times New Roman"/>
          <w:b/>
          <w:bCs/>
          <w:sz w:val="24"/>
          <w:szCs w:val="24"/>
          <w:lang w:eastAsia="en-US"/>
        </w:rPr>
        <w:t xml:space="preserve"> PROJEKT</w:t>
      </w:r>
      <w:r w:rsidR="004C164F">
        <w:rPr>
          <w:rFonts w:ascii="Times New Roman" w:eastAsia="Times New Roman" w:hAnsi="Times New Roman" w:cs="Times New Roman"/>
          <w:b/>
          <w:bCs/>
          <w:sz w:val="24"/>
          <w:szCs w:val="24"/>
          <w:lang w:eastAsia="en-US"/>
        </w:rPr>
        <w:t>O</w:t>
      </w:r>
      <w:r w:rsidR="00C739EF">
        <w:rPr>
          <w:rFonts w:ascii="Times New Roman" w:eastAsia="Times New Roman" w:hAnsi="Times New Roman" w:cs="Times New Roman"/>
          <w:b/>
          <w:bCs/>
          <w:sz w:val="24"/>
          <w:szCs w:val="24"/>
          <w:lang w:eastAsia="en-US"/>
        </w:rPr>
        <w:t xml:space="preserve"> PARENGIMO</w:t>
      </w:r>
      <w:r w:rsidR="00C739EF" w:rsidRPr="00C739EF">
        <w:rPr>
          <w:rFonts w:ascii="Times New Roman" w:eastAsia="Times New Roman" w:hAnsi="Times New Roman" w:cs="Times New Roman"/>
          <w:b/>
          <w:bCs/>
          <w:sz w:val="24"/>
          <w:szCs w:val="24"/>
          <w:lang w:eastAsia="en-US"/>
        </w:rPr>
        <w:t xml:space="preserve"> PASLAUG</w:t>
      </w:r>
      <w:r w:rsidR="004C164F">
        <w:rPr>
          <w:rFonts w:ascii="Times New Roman" w:eastAsia="Times New Roman" w:hAnsi="Times New Roman" w:cs="Times New Roman"/>
          <w:b/>
          <w:bCs/>
          <w:sz w:val="24"/>
          <w:szCs w:val="24"/>
          <w:lang w:eastAsia="en-US"/>
        </w:rPr>
        <w:t>OS</w:t>
      </w:r>
      <w:r w:rsidR="00C739EF" w:rsidRPr="00C739EF">
        <w:rPr>
          <w:rFonts w:ascii="Times New Roman" w:eastAsia="Times New Roman" w:hAnsi="Times New Roman" w:cs="Times New Roman"/>
          <w:b/>
          <w:bCs/>
          <w:sz w:val="24"/>
          <w:szCs w:val="24"/>
          <w:lang w:eastAsia="en-US"/>
        </w:rPr>
        <w:t xml:space="preserve"> VIEŠ</w:t>
      </w:r>
      <w:r w:rsidR="00A727D2">
        <w:rPr>
          <w:rFonts w:ascii="Times New Roman" w:eastAsia="Times New Roman" w:hAnsi="Times New Roman" w:cs="Times New Roman"/>
          <w:b/>
          <w:bCs/>
          <w:sz w:val="24"/>
          <w:szCs w:val="24"/>
          <w:lang w:eastAsia="en-US"/>
        </w:rPr>
        <w:t>UOSIUS</w:t>
      </w:r>
      <w:r w:rsidR="00C739EF" w:rsidRPr="00C739EF">
        <w:rPr>
          <w:rFonts w:ascii="Times New Roman" w:eastAsia="Times New Roman" w:hAnsi="Times New Roman" w:cs="Times New Roman"/>
          <w:b/>
          <w:bCs/>
          <w:sz w:val="24"/>
          <w:szCs w:val="24"/>
          <w:lang w:eastAsia="en-US"/>
        </w:rPr>
        <w:t xml:space="preserve"> PIRKIM</w:t>
      </w:r>
      <w:r w:rsidR="00A727D2">
        <w:rPr>
          <w:rFonts w:ascii="Times New Roman" w:eastAsia="Times New Roman" w:hAnsi="Times New Roman" w:cs="Times New Roman"/>
          <w:b/>
          <w:bCs/>
          <w:sz w:val="24"/>
          <w:szCs w:val="24"/>
          <w:lang w:eastAsia="en-US"/>
        </w:rPr>
        <w:t>US</w:t>
      </w:r>
      <w:r w:rsidR="00C739EF" w:rsidRPr="00C739EF">
        <w:rPr>
          <w:rFonts w:ascii="Times New Roman" w:eastAsia="Times New Roman" w:hAnsi="Times New Roman" w:cs="Times New Roman"/>
          <w:b/>
          <w:bCs/>
          <w:sz w:val="24"/>
          <w:szCs w:val="24"/>
          <w:lang w:eastAsia="en-US"/>
        </w:rPr>
        <w:t xml:space="preserve"> NETURINT FINANSAVIMO</w:t>
      </w:r>
    </w:p>
    <w:p w14:paraId="19A97FCD" w14:textId="41BB67DD" w:rsidR="002C5E47" w:rsidRPr="0091275B" w:rsidRDefault="002C5E47" w:rsidP="00C739EF">
      <w:pPr>
        <w:pStyle w:val="Antrat1"/>
        <w:rPr>
          <w:szCs w:val="24"/>
        </w:rPr>
      </w:pPr>
    </w:p>
    <w:p w14:paraId="1698A6A1" w14:textId="5A4C5249"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2023 m.</w:t>
      </w:r>
      <w:r w:rsidR="000C49FF" w:rsidRPr="0091275B">
        <w:rPr>
          <w:rFonts w:ascii="Times New Roman" w:eastAsia="Times New Roman" w:hAnsi="Times New Roman" w:cs="Times New Roman"/>
          <w:sz w:val="24"/>
          <w:szCs w:val="24"/>
        </w:rPr>
        <w:t xml:space="preserve"> </w:t>
      </w:r>
      <w:r w:rsidR="004C164F">
        <w:rPr>
          <w:rFonts w:ascii="Times New Roman" w:eastAsia="Times New Roman" w:hAnsi="Times New Roman" w:cs="Times New Roman"/>
          <w:sz w:val="24"/>
          <w:szCs w:val="24"/>
        </w:rPr>
        <w:t>gruodžio</w:t>
      </w:r>
      <w:r w:rsidR="000C49FF" w:rsidRPr="0091275B">
        <w:rPr>
          <w:rFonts w:ascii="Times New Roman" w:eastAsia="Times New Roman" w:hAnsi="Times New Roman" w:cs="Times New Roman"/>
          <w:sz w:val="24"/>
          <w:szCs w:val="24"/>
        </w:rPr>
        <w:t xml:space="preserve"> </w:t>
      </w:r>
      <w:r w:rsidR="00F122CE">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278BF45E" w14:textId="77777777" w:rsidR="00141D9D" w:rsidRDefault="00141D9D" w:rsidP="003C7E0A">
      <w:pPr>
        <w:spacing w:after="0" w:line="276" w:lineRule="auto"/>
        <w:ind w:firstLine="851"/>
        <w:jc w:val="both"/>
        <w:rPr>
          <w:rFonts w:ascii="Times New Roman" w:hAnsi="Times New Roman" w:cs="Times New Roman"/>
          <w:color w:val="000000" w:themeColor="text1"/>
          <w:sz w:val="24"/>
          <w:szCs w:val="24"/>
        </w:rPr>
      </w:pPr>
      <w:r>
        <w:rPr>
          <w:rFonts w:ascii="Times New Roman" w:eastAsiaTheme="minorHAnsi" w:hAnsi="Times New Roman" w:cs="Times New Roman"/>
          <w:sz w:val="24"/>
          <w:szCs w:val="24"/>
        </w:rPr>
        <w:t xml:space="preserve">2023 m. spalio 13 d. </w:t>
      </w:r>
      <w:r w:rsidRPr="00733B93">
        <w:rPr>
          <w:rFonts w:ascii="Times New Roman" w:eastAsiaTheme="minorHAnsi" w:hAnsi="Times New Roman" w:cs="Times New Roman"/>
          <w:sz w:val="24"/>
          <w:szCs w:val="24"/>
          <w:lang w:eastAsia="en-US"/>
        </w:rPr>
        <w:t xml:space="preserve">yra paskelbtas Kvietimas Nr. 09-010-P teikti projektų įgyvendinimo planus „Ilgalaikės priežiūros dienos centrų įrengimas, mobilių komandų aprūpinimas įranga ir transporto priemonėmis“. Kvietimas parengtas vadovaujantis </w:t>
      </w:r>
      <w:r w:rsidRPr="00733B93">
        <w:rPr>
          <w:rFonts w:ascii="Times New Roman" w:hAnsi="Times New Roman" w:cs="Times New Roman"/>
          <w:color w:val="000000" w:themeColor="text1"/>
          <w:sz w:val="24"/>
          <w:szCs w:val="24"/>
        </w:rPr>
        <w:t>2022–2030 metų Sveikatos priežiūros kokybės ir efektyvumo didinimo plėtros programos pažangos priemon</w:t>
      </w:r>
      <w:r w:rsidRPr="00733B93">
        <w:rPr>
          <w:rFonts w:ascii="Times New Roman" w:hAnsi="Times New Roman" w:cs="Times New Roman"/>
          <w:sz w:val="24"/>
          <w:szCs w:val="24"/>
        </w:rPr>
        <w:t xml:space="preserve">es </w:t>
      </w:r>
      <w:r w:rsidRPr="00733B93">
        <w:rPr>
          <w:rFonts w:ascii="Times New Roman" w:hAnsi="Times New Roman" w:cs="Times New Roman"/>
          <w:color w:val="000000" w:themeColor="text1"/>
          <w:sz w:val="24"/>
          <w:szCs w:val="24"/>
        </w:rPr>
        <w:t>Nr. 11-002-02-11-01 „Gerinti sveikatos priežiūros paslaugų kokybę ir prieinamumą“ projektų finansavimo aprašu Nr. 18, patvirtintu 2023 m. rugsėjo 28 d. Lietuvos Respublikos sveikatos apsaugos ministro įsakymu Nr. V-1043 „Dėl Lietuvos Respublikos sveikatos apsaugos ministro 2022 m. gegužės 20 d. įsakymo Nr.V-988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pakeitimo“.</w:t>
      </w:r>
    </w:p>
    <w:p w14:paraId="76BA14D5" w14:textId="77777777" w:rsidR="002B4C82" w:rsidRPr="00733B93" w:rsidRDefault="002B4C82" w:rsidP="002B4C82">
      <w:pPr>
        <w:tabs>
          <w:tab w:val="left" w:pos="454"/>
        </w:tabs>
        <w:spacing w:after="0" w:line="276" w:lineRule="auto"/>
        <w:ind w:firstLine="29"/>
        <w:jc w:val="both"/>
        <w:rPr>
          <w:rFonts w:ascii="Times New Roman" w:hAnsi="Times New Roman" w:cs="Times New Roman"/>
          <w:color w:val="000000" w:themeColor="text1"/>
          <w:sz w:val="24"/>
          <w:szCs w:val="24"/>
        </w:rPr>
      </w:pPr>
      <w:r w:rsidRPr="00733B93">
        <w:rPr>
          <w:rFonts w:ascii="Times New Roman" w:hAnsi="Times New Roman" w:cs="Times New Roman"/>
          <w:b/>
          <w:sz w:val="24"/>
          <w:szCs w:val="24"/>
        </w:rPr>
        <w:t xml:space="preserve">     </w:t>
      </w:r>
      <w:r w:rsidRPr="00733B93">
        <w:rPr>
          <w:rFonts w:ascii="Times New Roman" w:hAnsi="Times New Roman" w:cs="Times New Roman"/>
          <w:sz w:val="24"/>
          <w:szCs w:val="24"/>
        </w:rPr>
        <w:t xml:space="preserve">Pagal </w:t>
      </w:r>
      <w:r w:rsidRPr="00733B93">
        <w:rPr>
          <w:rFonts w:ascii="Times New Roman" w:hAnsi="Times New Roman" w:cs="Times New Roman"/>
          <w:color w:val="000000" w:themeColor="text1"/>
          <w:sz w:val="24"/>
          <w:szCs w:val="24"/>
        </w:rPr>
        <w:t>Aprašą remiamos šios veiklos:</w:t>
      </w:r>
    </w:p>
    <w:p w14:paraId="5BBE343A" w14:textId="38B066C5" w:rsidR="002B4C82" w:rsidRPr="00733B93" w:rsidRDefault="002B4C82" w:rsidP="002B4C82">
      <w:pPr>
        <w:tabs>
          <w:tab w:val="left" w:pos="454"/>
        </w:tabs>
        <w:spacing w:after="0" w:line="276" w:lineRule="auto"/>
        <w:ind w:firstLine="29"/>
        <w:jc w:val="both"/>
        <w:rPr>
          <w:rFonts w:ascii="Times New Roman" w:eastAsia="Calibri" w:hAnsi="Times New Roman" w:cs="Times New Roman"/>
          <w:color w:val="000000" w:themeColor="text1"/>
          <w:sz w:val="24"/>
          <w:szCs w:val="24"/>
        </w:rPr>
      </w:pPr>
      <w:r w:rsidRPr="00733B93">
        <w:rPr>
          <w:rFonts w:ascii="Times New Roman" w:hAnsi="Times New Roman" w:cs="Times New Roman"/>
          <w:color w:val="000000" w:themeColor="text1"/>
          <w:sz w:val="24"/>
          <w:szCs w:val="24"/>
        </w:rPr>
        <w:tab/>
        <w:t xml:space="preserve">     1. </w:t>
      </w:r>
      <w:r w:rsidRPr="00733B93">
        <w:rPr>
          <w:rFonts w:ascii="Times New Roman" w:hAnsi="Times New Roman" w:cs="Times New Roman"/>
          <w:bCs/>
          <w:sz w:val="24"/>
          <w:szCs w:val="24"/>
        </w:rPr>
        <w:t xml:space="preserve">Vykdant veiklą </w:t>
      </w:r>
      <w:r w:rsidRPr="00733B93">
        <w:rPr>
          <w:rFonts w:ascii="Times New Roman" w:hAnsi="Times New Roman" w:cs="Times New Roman"/>
          <w:color w:val="000000"/>
          <w:sz w:val="24"/>
          <w:szCs w:val="24"/>
        </w:rPr>
        <w:t xml:space="preserve">Nr. </w:t>
      </w:r>
      <w:r w:rsidRPr="00733B93">
        <w:rPr>
          <w:rFonts w:ascii="Times New Roman" w:hAnsi="Times New Roman" w:cs="Times New Roman"/>
          <w:sz w:val="24"/>
          <w:szCs w:val="24"/>
        </w:rPr>
        <w:t>11-002-02-11-01-01-04 „</w:t>
      </w:r>
      <w:r w:rsidRPr="00733B93">
        <w:rPr>
          <w:rFonts w:ascii="Times New Roman" w:hAnsi="Times New Roman" w:cs="Times New Roman"/>
          <w:iCs/>
          <w:sz w:val="24"/>
          <w:szCs w:val="24"/>
        </w:rPr>
        <w:t>Mobilių komandų aprūpinimas įranga ir transporto priemonėmis“</w:t>
      </w:r>
      <w:r w:rsidRPr="00733B93">
        <w:rPr>
          <w:rFonts w:ascii="Times New Roman" w:eastAsia="Calibri" w:hAnsi="Times New Roman" w:cs="Times New Roman"/>
          <w:color w:val="000000" w:themeColor="text1"/>
          <w:sz w:val="24"/>
          <w:szCs w:val="24"/>
        </w:rPr>
        <w:t>:</w:t>
      </w:r>
      <w:r w:rsidRPr="00733B93">
        <w:rPr>
          <w:rFonts w:ascii="Times New Roman" w:hAnsi="Times New Roman" w:cs="Times New Roman"/>
          <w:color w:val="000000" w:themeColor="text1"/>
          <w:sz w:val="24"/>
          <w:szCs w:val="24"/>
        </w:rPr>
        <w:t xml:space="preserve"> esamų ambulatorinės slaugos paslaugų namuose (toliau – ASPN) paslaugas teikiančių specialistų komandų aprūpinimas darbui reikalinga įranga ir priemonių komplektais.</w:t>
      </w:r>
      <w:r w:rsidRPr="00733B93">
        <w:rPr>
          <w:rFonts w:ascii="Times New Roman" w:eastAsia="Calibri" w:hAnsi="Times New Roman" w:cs="Times New Roman"/>
          <w:color w:val="000000" w:themeColor="text1"/>
          <w:sz w:val="24"/>
          <w:szCs w:val="24"/>
        </w:rPr>
        <w:t xml:space="preserve"> </w:t>
      </w:r>
      <w:r w:rsidRPr="00733B93">
        <w:rPr>
          <w:rFonts w:ascii="Times New Roman" w:hAnsi="Times New Roman" w:cs="Times New Roman"/>
          <w:sz w:val="24"/>
          <w:szCs w:val="24"/>
        </w:rPr>
        <w:t xml:space="preserve">Vykdant šią veiklą tinkamos finansuoti išlaidos yra medicininei ir kitai įrangai įsigyti. </w:t>
      </w:r>
    </w:p>
    <w:p w14:paraId="00105243" w14:textId="45BC0A3A" w:rsidR="002B4C82" w:rsidRDefault="002B4C82" w:rsidP="00BE72FA">
      <w:pPr>
        <w:tabs>
          <w:tab w:val="left" w:pos="344"/>
        </w:tabs>
        <w:spacing w:after="0" w:line="276" w:lineRule="auto"/>
        <w:jc w:val="both"/>
        <w:rPr>
          <w:rFonts w:ascii="Times New Roman" w:hAnsi="Times New Roman" w:cs="Times New Roman"/>
          <w:color w:val="000000" w:themeColor="text1"/>
          <w:sz w:val="24"/>
          <w:szCs w:val="24"/>
        </w:rPr>
      </w:pPr>
      <w:r w:rsidRPr="00733B93">
        <w:rPr>
          <w:rFonts w:ascii="Times New Roman" w:hAnsi="Times New Roman" w:cs="Times New Roman"/>
          <w:sz w:val="24"/>
          <w:szCs w:val="24"/>
        </w:rPr>
        <w:tab/>
        <w:t xml:space="preserve">      </w:t>
      </w:r>
      <w:r w:rsidRPr="00733B93">
        <w:rPr>
          <w:rFonts w:ascii="Times New Roman" w:hAnsi="Times New Roman" w:cs="Times New Roman"/>
          <w:color w:val="000000" w:themeColor="text1"/>
          <w:sz w:val="24"/>
          <w:szCs w:val="24"/>
        </w:rPr>
        <w:t xml:space="preserve">2. </w:t>
      </w:r>
      <w:r w:rsidRPr="00733B93">
        <w:rPr>
          <w:rFonts w:ascii="Times New Roman" w:hAnsi="Times New Roman" w:cs="Times New Roman"/>
          <w:bCs/>
          <w:sz w:val="24"/>
          <w:szCs w:val="24"/>
        </w:rPr>
        <w:t xml:space="preserve">Vykdant veiklą Nr. </w:t>
      </w:r>
      <w:r w:rsidRPr="00733B93">
        <w:rPr>
          <w:rFonts w:ascii="Times New Roman" w:hAnsi="Times New Roman" w:cs="Times New Roman"/>
          <w:sz w:val="24"/>
          <w:szCs w:val="24"/>
        </w:rPr>
        <w:t>11-002-02-11-01-01-02 „</w:t>
      </w:r>
      <w:r w:rsidRPr="00733B93">
        <w:rPr>
          <w:rFonts w:ascii="Times New Roman" w:hAnsi="Times New Roman" w:cs="Times New Roman"/>
          <w:iCs/>
          <w:sz w:val="24"/>
          <w:szCs w:val="24"/>
        </w:rPr>
        <w:t xml:space="preserve">Ilgalaikės priežiūros dienos centrų įrengimas“ </w:t>
      </w:r>
      <w:r w:rsidRPr="00733B93">
        <w:rPr>
          <w:rFonts w:ascii="Times New Roman" w:hAnsi="Times New Roman" w:cs="Times New Roman"/>
          <w:bCs/>
          <w:sz w:val="24"/>
          <w:szCs w:val="24"/>
        </w:rPr>
        <w:t xml:space="preserve">tinkamos finansuoti išlaidos yra: medicininei ir kitai įrangai, baldams, būtiniems </w:t>
      </w:r>
      <w:proofErr w:type="spellStart"/>
      <w:r w:rsidRPr="00733B93">
        <w:rPr>
          <w:rFonts w:ascii="Times New Roman" w:hAnsi="Times New Roman" w:cs="Times New Roman"/>
          <w:color w:val="000000" w:themeColor="text1"/>
          <w:sz w:val="24"/>
          <w:szCs w:val="24"/>
        </w:rPr>
        <w:t>paliatyviosios</w:t>
      </w:r>
      <w:proofErr w:type="spellEnd"/>
      <w:r w:rsidRPr="00733B93">
        <w:rPr>
          <w:rFonts w:ascii="Times New Roman" w:hAnsi="Times New Roman" w:cs="Times New Roman"/>
          <w:color w:val="000000" w:themeColor="text1"/>
          <w:sz w:val="24"/>
          <w:szCs w:val="24"/>
        </w:rPr>
        <w:t xml:space="preserve"> pagalbos dienos centro suaugusiesiems arba </w:t>
      </w:r>
      <w:proofErr w:type="spellStart"/>
      <w:r w:rsidRPr="00733B93">
        <w:rPr>
          <w:rFonts w:ascii="Times New Roman" w:hAnsi="Times New Roman" w:cs="Times New Roman"/>
          <w:color w:val="000000" w:themeColor="text1"/>
          <w:sz w:val="24"/>
          <w:szCs w:val="24"/>
        </w:rPr>
        <w:t>paliatyviosios</w:t>
      </w:r>
      <w:proofErr w:type="spellEnd"/>
      <w:r w:rsidRPr="00733B93">
        <w:rPr>
          <w:rFonts w:ascii="Times New Roman" w:hAnsi="Times New Roman" w:cs="Times New Roman"/>
          <w:color w:val="000000" w:themeColor="text1"/>
          <w:sz w:val="24"/>
          <w:szCs w:val="24"/>
        </w:rPr>
        <w:t xml:space="preserve"> pagalbos dienos centro vaikams veiklai;</w:t>
      </w:r>
      <w:r w:rsidRPr="00733B93">
        <w:rPr>
          <w:rFonts w:ascii="Times New Roman" w:hAnsi="Times New Roman" w:cs="Times New Roman"/>
          <w:sz w:val="24"/>
          <w:szCs w:val="24"/>
        </w:rPr>
        <w:t xml:space="preserve"> elektromobiliui (lengvasis automobilis (M</w:t>
      </w:r>
      <w:r w:rsidRPr="00733B93">
        <w:rPr>
          <w:rFonts w:ascii="Times New Roman" w:hAnsi="Times New Roman" w:cs="Times New Roman"/>
          <w:sz w:val="24"/>
          <w:szCs w:val="24"/>
          <w:vertAlign w:val="subscript"/>
        </w:rPr>
        <w:t>1</w:t>
      </w:r>
      <w:r w:rsidRPr="00733B93">
        <w:rPr>
          <w:rFonts w:ascii="Times New Roman" w:hAnsi="Times New Roman" w:cs="Times New Roman"/>
          <w:sz w:val="24"/>
          <w:szCs w:val="24"/>
        </w:rPr>
        <w:t xml:space="preserve"> klasė) arba </w:t>
      </w:r>
      <w:r w:rsidRPr="00733B93">
        <w:rPr>
          <w:rFonts w:ascii="Times New Roman" w:hAnsi="Times New Roman" w:cs="Times New Roman"/>
          <w:color w:val="000000" w:themeColor="text1"/>
          <w:sz w:val="24"/>
          <w:szCs w:val="24"/>
        </w:rPr>
        <w:t>autobusas (M</w:t>
      </w:r>
      <w:r w:rsidRPr="00733B93">
        <w:rPr>
          <w:rFonts w:ascii="Times New Roman" w:hAnsi="Times New Roman" w:cs="Times New Roman"/>
          <w:color w:val="000000" w:themeColor="text1"/>
          <w:sz w:val="24"/>
          <w:szCs w:val="24"/>
          <w:vertAlign w:val="subscript"/>
        </w:rPr>
        <w:t>2</w:t>
      </w:r>
      <w:r w:rsidRPr="00733B93">
        <w:rPr>
          <w:rFonts w:ascii="Times New Roman" w:hAnsi="Times New Roman" w:cs="Times New Roman"/>
          <w:color w:val="000000" w:themeColor="text1"/>
          <w:sz w:val="24"/>
          <w:szCs w:val="24"/>
        </w:rPr>
        <w:t xml:space="preserve"> klasė</w:t>
      </w:r>
      <w:r w:rsidRPr="00733B93">
        <w:rPr>
          <w:rFonts w:ascii="Times New Roman" w:hAnsi="Times New Roman" w:cs="Times New Roman"/>
          <w:sz w:val="24"/>
          <w:szCs w:val="24"/>
        </w:rPr>
        <w:t xml:space="preserve">)), kuris turi būti </w:t>
      </w:r>
      <w:r w:rsidRPr="00733B93">
        <w:rPr>
          <w:rFonts w:ascii="Times New Roman" w:hAnsi="Times New Roman" w:cs="Times New Roman"/>
          <w:color w:val="000000" w:themeColor="text1"/>
          <w:sz w:val="24"/>
          <w:szCs w:val="24"/>
        </w:rPr>
        <w:t>skirtas asmenims pavėžėti į ilgalaikės priežiūros dienos centrą ar iš jo ir turi būti pritaikytas specialiųjų poreikių turintiems asmenims vežioti,</w:t>
      </w:r>
      <w:r w:rsidRPr="00733B93">
        <w:rPr>
          <w:rFonts w:ascii="Times New Roman" w:hAnsi="Times New Roman" w:cs="Times New Roman"/>
          <w:sz w:val="24"/>
          <w:szCs w:val="24"/>
        </w:rPr>
        <w:t xml:space="preserve"> ir jo įkrovimo stotelei, jei yra poreikis. Tinkamos finansuoti išlaidos yra statyba, rekonstravimas, remontas ir kt. darbai (įskaitant privalomas inžinerines paslaugas).</w:t>
      </w:r>
    </w:p>
    <w:p w14:paraId="35AB2853" w14:textId="77EAC328" w:rsidR="00AC1C8B" w:rsidRPr="00733B93" w:rsidRDefault="00AC1C8B" w:rsidP="003C7E0A">
      <w:pPr>
        <w:spacing w:after="0" w:line="276" w:lineRule="auto"/>
        <w:ind w:firstLine="709"/>
        <w:jc w:val="both"/>
        <w:rPr>
          <w:rFonts w:ascii="Times New Roman" w:hAnsi="Times New Roman" w:cs="Times New Roman"/>
          <w:color w:val="000000"/>
          <w:sz w:val="24"/>
          <w:szCs w:val="24"/>
        </w:rPr>
      </w:pPr>
      <w:r w:rsidRPr="00733B93">
        <w:rPr>
          <w:rFonts w:ascii="Times New Roman" w:hAnsi="Times New Roman" w:cs="Times New Roman"/>
          <w:color w:val="000000"/>
          <w:sz w:val="24"/>
          <w:szCs w:val="24"/>
        </w:rPr>
        <w:t>Galimi pareiškėjai pagal veikl</w:t>
      </w:r>
      <w:r w:rsidR="003C7E0A">
        <w:rPr>
          <w:rFonts w:ascii="Times New Roman" w:hAnsi="Times New Roman" w:cs="Times New Roman"/>
          <w:color w:val="000000"/>
          <w:sz w:val="24"/>
          <w:szCs w:val="24"/>
        </w:rPr>
        <w:t>as</w:t>
      </w:r>
      <w:r w:rsidRPr="00733B93">
        <w:rPr>
          <w:rFonts w:ascii="Times New Roman" w:hAnsi="Times New Roman" w:cs="Times New Roman"/>
          <w:color w:val="000000"/>
          <w:sz w:val="24"/>
          <w:szCs w:val="24"/>
        </w:rPr>
        <w:t xml:space="preserve"> </w:t>
      </w:r>
      <w:r w:rsidR="002B4C82" w:rsidRPr="00733B93">
        <w:rPr>
          <w:rFonts w:ascii="Times New Roman" w:hAnsi="Times New Roman" w:cs="Times New Roman"/>
          <w:color w:val="000000"/>
          <w:sz w:val="24"/>
          <w:szCs w:val="24"/>
        </w:rPr>
        <w:t xml:space="preserve">Nr. 11-002-02-11-01-01-04 „Mobilių komandų aprūpinimas įranga ir transporto priemonėmis“ </w:t>
      </w:r>
      <w:r w:rsidR="002B4C82">
        <w:rPr>
          <w:rFonts w:ascii="Times New Roman" w:hAnsi="Times New Roman" w:cs="Times New Roman"/>
          <w:color w:val="000000"/>
          <w:sz w:val="24"/>
          <w:szCs w:val="24"/>
        </w:rPr>
        <w:t xml:space="preserve">ir </w:t>
      </w:r>
      <w:r w:rsidRPr="00733B93">
        <w:rPr>
          <w:rFonts w:ascii="Times New Roman" w:hAnsi="Times New Roman" w:cs="Times New Roman"/>
          <w:color w:val="000000"/>
          <w:sz w:val="24"/>
          <w:szCs w:val="24"/>
        </w:rPr>
        <w:t xml:space="preserve">Nr. 11-002-02-11-01-01-02 „Ilgalaikės priežiūros dienos centrų steigimas“ </w:t>
      </w:r>
      <w:r w:rsidR="003C7E0A">
        <w:rPr>
          <w:rFonts w:ascii="Times New Roman" w:hAnsi="Times New Roman" w:cs="Times New Roman"/>
          <w:color w:val="000000"/>
          <w:sz w:val="24"/>
          <w:szCs w:val="24"/>
        </w:rPr>
        <w:t xml:space="preserve">ir </w:t>
      </w:r>
      <w:r w:rsidRPr="00733B93">
        <w:rPr>
          <w:rFonts w:ascii="Times New Roman" w:hAnsi="Times New Roman" w:cs="Times New Roman"/>
          <w:color w:val="000000"/>
          <w:sz w:val="24"/>
          <w:szCs w:val="24"/>
        </w:rPr>
        <w:t xml:space="preserve"> – savivaldybių administracijos. </w:t>
      </w:r>
    </w:p>
    <w:p w14:paraId="59383E57" w14:textId="77777777" w:rsidR="002B4C82" w:rsidRDefault="00AC1C8B" w:rsidP="003E4C37">
      <w:pPr>
        <w:spacing w:after="0" w:line="276" w:lineRule="auto"/>
        <w:ind w:firstLine="709"/>
        <w:jc w:val="both"/>
        <w:rPr>
          <w:rFonts w:ascii="Times New Roman" w:hAnsi="Times New Roman" w:cs="Times New Roman"/>
          <w:sz w:val="24"/>
          <w:szCs w:val="24"/>
        </w:rPr>
      </w:pPr>
      <w:r w:rsidRPr="00733B93">
        <w:rPr>
          <w:rFonts w:ascii="Times New Roman" w:hAnsi="Times New Roman" w:cs="Times New Roman"/>
          <w:sz w:val="24"/>
          <w:szCs w:val="24"/>
        </w:rPr>
        <w:t xml:space="preserve">Galimi partneriai: </w:t>
      </w:r>
    </w:p>
    <w:p w14:paraId="11CB994B" w14:textId="77777777" w:rsidR="002B4C82" w:rsidRDefault="002B4C82" w:rsidP="002B4C82">
      <w:pPr>
        <w:pStyle w:val="Sraopastraipa"/>
        <w:numPr>
          <w:ilvl w:val="0"/>
          <w:numId w:val="4"/>
        </w:numPr>
        <w:spacing w:after="0" w:line="276" w:lineRule="auto"/>
        <w:jc w:val="both"/>
        <w:rPr>
          <w:rFonts w:ascii="Times New Roman" w:hAnsi="Times New Roman" w:cs="Times New Roman"/>
          <w:color w:val="000000"/>
          <w:sz w:val="24"/>
          <w:szCs w:val="24"/>
        </w:rPr>
      </w:pPr>
      <w:r w:rsidRPr="00DE30AB">
        <w:rPr>
          <w:rFonts w:ascii="Times New Roman" w:hAnsi="Times New Roman" w:cs="Times New Roman"/>
          <w:color w:val="000000"/>
          <w:sz w:val="24"/>
          <w:szCs w:val="24"/>
        </w:rPr>
        <w:t xml:space="preserve">pagal veiklą Nr. </w:t>
      </w:r>
      <w:r w:rsidRPr="00DE30AB">
        <w:rPr>
          <w:rFonts w:ascii="Times New Roman" w:hAnsi="Times New Roman" w:cs="Times New Roman"/>
          <w:sz w:val="24"/>
          <w:szCs w:val="24"/>
        </w:rPr>
        <w:t>11-002-02-11-01-01-04 „</w:t>
      </w:r>
      <w:r w:rsidRPr="00DE30AB">
        <w:rPr>
          <w:rFonts w:ascii="Times New Roman" w:hAnsi="Times New Roman" w:cs="Times New Roman"/>
          <w:iCs/>
          <w:sz w:val="24"/>
          <w:szCs w:val="24"/>
        </w:rPr>
        <w:t xml:space="preserve">Mobilių komandų aprūpinimas įranga ir transporto priemonėmis“ </w:t>
      </w:r>
      <w:r w:rsidRPr="00DE30AB">
        <w:rPr>
          <w:rFonts w:ascii="Times New Roman" w:hAnsi="Times New Roman" w:cs="Times New Roman"/>
          <w:color w:val="000000"/>
          <w:sz w:val="24"/>
          <w:szCs w:val="24"/>
        </w:rPr>
        <w:t xml:space="preserve">– </w:t>
      </w:r>
      <w:r w:rsidRPr="00DE30AB">
        <w:rPr>
          <w:rFonts w:ascii="Times New Roman" w:eastAsia="Calibri" w:hAnsi="Times New Roman" w:cs="Times New Roman"/>
          <w:color w:val="000000"/>
          <w:sz w:val="24"/>
          <w:szCs w:val="24"/>
        </w:rPr>
        <w:t xml:space="preserve">asmens sveikatos priežiūros įstaiga, kuri turi asmens sveikatos priežiūros namuose (ASPN) paslaugas teikiančią specialistų komandą ir atitinka </w:t>
      </w:r>
      <w:r w:rsidRPr="00DE30AB">
        <w:rPr>
          <w:rFonts w:ascii="Times New Roman" w:hAnsi="Times New Roman" w:cs="Times New Roman"/>
          <w:sz w:val="24"/>
          <w:szCs w:val="24"/>
          <w:shd w:val="clear" w:color="auto" w:fill="FFFFFF"/>
        </w:rPr>
        <w:t>2022-2030 metų Sveikatos priežiūros kokybės ir efektyvumo didinimo programos pažangos priemonės Nr. 11-002-02-11-01 „Gerinti sveikatos priežiūros paslaugų kokybę ir prieinamumą“ projektų finansavimo sąlygų apraše Nr. 18, patvirtintame 2023 m. rugsėjo 28 d. Lietuvos Respublikos sveikatos apsaugos ministro įsakymu Nr. V-1043 „Dėl Lietuvos Respublikos sveikatos apsaugos ministro 2022 m. gegužės 20 d. įsakymo Nr. V-</w:t>
      </w:r>
      <w:r w:rsidRPr="00DE30AB">
        <w:rPr>
          <w:rFonts w:ascii="Times New Roman" w:hAnsi="Times New Roman" w:cs="Times New Roman"/>
          <w:sz w:val="24"/>
          <w:szCs w:val="24"/>
          <w:shd w:val="clear" w:color="auto" w:fill="FFFFFF"/>
        </w:rPr>
        <w:lastRenderedPageBreak/>
        <w:t xml:space="preserve">988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 nurodytus atrankos kriterijus. </w:t>
      </w:r>
      <w:r w:rsidRPr="00DE30AB">
        <w:rPr>
          <w:rFonts w:ascii="Times New Roman" w:hAnsi="Times New Roman" w:cs="Times New Roman"/>
          <w:sz w:val="24"/>
          <w:szCs w:val="24"/>
        </w:rPr>
        <w:t xml:space="preserve">ASPN paslaugas </w:t>
      </w:r>
      <w:r w:rsidRPr="00DE30AB">
        <w:rPr>
          <w:rFonts w:ascii="Times New Roman" w:hAnsi="Times New Roman" w:cs="Times New Roman"/>
          <w:color w:val="000000"/>
          <w:sz w:val="24"/>
          <w:szCs w:val="24"/>
        </w:rPr>
        <w:t>teikiančių specialistų komandų, kaip jos apibrėžtos Ambulatorinių slaugos paslaugų namuose teikimo reikalavimų apraše, skaičius Panevėžio miesto savivaldybėje – ne daugiau kaip 3.</w:t>
      </w:r>
    </w:p>
    <w:p w14:paraId="0236C508" w14:textId="5E716192" w:rsidR="00AC1C8B" w:rsidRPr="00DE30AB" w:rsidRDefault="00AC1C8B" w:rsidP="00DE30AB">
      <w:pPr>
        <w:pStyle w:val="Sraopastraipa"/>
        <w:numPr>
          <w:ilvl w:val="0"/>
          <w:numId w:val="4"/>
        </w:numPr>
        <w:spacing w:after="0" w:line="276" w:lineRule="auto"/>
        <w:jc w:val="both"/>
        <w:rPr>
          <w:rFonts w:ascii="Times New Roman" w:hAnsi="Times New Roman" w:cs="Times New Roman"/>
          <w:color w:val="000000"/>
          <w:sz w:val="24"/>
          <w:szCs w:val="24"/>
        </w:rPr>
      </w:pPr>
      <w:r w:rsidRPr="00DE30AB">
        <w:rPr>
          <w:rFonts w:ascii="Times New Roman" w:hAnsi="Times New Roman" w:cs="Times New Roman"/>
          <w:iCs/>
          <w:sz w:val="24"/>
          <w:szCs w:val="24"/>
        </w:rPr>
        <w:t xml:space="preserve">pagal veiklą Nr. </w:t>
      </w:r>
      <w:r w:rsidRPr="00DE30AB">
        <w:rPr>
          <w:rFonts w:ascii="Times New Roman" w:hAnsi="Times New Roman" w:cs="Times New Roman"/>
          <w:sz w:val="24"/>
          <w:szCs w:val="24"/>
        </w:rPr>
        <w:t>11-002-02-11-01-01-02 „</w:t>
      </w:r>
      <w:r w:rsidRPr="00DE30AB">
        <w:rPr>
          <w:rFonts w:ascii="Times New Roman" w:hAnsi="Times New Roman" w:cs="Times New Roman"/>
          <w:iCs/>
          <w:sz w:val="24"/>
          <w:szCs w:val="24"/>
        </w:rPr>
        <w:t xml:space="preserve">Ilgalaikės priežiūros dienos centrų įrengimas“ </w:t>
      </w:r>
      <w:r w:rsidRPr="00DE30AB">
        <w:rPr>
          <w:rFonts w:ascii="Times New Roman" w:hAnsi="Times New Roman" w:cs="Times New Roman"/>
          <w:color w:val="000000"/>
          <w:sz w:val="24"/>
          <w:szCs w:val="24"/>
        </w:rPr>
        <w:t xml:space="preserve">– </w:t>
      </w:r>
      <w:r w:rsidRPr="00DE30AB">
        <w:rPr>
          <w:rFonts w:ascii="Times New Roman" w:eastAsia="Calibri" w:hAnsi="Times New Roman" w:cs="Times New Roman"/>
          <w:color w:val="000000"/>
          <w:sz w:val="24"/>
          <w:szCs w:val="24"/>
        </w:rPr>
        <w:t xml:space="preserve">asmens sveikatos priežiūros įstaiga, kuri steigia </w:t>
      </w:r>
      <w:proofErr w:type="spellStart"/>
      <w:r w:rsidRPr="00DE30AB">
        <w:rPr>
          <w:rFonts w:ascii="Times New Roman" w:eastAsia="Calibri" w:hAnsi="Times New Roman" w:cs="Times New Roman"/>
          <w:color w:val="000000"/>
          <w:sz w:val="24"/>
          <w:szCs w:val="24"/>
        </w:rPr>
        <w:t>paliatyviosios</w:t>
      </w:r>
      <w:proofErr w:type="spellEnd"/>
      <w:r w:rsidRPr="00DE30AB">
        <w:rPr>
          <w:rFonts w:ascii="Times New Roman" w:eastAsia="Calibri" w:hAnsi="Times New Roman" w:cs="Times New Roman"/>
          <w:color w:val="000000"/>
          <w:sz w:val="24"/>
          <w:szCs w:val="24"/>
        </w:rPr>
        <w:t xml:space="preserve"> pagalbos paslaugų vaikams arba suaugusiesiems dienos centrą ir turi galiojančią licenciją teikti stacionarinės </w:t>
      </w:r>
      <w:proofErr w:type="spellStart"/>
      <w:r w:rsidRPr="00DE30AB">
        <w:rPr>
          <w:rFonts w:ascii="Times New Roman" w:eastAsia="Calibri" w:hAnsi="Times New Roman" w:cs="Times New Roman"/>
          <w:color w:val="000000"/>
          <w:sz w:val="24"/>
          <w:szCs w:val="24"/>
        </w:rPr>
        <w:t>paliatyviosios</w:t>
      </w:r>
      <w:proofErr w:type="spellEnd"/>
      <w:r w:rsidRPr="00DE30AB">
        <w:rPr>
          <w:rFonts w:ascii="Times New Roman" w:eastAsia="Calibri" w:hAnsi="Times New Roman" w:cs="Times New Roman"/>
          <w:color w:val="000000"/>
          <w:sz w:val="24"/>
          <w:szCs w:val="24"/>
        </w:rPr>
        <w:t xml:space="preserve"> pagalbos asmens sveikatos priežiūros paslaugas</w:t>
      </w:r>
      <w:r w:rsidR="002B4C82">
        <w:rPr>
          <w:rFonts w:ascii="Times New Roman" w:eastAsiaTheme="minorHAnsi" w:hAnsi="Times New Roman" w:cs="Times New Roman"/>
          <w:sz w:val="24"/>
          <w:szCs w:val="24"/>
          <w:lang w:eastAsia="en-US"/>
        </w:rPr>
        <w:t>.</w:t>
      </w:r>
    </w:p>
    <w:p w14:paraId="73A0F0B9" w14:textId="77777777" w:rsidR="00AC1C8B" w:rsidRPr="00733B93" w:rsidRDefault="00AC1C8B" w:rsidP="00E00D94">
      <w:pPr>
        <w:spacing w:after="0" w:line="276" w:lineRule="auto"/>
        <w:ind w:firstLine="709"/>
        <w:jc w:val="both"/>
        <w:rPr>
          <w:rFonts w:ascii="Times New Roman" w:hAnsi="Times New Roman" w:cs="Times New Roman"/>
          <w:sz w:val="24"/>
          <w:szCs w:val="24"/>
        </w:rPr>
      </w:pPr>
      <w:r w:rsidRPr="00733B93">
        <w:rPr>
          <w:rFonts w:ascii="Times New Roman" w:eastAsia="Calibri" w:hAnsi="Times New Roman" w:cs="Times New Roman"/>
          <w:sz w:val="24"/>
          <w:szCs w:val="24"/>
        </w:rPr>
        <w:t xml:space="preserve">Projekto tikslinė grupė: </w:t>
      </w:r>
      <w:r w:rsidRPr="00733B93">
        <w:rPr>
          <w:rFonts w:ascii="Times New Roman" w:hAnsi="Times New Roman" w:cs="Times New Roman"/>
          <w:sz w:val="24"/>
          <w:szCs w:val="24"/>
        </w:rPr>
        <w:t xml:space="preserve">bet kokio amžiaus asmenys, kuriems yra nustatyta negalia, darbingumo lygis ar nesavarankiškumo lygis, </w:t>
      </w:r>
      <w:r w:rsidRPr="00733B93">
        <w:rPr>
          <w:rFonts w:ascii="Times New Roman" w:hAnsi="Times New Roman" w:cs="Times New Roman"/>
          <w:bCs/>
          <w:sz w:val="24"/>
          <w:szCs w:val="24"/>
        </w:rPr>
        <w:t>atliktas s</w:t>
      </w:r>
      <w:r w:rsidRPr="00733B93">
        <w:rPr>
          <w:rStyle w:val="ui-provider"/>
          <w:rFonts w:ascii="Times New Roman" w:hAnsi="Times New Roman" w:cs="Times New Roman"/>
          <w:sz w:val="24"/>
          <w:szCs w:val="24"/>
        </w:rPr>
        <w:t>laugos paslaugų poreikio vertinimas pagal klausimyną,</w:t>
      </w:r>
      <w:r w:rsidRPr="00733B93">
        <w:rPr>
          <w:rFonts w:ascii="Times New Roman" w:hAnsi="Times New Roman" w:cs="Times New Roman"/>
          <w:sz w:val="24"/>
          <w:szCs w:val="24"/>
          <w:shd w:val="clear" w:color="auto" w:fill="FFFFFF"/>
        </w:rPr>
        <w:t xml:space="preserve"> asmenys, sergantys pavojinga gyvybei liga, </w:t>
      </w:r>
      <w:r w:rsidRPr="00733B93">
        <w:rPr>
          <w:rFonts w:ascii="Times New Roman" w:hAnsi="Times New Roman" w:cs="Times New Roman"/>
          <w:sz w:val="24"/>
          <w:szCs w:val="24"/>
        </w:rPr>
        <w:t xml:space="preserve">kurių sveikatos būklė atitinka </w:t>
      </w:r>
      <w:proofErr w:type="spellStart"/>
      <w:r w:rsidRPr="00733B93">
        <w:rPr>
          <w:rFonts w:ascii="Times New Roman" w:hAnsi="Times New Roman" w:cs="Times New Roman"/>
          <w:sz w:val="24"/>
          <w:szCs w:val="24"/>
        </w:rPr>
        <w:t>paliatyviosios</w:t>
      </w:r>
      <w:proofErr w:type="spellEnd"/>
      <w:r w:rsidRPr="00733B93">
        <w:rPr>
          <w:rFonts w:ascii="Times New Roman" w:hAnsi="Times New Roman" w:cs="Times New Roman"/>
          <w:sz w:val="24"/>
          <w:szCs w:val="24"/>
        </w:rPr>
        <w:t xml:space="preserve">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p w14:paraId="23022F28" w14:textId="0C597D73" w:rsidR="00277A22" w:rsidRPr="00733B93" w:rsidRDefault="00AC1C8B" w:rsidP="00DE30AB">
      <w:pPr>
        <w:tabs>
          <w:tab w:val="left" w:pos="454"/>
        </w:tabs>
        <w:spacing w:after="0" w:line="276" w:lineRule="auto"/>
        <w:ind w:firstLine="29"/>
        <w:jc w:val="both"/>
        <w:rPr>
          <w:rFonts w:ascii="Times New Roman" w:hAnsi="Times New Roman" w:cs="Times New Roman"/>
          <w:iCs/>
          <w:sz w:val="24"/>
          <w:szCs w:val="24"/>
        </w:rPr>
      </w:pPr>
      <w:r w:rsidRPr="00733B93">
        <w:rPr>
          <w:rFonts w:ascii="Times New Roman" w:hAnsi="Times New Roman" w:cs="Times New Roman"/>
          <w:b/>
          <w:color w:val="0070C0"/>
          <w:sz w:val="24"/>
          <w:szCs w:val="24"/>
        </w:rPr>
        <w:tab/>
      </w:r>
      <w:r w:rsidR="00DE30AB">
        <w:rPr>
          <w:rFonts w:ascii="Times New Roman" w:hAnsi="Times New Roman" w:cs="Times New Roman"/>
          <w:b/>
          <w:color w:val="0070C0"/>
          <w:sz w:val="24"/>
          <w:szCs w:val="24"/>
        </w:rPr>
        <w:t xml:space="preserve">   </w:t>
      </w:r>
      <w:r w:rsidR="00277A22" w:rsidRPr="00733B93">
        <w:rPr>
          <w:rFonts w:ascii="Times New Roman" w:eastAsia="Calibri" w:hAnsi="Times New Roman" w:cs="Times New Roman"/>
          <w:iCs/>
          <w:sz w:val="24"/>
          <w:szCs w:val="24"/>
        </w:rPr>
        <w:t xml:space="preserve">Projekto įgyvendinimo metu Panevėžio mieste </w:t>
      </w:r>
      <w:r w:rsidR="00277A22" w:rsidRPr="00733B93">
        <w:rPr>
          <w:rFonts w:ascii="Times New Roman" w:hAnsi="Times New Roman" w:cs="Times New Roman"/>
          <w:iCs/>
          <w:sz w:val="24"/>
          <w:szCs w:val="24"/>
        </w:rPr>
        <w:t>bus į</w:t>
      </w:r>
      <w:r w:rsidR="00277A22" w:rsidRPr="00733B93">
        <w:rPr>
          <w:rFonts w:ascii="Times New Roman" w:eastAsia="Calibri" w:hAnsi="Times New Roman" w:cs="Times New Roman"/>
          <w:iCs/>
          <w:sz w:val="24"/>
          <w:szCs w:val="24"/>
        </w:rPr>
        <w:t xml:space="preserve">kurtas </w:t>
      </w:r>
      <w:proofErr w:type="spellStart"/>
      <w:r w:rsidR="00277A22" w:rsidRPr="00733B93">
        <w:rPr>
          <w:rFonts w:ascii="Times New Roman" w:eastAsia="Calibri" w:hAnsi="Times New Roman" w:cs="Times New Roman"/>
          <w:iCs/>
          <w:sz w:val="24"/>
          <w:szCs w:val="24"/>
        </w:rPr>
        <w:t>Paliatyviosios</w:t>
      </w:r>
      <w:proofErr w:type="spellEnd"/>
      <w:r w:rsidR="00277A22" w:rsidRPr="00733B93">
        <w:rPr>
          <w:rFonts w:ascii="Times New Roman" w:eastAsia="Calibri" w:hAnsi="Times New Roman" w:cs="Times New Roman"/>
          <w:iCs/>
          <w:sz w:val="24"/>
          <w:szCs w:val="24"/>
        </w:rPr>
        <w:t xml:space="preserve"> pagalbos dienos centras </w:t>
      </w:r>
      <w:r w:rsidR="00277A22" w:rsidRPr="00733B93">
        <w:rPr>
          <w:rFonts w:ascii="Times New Roman" w:eastAsia="Calibri" w:hAnsi="Times New Roman" w:cs="Times New Roman"/>
          <w:sz w:val="24"/>
          <w:szCs w:val="24"/>
        </w:rPr>
        <w:t xml:space="preserve">(preliminariai planuojama įrengti 10 lovų, vietų skaičius bus tikslinamas </w:t>
      </w:r>
      <w:r w:rsidR="002B4C82">
        <w:rPr>
          <w:rFonts w:ascii="Times New Roman" w:eastAsia="Calibri" w:hAnsi="Times New Roman" w:cs="Times New Roman"/>
          <w:sz w:val="24"/>
          <w:szCs w:val="24"/>
        </w:rPr>
        <w:t xml:space="preserve">techninio </w:t>
      </w:r>
      <w:r w:rsidR="00277A22" w:rsidRPr="00733B93">
        <w:rPr>
          <w:rFonts w:ascii="Times New Roman" w:eastAsia="Calibri" w:hAnsi="Times New Roman" w:cs="Times New Roman"/>
          <w:sz w:val="24"/>
          <w:szCs w:val="24"/>
        </w:rPr>
        <w:t>projekto rengimo metu) ir bus</w:t>
      </w:r>
      <w:r w:rsidR="00277A22" w:rsidRPr="00733B93">
        <w:rPr>
          <w:rFonts w:ascii="Times New Roman" w:eastAsia="Calibri" w:hAnsi="Times New Roman" w:cs="Times New Roman"/>
          <w:color w:val="0070C0"/>
          <w:sz w:val="24"/>
          <w:szCs w:val="24"/>
        </w:rPr>
        <w:t xml:space="preserve"> </w:t>
      </w:r>
      <w:r w:rsidR="00277A22" w:rsidRPr="00733B93">
        <w:rPr>
          <w:rFonts w:ascii="Times New Roman" w:eastAsia="Calibri" w:hAnsi="Times New Roman" w:cs="Times New Roman"/>
          <w:sz w:val="24"/>
          <w:szCs w:val="24"/>
        </w:rPr>
        <w:t>atrinktos trys (</w:t>
      </w:r>
      <w:r w:rsidR="00277A22" w:rsidRPr="00733B93">
        <w:rPr>
          <w:rFonts w:ascii="Times New Roman" w:hAnsi="Times New Roman" w:cs="Times New Roman"/>
          <w:iCs/>
          <w:sz w:val="24"/>
          <w:szCs w:val="24"/>
        </w:rPr>
        <w:t>3) ambulatorines slaugos paslaugas namuose teikiančių specialistų komandos, kurios bus aprūpintos darbui reikalinga įranga ir priemonių komplektais.</w:t>
      </w:r>
    </w:p>
    <w:p w14:paraId="7D911A19" w14:textId="0C0F6BB4" w:rsidR="00D84DC8" w:rsidRDefault="008B1C2F" w:rsidP="00D64024">
      <w:pPr>
        <w:spacing w:after="0" w:line="276" w:lineRule="auto"/>
        <w:ind w:firstLine="709"/>
        <w:jc w:val="both"/>
        <w:rPr>
          <w:rFonts w:ascii="Times New Roman" w:hAnsi="Times New Roman" w:cs="Times New Roman"/>
          <w:sz w:val="24"/>
          <w:szCs w:val="24"/>
        </w:rPr>
      </w:pPr>
      <w:r w:rsidRPr="008B1C2F">
        <w:rPr>
          <w:rFonts w:ascii="Times New Roman" w:hAnsi="Times New Roman" w:cs="Times New Roman"/>
          <w:sz w:val="24"/>
          <w:szCs w:val="24"/>
        </w:rPr>
        <w:t>Projektų įgyvendinimo planų (toliau – PĮP) pateikimo terminas</w:t>
      </w:r>
      <w:r w:rsidRPr="008B1C2F">
        <w:rPr>
          <w:rFonts w:ascii="Times New Roman" w:hAnsi="Times New Roman" w:cs="Times New Roman"/>
          <w:b/>
          <w:bCs/>
          <w:sz w:val="24"/>
          <w:szCs w:val="24"/>
        </w:rPr>
        <w:t xml:space="preserve"> - </w:t>
      </w:r>
      <w:r w:rsidRPr="008B1C2F">
        <w:rPr>
          <w:rFonts w:ascii="Times New Roman" w:hAnsi="Times New Roman" w:cs="Times New Roman"/>
          <w:sz w:val="24"/>
          <w:szCs w:val="24"/>
        </w:rPr>
        <w:t xml:space="preserve">iki 2024 m. sausio 31 d. </w:t>
      </w:r>
      <w:r w:rsidRPr="008B1C2F">
        <w:rPr>
          <w:rFonts w:ascii="Times New Roman" w:eastAsia="Calibri" w:hAnsi="Times New Roman" w:cs="Times New Roman"/>
          <w:color w:val="000000"/>
          <w:sz w:val="24"/>
          <w:szCs w:val="24"/>
        </w:rPr>
        <w:t>Savivaldybių administracijos projektų partnerius atrenka iki PĮP pateikimo VšĮ Centrinei projektų valdymo agentūrai nustatyto termino pabaigos, kuris yra 2024-01-31. Planuojamas projekto finansavimo sutarties pasirašymo terminas – 2024-04-01.</w:t>
      </w:r>
      <w:r>
        <w:rPr>
          <w:rFonts w:ascii="Times New Roman" w:eastAsia="Calibri" w:hAnsi="Times New Roman" w:cs="Times New Roman"/>
          <w:i/>
          <w:sz w:val="24"/>
          <w:szCs w:val="24"/>
        </w:rPr>
        <w:t xml:space="preserve"> </w:t>
      </w:r>
    </w:p>
    <w:p w14:paraId="39A550A9" w14:textId="77777777" w:rsidR="002C5E47" w:rsidRPr="0091275B" w:rsidRDefault="00493E86"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6D2FDA81" w14:textId="6EB0D115" w:rsidR="003C655C" w:rsidRDefault="00D64F14" w:rsidP="00B32695">
      <w:pPr>
        <w:pStyle w:val="Sraopastraipa"/>
        <w:spacing w:after="0" w:line="276" w:lineRule="auto"/>
        <w:ind w:left="0" w:firstLine="851"/>
        <w:jc w:val="both"/>
        <w:rPr>
          <w:rFonts w:ascii="Times New Roman" w:eastAsia="Times New Roman" w:hAnsi="Times New Roman" w:cs="Times New Roman"/>
          <w:bCs/>
          <w:sz w:val="24"/>
          <w:szCs w:val="20"/>
          <w:lang w:eastAsia="en-US"/>
        </w:rPr>
      </w:pPr>
      <w:r w:rsidRPr="0091275B">
        <w:rPr>
          <w:rFonts w:ascii="Times New Roman" w:hAnsi="Times New Roman" w:cs="Times New Roman"/>
          <w:sz w:val="24"/>
          <w:szCs w:val="24"/>
        </w:rPr>
        <w:t>Projektui pritarė Investicijų projektų atrankos grupė 202</w:t>
      </w:r>
      <w:r w:rsidR="001E6E1F">
        <w:rPr>
          <w:rFonts w:ascii="Times New Roman" w:hAnsi="Times New Roman" w:cs="Times New Roman"/>
          <w:sz w:val="24"/>
          <w:szCs w:val="24"/>
        </w:rPr>
        <w:t>3</w:t>
      </w:r>
      <w:r w:rsidRPr="0091275B">
        <w:rPr>
          <w:rFonts w:ascii="Times New Roman" w:hAnsi="Times New Roman" w:cs="Times New Roman"/>
          <w:sz w:val="24"/>
          <w:szCs w:val="24"/>
        </w:rPr>
        <w:t xml:space="preserve"> m. </w:t>
      </w:r>
      <w:r w:rsidR="00B32695">
        <w:rPr>
          <w:rFonts w:ascii="Times New Roman" w:hAnsi="Times New Roman" w:cs="Times New Roman"/>
          <w:sz w:val="24"/>
          <w:szCs w:val="24"/>
        </w:rPr>
        <w:t>gruodžio</w:t>
      </w:r>
      <w:r w:rsidRPr="0091275B">
        <w:rPr>
          <w:rFonts w:ascii="Times New Roman" w:hAnsi="Times New Roman" w:cs="Times New Roman"/>
          <w:sz w:val="24"/>
          <w:szCs w:val="24"/>
        </w:rPr>
        <w:t xml:space="preserve"> </w:t>
      </w:r>
      <w:r w:rsidR="00B32695">
        <w:rPr>
          <w:rFonts w:ascii="Times New Roman" w:hAnsi="Times New Roman" w:cs="Times New Roman"/>
          <w:sz w:val="24"/>
          <w:szCs w:val="24"/>
        </w:rPr>
        <w:t>5</w:t>
      </w:r>
      <w:r w:rsidRPr="0091275B">
        <w:rPr>
          <w:rFonts w:ascii="Times New Roman" w:hAnsi="Times New Roman" w:cs="Times New Roman"/>
          <w:sz w:val="24"/>
          <w:szCs w:val="24"/>
        </w:rPr>
        <w:t xml:space="preserve"> d. (protokolas Nr. </w:t>
      </w:r>
      <w:r w:rsidR="00BD538A" w:rsidRPr="0091275B">
        <w:rPr>
          <w:rFonts w:ascii="Times New Roman" w:hAnsi="Times New Roman" w:cs="Times New Roman"/>
          <w:sz w:val="24"/>
          <w:szCs w:val="24"/>
        </w:rPr>
        <w:t>IP-</w:t>
      </w:r>
      <w:r w:rsidR="00B32695">
        <w:rPr>
          <w:rFonts w:ascii="Times New Roman" w:hAnsi="Times New Roman" w:cs="Times New Roman"/>
          <w:sz w:val="24"/>
          <w:szCs w:val="24"/>
        </w:rPr>
        <w:t>15</w:t>
      </w:r>
      <w:r w:rsidRPr="0091275B">
        <w:rPr>
          <w:rFonts w:ascii="Times New Roman" w:hAnsi="Times New Roman" w:cs="Times New Roman"/>
          <w:sz w:val="24"/>
          <w:szCs w:val="24"/>
        </w:rPr>
        <w:t>).</w:t>
      </w:r>
      <w:r w:rsidR="00BD538A" w:rsidRPr="0091275B">
        <w:rPr>
          <w:rFonts w:ascii="Times New Roman" w:hAnsi="Times New Roman" w:cs="Times New Roman"/>
          <w:sz w:val="24"/>
          <w:szCs w:val="24"/>
        </w:rPr>
        <w:t xml:space="preserve"> </w:t>
      </w:r>
      <w:r w:rsidR="002C5E47" w:rsidRPr="0091275B">
        <w:rPr>
          <w:rFonts w:ascii="Times New Roman" w:eastAsia="Times New Roman" w:hAnsi="Times New Roman" w:cs="Times New Roman"/>
          <w:sz w:val="24"/>
          <w:szCs w:val="24"/>
        </w:rPr>
        <w:t>Šiuo metu teikiamas Tarybos spr</w:t>
      </w:r>
      <w:r w:rsidR="00BD538A" w:rsidRPr="0091275B">
        <w:rPr>
          <w:rFonts w:ascii="Times New Roman" w:eastAsia="Times New Roman" w:hAnsi="Times New Roman" w:cs="Times New Roman"/>
          <w:sz w:val="24"/>
          <w:szCs w:val="24"/>
        </w:rPr>
        <w:t>endimo projektas dėl pritarimo P</w:t>
      </w:r>
      <w:r w:rsidR="002C5E47" w:rsidRPr="0091275B">
        <w:rPr>
          <w:rFonts w:ascii="Times New Roman" w:eastAsia="Times New Roman" w:hAnsi="Times New Roman" w:cs="Times New Roman"/>
          <w:sz w:val="24"/>
          <w:szCs w:val="24"/>
        </w:rPr>
        <w:t>rojektui</w:t>
      </w:r>
      <w:r w:rsidR="00B16811">
        <w:rPr>
          <w:rFonts w:ascii="Times New Roman" w:eastAsia="Times New Roman" w:hAnsi="Times New Roman" w:cs="Times New Roman"/>
          <w:sz w:val="24"/>
          <w:szCs w:val="24"/>
        </w:rPr>
        <w:t xml:space="preserve">, </w:t>
      </w:r>
      <w:r w:rsidR="003C655C" w:rsidRPr="003C655C">
        <w:rPr>
          <w:rFonts w:ascii="Times New Roman" w:eastAsia="Times New Roman" w:hAnsi="Times New Roman" w:cs="Times New Roman"/>
          <w:bCs/>
          <w:sz w:val="24"/>
          <w:szCs w:val="20"/>
          <w:lang w:eastAsia="en-US"/>
        </w:rPr>
        <w:t xml:space="preserve">jo įgyvendinimui, projekto daliniam finansavimui ir leidimui vykdyti </w:t>
      </w:r>
      <w:r w:rsidR="003C655C">
        <w:rPr>
          <w:rFonts w:ascii="Times New Roman" w:eastAsia="Times New Roman" w:hAnsi="Times New Roman" w:cs="Times New Roman"/>
          <w:bCs/>
          <w:sz w:val="24"/>
          <w:szCs w:val="20"/>
          <w:lang w:eastAsia="en-US"/>
        </w:rPr>
        <w:t>technini</w:t>
      </w:r>
      <w:r w:rsidR="001A6017">
        <w:rPr>
          <w:rFonts w:ascii="Times New Roman" w:eastAsia="Times New Roman" w:hAnsi="Times New Roman" w:cs="Times New Roman"/>
          <w:bCs/>
          <w:sz w:val="24"/>
          <w:szCs w:val="20"/>
          <w:lang w:eastAsia="en-US"/>
        </w:rPr>
        <w:t>ų</w:t>
      </w:r>
      <w:r w:rsidR="003C655C">
        <w:rPr>
          <w:rFonts w:ascii="Times New Roman" w:eastAsia="Times New Roman" w:hAnsi="Times New Roman" w:cs="Times New Roman"/>
          <w:bCs/>
          <w:sz w:val="24"/>
          <w:szCs w:val="20"/>
          <w:lang w:eastAsia="en-US"/>
        </w:rPr>
        <w:t xml:space="preserve"> projekt</w:t>
      </w:r>
      <w:r w:rsidR="001A6017">
        <w:rPr>
          <w:rFonts w:ascii="Times New Roman" w:eastAsia="Times New Roman" w:hAnsi="Times New Roman" w:cs="Times New Roman"/>
          <w:bCs/>
          <w:sz w:val="24"/>
          <w:szCs w:val="20"/>
          <w:lang w:eastAsia="en-US"/>
        </w:rPr>
        <w:t>ų</w:t>
      </w:r>
      <w:r w:rsidR="003C655C">
        <w:rPr>
          <w:rFonts w:ascii="Times New Roman" w:eastAsia="Times New Roman" w:hAnsi="Times New Roman" w:cs="Times New Roman"/>
          <w:bCs/>
          <w:sz w:val="24"/>
          <w:szCs w:val="20"/>
          <w:lang w:eastAsia="en-US"/>
        </w:rPr>
        <w:t xml:space="preserve"> parengimo paslaugų</w:t>
      </w:r>
      <w:r w:rsidR="003C655C" w:rsidRPr="003C655C">
        <w:rPr>
          <w:rFonts w:ascii="Times New Roman" w:eastAsia="Times New Roman" w:hAnsi="Times New Roman" w:cs="Times New Roman"/>
          <w:bCs/>
          <w:sz w:val="24"/>
          <w:szCs w:val="20"/>
          <w:lang w:eastAsia="en-US"/>
        </w:rPr>
        <w:t xml:space="preserve"> vieš</w:t>
      </w:r>
      <w:r w:rsidR="006E6C51">
        <w:rPr>
          <w:rFonts w:ascii="Times New Roman" w:eastAsia="Times New Roman" w:hAnsi="Times New Roman" w:cs="Times New Roman"/>
          <w:bCs/>
          <w:sz w:val="24"/>
          <w:szCs w:val="20"/>
          <w:lang w:eastAsia="en-US"/>
        </w:rPr>
        <w:t>uosius</w:t>
      </w:r>
      <w:r w:rsidR="003C655C" w:rsidRPr="003C655C">
        <w:rPr>
          <w:rFonts w:ascii="Times New Roman" w:eastAsia="Times New Roman" w:hAnsi="Times New Roman" w:cs="Times New Roman"/>
          <w:bCs/>
          <w:sz w:val="24"/>
          <w:szCs w:val="20"/>
          <w:lang w:eastAsia="en-US"/>
        </w:rPr>
        <w:t xml:space="preserve"> pirkim</w:t>
      </w:r>
      <w:r w:rsidR="006E6C51">
        <w:rPr>
          <w:rFonts w:ascii="Times New Roman" w:eastAsia="Times New Roman" w:hAnsi="Times New Roman" w:cs="Times New Roman"/>
          <w:bCs/>
          <w:sz w:val="24"/>
          <w:szCs w:val="20"/>
          <w:lang w:eastAsia="en-US"/>
        </w:rPr>
        <w:t>us</w:t>
      </w:r>
      <w:r w:rsidR="003C655C" w:rsidRPr="003C655C">
        <w:rPr>
          <w:rFonts w:ascii="Times New Roman" w:eastAsia="Times New Roman" w:hAnsi="Times New Roman" w:cs="Times New Roman"/>
          <w:bCs/>
          <w:sz w:val="24"/>
          <w:szCs w:val="20"/>
          <w:lang w:eastAsia="en-US"/>
        </w:rPr>
        <w:t xml:space="preserve"> neturint finansavimo</w:t>
      </w:r>
      <w:r w:rsidR="003C655C">
        <w:rPr>
          <w:rFonts w:ascii="Times New Roman" w:eastAsia="Times New Roman" w:hAnsi="Times New Roman" w:cs="Times New Roman"/>
          <w:bCs/>
          <w:sz w:val="24"/>
          <w:szCs w:val="20"/>
          <w:lang w:eastAsia="en-US"/>
        </w:rPr>
        <w:t>.</w:t>
      </w:r>
    </w:p>
    <w:p w14:paraId="7AFA798D" w14:textId="1D4BC13C" w:rsidR="00983BB5" w:rsidRDefault="002B4C82" w:rsidP="00B32695">
      <w:pPr>
        <w:pStyle w:val="Sraopastraipa"/>
        <w:spacing w:after="0" w:line="276" w:lineRule="auto"/>
        <w:ind w:left="0" w:firstLine="851"/>
        <w:jc w:val="both"/>
        <w:rPr>
          <w:rFonts w:ascii="Times New Roman" w:hAnsi="Times New Roman" w:cs="Times New Roman"/>
          <w:sz w:val="24"/>
          <w:szCs w:val="24"/>
        </w:rPr>
      </w:pPr>
      <w:r>
        <w:rPr>
          <w:rFonts w:ascii="Times New Roman" w:eastAsia="Times New Roman" w:hAnsi="Times New Roman" w:cs="Times New Roman"/>
          <w:bCs/>
          <w:sz w:val="24"/>
          <w:szCs w:val="20"/>
          <w:lang w:eastAsia="en-US"/>
        </w:rPr>
        <w:t>Partnerių atranka vykdoma v</w:t>
      </w:r>
      <w:r w:rsidR="00983BB5">
        <w:rPr>
          <w:rFonts w:ascii="Times New Roman" w:eastAsia="Times New Roman" w:hAnsi="Times New Roman" w:cs="Times New Roman"/>
          <w:bCs/>
          <w:sz w:val="24"/>
          <w:szCs w:val="20"/>
          <w:lang w:eastAsia="en-US"/>
        </w:rPr>
        <w:t>adovaujantis 2023</w:t>
      </w:r>
      <w:r>
        <w:rPr>
          <w:rFonts w:ascii="Times New Roman" w:eastAsia="Times New Roman" w:hAnsi="Times New Roman" w:cs="Times New Roman"/>
          <w:bCs/>
          <w:sz w:val="24"/>
          <w:szCs w:val="20"/>
          <w:lang w:eastAsia="en-US"/>
        </w:rPr>
        <w:t xml:space="preserve"> m. gruodžio</w:t>
      </w:r>
      <w:r w:rsidR="00983BB5">
        <w:rPr>
          <w:rFonts w:ascii="Times New Roman" w:eastAsia="Times New Roman" w:hAnsi="Times New Roman" w:cs="Times New Roman"/>
          <w:bCs/>
          <w:sz w:val="24"/>
          <w:szCs w:val="20"/>
          <w:lang w:eastAsia="en-US"/>
        </w:rPr>
        <w:t>6</w:t>
      </w:r>
      <w:r>
        <w:rPr>
          <w:rFonts w:ascii="Times New Roman" w:eastAsia="Times New Roman" w:hAnsi="Times New Roman" w:cs="Times New Roman"/>
          <w:bCs/>
          <w:sz w:val="24"/>
          <w:szCs w:val="20"/>
          <w:lang w:eastAsia="en-US"/>
        </w:rPr>
        <w:t xml:space="preserve"> d. </w:t>
      </w:r>
      <w:r w:rsidR="00983BB5">
        <w:rPr>
          <w:rFonts w:ascii="Times New Roman" w:eastAsia="Times New Roman" w:hAnsi="Times New Roman" w:cs="Times New Roman"/>
          <w:bCs/>
          <w:sz w:val="24"/>
          <w:szCs w:val="20"/>
          <w:lang w:eastAsia="en-US"/>
        </w:rPr>
        <w:t xml:space="preserve"> Administracijos direktoriaus įsakymu Nr.</w:t>
      </w:r>
      <w:r>
        <w:rPr>
          <w:rFonts w:ascii="Times New Roman" w:eastAsia="Times New Roman" w:hAnsi="Times New Roman" w:cs="Times New Roman"/>
          <w:bCs/>
          <w:sz w:val="24"/>
          <w:szCs w:val="20"/>
          <w:lang w:eastAsia="en-US"/>
        </w:rPr>
        <w:t xml:space="preserve"> </w:t>
      </w:r>
      <w:r w:rsidR="00983BB5">
        <w:rPr>
          <w:rFonts w:ascii="Times New Roman" w:eastAsia="Times New Roman" w:hAnsi="Times New Roman" w:cs="Times New Roman"/>
          <w:bCs/>
          <w:sz w:val="24"/>
          <w:szCs w:val="20"/>
          <w:lang w:eastAsia="en-US"/>
        </w:rPr>
        <w:t>A-939 „</w:t>
      </w:r>
      <w:r w:rsidR="00983BB5" w:rsidRPr="009E2CE0">
        <w:rPr>
          <w:rFonts w:ascii="Times New Roman" w:hAnsi="Times New Roman" w:cs="Times New Roman"/>
          <w:sz w:val="24"/>
          <w:szCs w:val="24"/>
        </w:rPr>
        <w:t xml:space="preserve">Dėl sveikatos priežiūros kokybės ir efektyvumo didinimo plėtros programos pažangos priemonės Nr.11-002-02-11-01 „Gerinti sveikatos priežiūros paslaugų kokybę ir prieinamumą“ projekto </w:t>
      </w:r>
      <w:r w:rsidR="00983BB5" w:rsidRPr="009E2CE0">
        <w:rPr>
          <w:rFonts w:ascii="Times New Roman" w:hAnsi="Times New Roman" w:cs="Times New Roman"/>
          <w:bCs/>
          <w:sz w:val="24"/>
          <w:szCs w:val="24"/>
        </w:rPr>
        <w:t>„</w:t>
      </w:r>
      <w:proofErr w:type="spellStart"/>
      <w:r w:rsidR="00983BB5" w:rsidRPr="009E2CE0">
        <w:rPr>
          <w:rFonts w:ascii="Times New Roman" w:hAnsi="Times New Roman" w:cs="Times New Roman"/>
          <w:color w:val="000000"/>
          <w:sz w:val="24"/>
          <w:szCs w:val="24"/>
          <w:shd w:val="clear" w:color="auto" w:fill="FFFFFF"/>
        </w:rPr>
        <w:t>Paliatyviosios</w:t>
      </w:r>
      <w:proofErr w:type="spellEnd"/>
      <w:r w:rsidR="00983BB5" w:rsidRPr="009E2CE0">
        <w:rPr>
          <w:rFonts w:ascii="Times New Roman" w:hAnsi="Times New Roman" w:cs="Times New Roman"/>
          <w:color w:val="000000"/>
          <w:sz w:val="24"/>
          <w:szCs w:val="24"/>
          <w:shd w:val="clear" w:color="auto" w:fill="FFFFFF"/>
        </w:rPr>
        <w:t xml:space="preserve"> pagalbos dienos centro įrengimas ir slaugos paslaugos namuose teikiančių komandų aprūpinimas įranga Panevėžio mieste</w:t>
      </w:r>
      <w:r w:rsidR="00983BB5" w:rsidRPr="009E2CE0">
        <w:rPr>
          <w:rFonts w:ascii="Times New Roman" w:hAnsi="Times New Roman" w:cs="Times New Roman"/>
          <w:sz w:val="24"/>
          <w:szCs w:val="24"/>
        </w:rPr>
        <w:t>“ partnerių atrankos tvarkos aprašo patvirtinimo</w:t>
      </w:r>
      <w:r w:rsidR="00983BB5">
        <w:rPr>
          <w:rFonts w:ascii="Times New Roman" w:hAnsi="Times New Roman" w:cs="Times New Roman"/>
          <w:sz w:val="24"/>
          <w:szCs w:val="24"/>
        </w:rPr>
        <w:t>“.</w:t>
      </w:r>
    </w:p>
    <w:p w14:paraId="0F36ED12" w14:textId="639A259E" w:rsidR="00FD6DB4" w:rsidRDefault="002B4C82" w:rsidP="00FD6DB4">
      <w:pPr>
        <w:spacing w:after="0" w:line="276" w:lineRule="auto"/>
        <w:ind w:firstLine="1100"/>
        <w:jc w:val="both"/>
        <w:rPr>
          <w:rFonts w:ascii="Times New Roman" w:hAnsi="Times New Roman" w:cs="Times New Roman"/>
          <w:sz w:val="24"/>
          <w:szCs w:val="24"/>
        </w:rPr>
      </w:pPr>
      <w:r>
        <w:rPr>
          <w:rFonts w:ascii="Times New Roman" w:hAnsi="Times New Roman" w:cs="Times New Roman"/>
          <w:sz w:val="24"/>
          <w:szCs w:val="24"/>
        </w:rPr>
        <w:t xml:space="preserve">Siekiant iš anksto pasiruošti dokumentus projekto įgyvendinimo plano teikimui, planuojamos </w:t>
      </w:r>
      <w:proofErr w:type="spellStart"/>
      <w:r w:rsidRPr="00733B93">
        <w:rPr>
          <w:rFonts w:ascii="Times New Roman" w:eastAsia="Calibri" w:hAnsi="Times New Roman" w:cs="Times New Roman"/>
          <w:iCs/>
          <w:sz w:val="24"/>
          <w:szCs w:val="24"/>
        </w:rPr>
        <w:t>Paliatyviosios</w:t>
      </w:r>
      <w:proofErr w:type="spellEnd"/>
      <w:r w:rsidRPr="00733B93">
        <w:rPr>
          <w:rFonts w:ascii="Times New Roman" w:eastAsia="Calibri" w:hAnsi="Times New Roman" w:cs="Times New Roman"/>
          <w:iCs/>
          <w:sz w:val="24"/>
          <w:szCs w:val="24"/>
        </w:rPr>
        <w:t xml:space="preserve"> pagalbos dienos centr</w:t>
      </w:r>
      <w:r>
        <w:rPr>
          <w:rFonts w:ascii="Times New Roman" w:eastAsia="Calibri" w:hAnsi="Times New Roman" w:cs="Times New Roman"/>
          <w:iCs/>
          <w:sz w:val="24"/>
          <w:szCs w:val="24"/>
        </w:rPr>
        <w:t xml:space="preserve">o įrengimo </w:t>
      </w:r>
      <w:r>
        <w:rPr>
          <w:rFonts w:ascii="Times New Roman" w:hAnsi="Times New Roman" w:cs="Times New Roman"/>
          <w:sz w:val="24"/>
          <w:szCs w:val="24"/>
        </w:rPr>
        <w:t xml:space="preserve">techninio projekto parengimo paslaugos </w:t>
      </w:r>
      <w:r w:rsidRPr="00BE72FA">
        <w:rPr>
          <w:rFonts w:ascii="Times New Roman" w:hAnsi="Times New Roman" w:cs="Times New Roman"/>
          <w:sz w:val="24"/>
          <w:szCs w:val="24"/>
        </w:rPr>
        <w:t>viešojo pirkimo procedūros.</w:t>
      </w:r>
      <w:r w:rsidR="00BE72FA" w:rsidRPr="00BC7400">
        <w:rPr>
          <w:rFonts w:ascii="Times New Roman" w:hAnsi="Times New Roman" w:cs="Times New Roman"/>
          <w:sz w:val="24"/>
          <w:szCs w:val="24"/>
          <w:shd w:val="clear" w:color="auto" w:fill="FFFFFF"/>
        </w:rPr>
        <w:t xml:space="preserve"> </w:t>
      </w:r>
      <w:r w:rsidR="00BE72FA">
        <w:rPr>
          <w:rFonts w:ascii="Times New Roman" w:hAnsi="Times New Roman" w:cs="Times New Roman"/>
          <w:sz w:val="24"/>
          <w:szCs w:val="24"/>
          <w:shd w:val="clear" w:color="auto" w:fill="FFFFFF"/>
        </w:rPr>
        <w:t>Kadangi p</w:t>
      </w:r>
      <w:r w:rsidR="00BE72FA" w:rsidRPr="008B1C2F">
        <w:rPr>
          <w:rFonts w:ascii="Times New Roman" w:eastAsia="Calibri" w:hAnsi="Times New Roman" w:cs="Times New Roman"/>
          <w:color w:val="000000"/>
          <w:sz w:val="24"/>
          <w:szCs w:val="24"/>
        </w:rPr>
        <w:t>lanuojamas projekto finansavimo sutarties pasirašymo terminas – 2024-04-01</w:t>
      </w:r>
      <w:r w:rsidR="00BE72FA">
        <w:rPr>
          <w:rFonts w:ascii="Times New Roman" w:eastAsia="Calibri" w:hAnsi="Times New Roman" w:cs="Times New Roman"/>
          <w:color w:val="000000"/>
          <w:sz w:val="24"/>
          <w:szCs w:val="24"/>
        </w:rPr>
        <w:t>, o p</w:t>
      </w:r>
      <w:r w:rsidR="00BE72FA" w:rsidRPr="00BC7400">
        <w:rPr>
          <w:rFonts w:ascii="Times New Roman" w:hAnsi="Times New Roman" w:cs="Times New Roman"/>
          <w:sz w:val="24"/>
          <w:szCs w:val="24"/>
          <w:shd w:val="clear" w:color="auto" w:fill="FFFFFF"/>
        </w:rPr>
        <w:t>rojekto išlaidos turi būti patirtos ir apmokėtos iki 2024 m. gruodžio 31 d.</w:t>
      </w:r>
      <w:r w:rsidR="00BE72FA">
        <w:rPr>
          <w:rFonts w:ascii="Times New Roman" w:hAnsi="Times New Roman" w:cs="Times New Roman"/>
          <w:sz w:val="24"/>
          <w:szCs w:val="24"/>
          <w:shd w:val="clear" w:color="auto" w:fill="FFFFFF"/>
        </w:rPr>
        <w:t>, atsižvelgiant į tai, kad sutarties įgyvendinimo terminas labai trumpas, planuojama projekto veiklas pradėti iki sutarties pasirašymo.</w:t>
      </w:r>
      <w:r w:rsidR="00BE72FA" w:rsidRPr="00BC7400">
        <w:rPr>
          <w:rFonts w:ascii="Times New Roman" w:hAnsi="Times New Roman" w:cs="Times New Roman"/>
          <w:sz w:val="24"/>
          <w:szCs w:val="24"/>
          <w:shd w:val="clear" w:color="auto" w:fill="FFFFFF"/>
        </w:rPr>
        <w:t xml:space="preserve"> </w:t>
      </w:r>
      <w:r w:rsidR="00BE72FA" w:rsidRPr="00BE72FA">
        <w:rPr>
          <w:rFonts w:ascii="Times New Roman" w:hAnsi="Times New Roman" w:cs="Times New Roman"/>
          <w:sz w:val="24"/>
          <w:szCs w:val="24"/>
        </w:rPr>
        <w:t>Vadovauja</w:t>
      </w:r>
      <w:r w:rsidR="00184BBA">
        <w:rPr>
          <w:rFonts w:ascii="Times New Roman" w:hAnsi="Times New Roman" w:cs="Times New Roman"/>
          <w:sz w:val="24"/>
          <w:szCs w:val="24"/>
        </w:rPr>
        <w:t>ntis</w:t>
      </w:r>
      <w:r w:rsidR="00BE72FA" w:rsidRPr="00BE72FA">
        <w:rPr>
          <w:rFonts w:ascii="Times New Roman" w:hAnsi="Times New Roman" w:cs="Times New Roman"/>
          <w:sz w:val="24"/>
          <w:szCs w:val="24"/>
        </w:rPr>
        <w:t xml:space="preserve"> </w:t>
      </w:r>
      <w:r w:rsidR="00BE72FA" w:rsidRPr="00BC7400">
        <w:rPr>
          <w:rFonts w:ascii="Times New Roman" w:hAnsi="Times New Roman" w:cs="Times New Roman"/>
          <w:sz w:val="24"/>
          <w:szCs w:val="24"/>
          <w:shd w:val="clear" w:color="auto" w:fill="FFFFFF"/>
        </w:rPr>
        <w:t xml:space="preserve">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w:t>
      </w:r>
      <w:r w:rsidR="00BE72FA" w:rsidRPr="00BC7400">
        <w:rPr>
          <w:rFonts w:ascii="Times New Roman" w:hAnsi="Times New Roman" w:cs="Times New Roman"/>
          <w:sz w:val="24"/>
          <w:szCs w:val="24"/>
          <w:shd w:val="clear" w:color="auto" w:fill="FFFFFF"/>
        </w:rPr>
        <w:lastRenderedPageBreak/>
        <w:t xml:space="preserve">galios“ </w:t>
      </w:r>
      <w:r w:rsidR="00BE72FA" w:rsidRPr="00BC7400">
        <w:rPr>
          <w:rFonts w:ascii="Times New Roman" w:hAnsi="Times New Roman" w:cs="Times New Roman"/>
          <w:sz w:val="24"/>
          <w:szCs w:val="24"/>
        </w:rPr>
        <w:t>15 punktu</w:t>
      </w:r>
      <w:r w:rsidR="00FD6DB4">
        <w:rPr>
          <w:rFonts w:ascii="Times New Roman" w:hAnsi="Times New Roman" w:cs="Times New Roman"/>
          <w:sz w:val="24"/>
          <w:szCs w:val="24"/>
        </w:rPr>
        <w:t xml:space="preserve"> „</w:t>
      </w:r>
      <w:r w:rsidR="00FD6DB4" w:rsidRPr="00BC7400">
        <w:rPr>
          <w:rFonts w:ascii="Times New Roman" w:hAnsi="Times New Roman" w:cs="Times New Roman"/>
          <w:sz w:val="24"/>
          <w:szCs w:val="24"/>
        </w:rPr>
        <w:t>Viešojo pirkimo sutartis</w:t>
      </w:r>
      <w:r w:rsidR="00FD6DB4" w:rsidRPr="00BC7400">
        <w:rPr>
          <w:rFonts w:ascii="Times New Roman" w:hAnsi="Times New Roman" w:cs="Times New Roman"/>
          <w:b/>
          <w:bCs/>
          <w:sz w:val="24"/>
          <w:szCs w:val="24"/>
        </w:rPr>
        <w:t xml:space="preserve"> </w:t>
      </w:r>
      <w:r w:rsidR="00FD6DB4" w:rsidRPr="00BC7400">
        <w:rPr>
          <w:rFonts w:ascii="Times New Roman" w:hAnsi="Times New Roman" w:cs="Times New Roman"/>
          <w:sz w:val="24"/>
          <w:szCs w:val="24"/>
        </w:rPr>
        <w:t>sudaroma su prekių tiekėju, paslaugų teikėju arba darbų vykdytoju-rangovu, kurie parenkami pagal Viešųjų pirkimų įstatymą ir (arba) administracijos direktoriaus patvirtintas Savivaldybės administracijos supaprastintų viešųjų pirkimų taisykles. Sutartį Savivaldybės administracijos vardu pasirašo administracijos direktorius</w:t>
      </w:r>
      <w:r w:rsidR="00FD6DB4">
        <w:rPr>
          <w:rFonts w:ascii="Times New Roman" w:hAnsi="Times New Roman" w:cs="Times New Roman"/>
          <w:sz w:val="24"/>
          <w:szCs w:val="24"/>
        </w:rPr>
        <w:t>.“</w:t>
      </w:r>
    </w:p>
    <w:p w14:paraId="5B4CDE0F" w14:textId="674A563B" w:rsidR="00277A22" w:rsidRPr="006C1BCD" w:rsidRDefault="00277A22" w:rsidP="00BC7400">
      <w:pPr>
        <w:spacing w:after="0" w:line="276" w:lineRule="auto"/>
        <w:ind w:firstLine="709"/>
        <w:jc w:val="both"/>
        <w:rPr>
          <w:rFonts w:ascii="Times New Roman" w:hAnsi="Times New Roman" w:cs="Times New Roman"/>
          <w:sz w:val="24"/>
          <w:szCs w:val="24"/>
          <w:lang w:val="en-US"/>
        </w:rPr>
      </w:pPr>
      <w:proofErr w:type="spellStart"/>
      <w:r w:rsidRPr="006C1BCD">
        <w:rPr>
          <w:rFonts w:ascii="Times New Roman" w:hAnsi="Times New Roman" w:cs="Times New Roman"/>
          <w:sz w:val="24"/>
          <w:szCs w:val="24"/>
          <w:lang w:val="en-US"/>
        </w:rPr>
        <w:t>Panevėžio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miesto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savivaldybės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bendrojo</w:t>
      </w:r>
      <w:proofErr w:type="spellEnd"/>
      <w:r w:rsidRPr="006C1BCD">
        <w:rPr>
          <w:rFonts w:ascii="Times New Roman" w:hAnsi="Times New Roman" w:cs="Times New Roman"/>
          <w:sz w:val="24"/>
          <w:szCs w:val="24"/>
          <w:lang w:val="en-US"/>
        </w:rPr>
        <w:t xml:space="preserve"> plano </w:t>
      </w:r>
      <w:proofErr w:type="spellStart"/>
      <w:r w:rsidRPr="006C1BCD">
        <w:rPr>
          <w:rFonts w:ascii="Times New Roman" w:hAnsi="Times New Roman" w:cs="Times New Roman"/>
          <w:sz w:val="24"/>
          <w:szCs w:val="24"/>
          <w:lang w:val="en-US"/>
        </w:rPr>
        <w:t>keitimo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patvirtinto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Panevėžio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miesto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savivaldybės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tarybos</w:t>
      </w:r>
      <w:proofErr w:type="spellEnd"/>
      <w:r w:rsidRPr="006C1BCD">
        <w:rPr>
          <w:rFonts w:ascii="Times New Roman" w:hAnsi="Times New Roman" w:cs="Times New Roman"/>
          <w:sz w:val="24"/>
          <w:szCs w:val="24"/>
          <w:lang w:val="en-US"/>
        </w:rPr>
        <w:t xml:space="preserve"> 2016-11-</w:t>
      </w:r>
      <w:r w:rsidR="00D37DCF">
        <w:rPr>
          <w:rFonts w:ascii="Times New Roman" w:hAnsi="Times New Roman" w:cs="Times New Roman"/>
          <w:sz w:val="24"/>
          <w:szCs w:val="24"/>
          <w:lang w:val="en-US"/>
        </w:rPr>
        <w:t>24</w:t>
      </w:r>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sprendimu</w:t>
      </w:r>
      <w:proofErr w:type="spellEnd"/>
      <w:r w:rsidRPr="006C1BCD">
        <w:rPr>
          <w:rFonts w:ascii="Times New Roman" w:hAnsi="Times New Roman" w:cs="Times New Roman"/>
          <w:sz w:val="24"/>
          <w:szCs w:val="24"/>
          <w:lang w:val="en-US"/>
        </w:rPr>
        <w:t xml:space="preserve"> Nr. 1-408, </w:t>
      </w:r>
      <w:proofErr w:type="spellStart"/>
      <w:r w:rsidRPr="006C1BCD">
        <w:rPr>
          <w:rFonts w:ascii="Times New Roman" w:hAnsi="Times New Roman" w:cs="Times New Roman"/>
          <w:sz w:val="24"/>
          <w:szCs w:val="24"/>
          <w:lang w:val="en-US"/>
        </w:rPr>
        <w:t>sprendiniuose</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pateiktos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reglamentų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lentelės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duomenimis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planuojama</w:t>
      </w:r>
      <w:proofErr w:type="spellEnd"/>
      <w:r w:rsidRPr="006C1BCD">
        <w:rPr>
          <w:rFonts w:ascii="Times New Roman" w:hAnsi="Times New Roman" w:cs="Times New Roman"/>
          <w:sz w:val="24"/>
          <w:szCs w:val="24"/>
          <w:lang w:val="en-US"/>
        </w:rPr>
        <w:t xml:space="preserve"> </w:t>
      </w:r>
      <w:proofErr w:type="spellStart"/>
      <w:r w:rsidR="00211514" w:rsidRPr="006C1BCD">
        <w:rPr>
          <w:rFonts w:ascii="Times New Roman" w:hAnsi="Times New Roman" w:cs="Times New Roman"/>
          <w:sz w:val="24"/>
          <w:szCs w:val="24"/>
          <w:lang w:val="en-US"/>
        </w:rPr>
        <w:t>Projekto</w:t>
      </w:r>
      <w:proofErr w:type="spellEnd"/>
      <w:r w:rsidR="00211514"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teritorija</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patenka</w:t>
      </w:r>
      <w:proofErr w:type="spellEnd"/>
      <w:r w:rsidRPr="006C1BCD">
        <w:rPr>
          <w:rFonts w:ascii="Times New Roman" w:hAnsi="Times New Roman" w:cs="Times New Roman"/>
          <w:sz w:val="24"/>
          <w:szCs w:val="24"/>
          <w:lang w:val="en-US"/>
        </w:rPr>
        <w:t xml:space="preserve"> į </w:t>
      </w:r>
      <w:proofErr w:type="spellStart"/>
      <w:r w:rsidRPr="006C1BCD">
        <w:rPr>
          <w:rFonts w:ascii="Times New Roman" w:hAnsi="Times New Roman" w:cs="Times New Roman"/>
          <w:sz w:val="24"/>
          <w:szCs w:val="24"/>
          <w:lang w:val="en-US"/>
        </w:rPr>
        <w:t>mišrios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centro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funkcinę</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zoną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kuriai</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nustatytas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didžiausias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leistinas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užstatymo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intensyvumas</w:t>
      </w:r>
      <w:proofErr w:type="spellEnd"/>
      <w:r w:rsidRPr="006C1BCD">
        <w:rPr>
          <w:rFonts w:ascii="Times New Roman" w:hAnsi="Times New Roman" w:cs="Times New Roman"/>
          <w:sz w:val="24"/>
          <w:szCs w:val="24"/>
          <w:lang w:val="en-US"/>
        </w:rPr>
        <w:t xml:space="preserve"> UI </w:t>
      </w:r>
      <w:proofErr w:type="spellStart"/>
      <w:r w:rsidRPr="006C1BCD">
        <w:rPr>
          <w:rFonts w:ascii="Times New Roman" w:hAnsi="Times New Roman" w:cs="Times New Roman"/>
          <w:sz w:val="24"/>
          <w:szCs w:val="24"/>
          <w:lang w:val="en-US"/>
        </w:rPr>
        <w:t>sklypuose</w:t>
      </w:r>
      <w:proofErr w:type="spellEnd"/>
      <w:r w:rsidRPr="006C1BCD">
        <w:rPr>
          <w:rFonts w:ascii="Times New Roman" w:hAnsi="Times New Roman" w:cs="Times New Roman"/>
          <w:sz w:val="24"/>
          <w:szCs w:val="24"/>
          <w:lang w:val="en-US"/>
        </w:rPr>
        <w:t xml:space="preserve"> 1,2 (UI ≤3,0 </w:t>
      </w:r>
      <w:proofErr w:type="spellStart"/>
      <w:r w:rsidRPr="006C1BCD">
        <w:rPr>
          <w:rFonts w:ascii="Times New Roman" w:hAnsi="Times New Roman" w:cs="Times New Roman"/>
          <w:sz w:val="24"/>
          <w:szCs w:val="24"/>
          <w:lang w:val="en-US"/>
        </w:rPr>
        <w:t>iki</w:t>
      </w:r>
      <w:proofErr w:type="spellEnd"/>
      <w:r w:rsidRPr="006C1BCD">
        <w:rPr>
          <w:rFonts w:ascii="Times New Roman" w:hAnsi="Times New Roman" w:cs="Times New Roman"/>
          <w:sz w:val="24"/>
          <w:szCs w:val="24"/>
          <w:lang w:val="en-US"/>
        </w:rPr>
        <w:t xml:space="preserve"> 30% </w:t>
      </w:r>
      <w:proofErr w:type="spellStart"/>
      <w:r w:rsidRPr="006C1BCD">
        <w:rPr>
          <w:rFonts w:ascii="Times New Roman" w:hAnsi="Times New Roman" w:cs="Times New Roman"/>
          <w:sz w:val="24"/>
          <w:szCs w:val="24"/>
          <w:lang w:val="en-US"/>
        </w:rPr>
        <w:t>teritorijos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leidžiama</w:t>
      </w:r>
      <w:proofErr w:type="spellEnd"/>
      <w:r w:rsidRPr="006C1BCD">
        <w:rPr>
          <w:rFonts w:ascii="Times New Roman" w:hAnsi="Times New Roman" w:cs="Times New Roman"/>
          <w:sz w:val="24"/>
          <w:szCs w:val="24"/>
          <w:lang w:val="en-US"/>
        </w:rPr>
        <w:t xml:space="preserve"> </w:t>
      </w:r>
      <w:bookmarkStart w:id="0" w:name="_Hlk152772323"/>
      <w:proofErr w:type="spellStart"/>
      <w:r w:rsidRPr="006C1BCD">
        <w:rPr>
          <w:rFonts w:ascii="Times New Roman" w:hAnsi="Times New Roman" w:cs="Times New Roman"/>
          <w:sz w:val="24"/>
          <w:szCs w:val="24"/>
          <w:lang w:val="en-US"/>
        </w:rPr>
        <w:t>esant</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viešojo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intereso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prioritetui</w:t>
      </w:r>
      <w:bookmarkEnd w:id="0"/>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Vadovaujantis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Lietuvos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Respublikos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planavimo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įstatymo</w:t>
      </w:r>
      <w:proofErr w:type="spellEnd"/>
      <w:r w:rsidRPr="006C1BCD">
        <w:rPr>
          <w:rFonts w:ascii="Times New Roman" w:hAnsi="Times New Roman" w:cs="Times New Roman"/>
          <w:sz w:val="24"/>
          <w:szCs w:val="24"/>
          <w:lang w:val="en-US"/>
        </w:rPr>
        <w:t xml:space="preserve"> 8 </w:t>
      </w:r>
      <w:proofErr w:type="spellStart"/>
      <w:r w:rsidRPr="006C1BCD">
        <w:rPr>
          <w:rFonts w:ascii="Times New Roman" w:hAnsi="Times New Roman" w:cs="Times New Roman"/>
          <w:sz w:val="24"/>
          <w:szCs w:val="24"/>
          <w:lang w:val="en-US"/>
        </w:rPr>
        <w:t>straipsnio</w:t>
      </w:r>
      <w:proofErr w:type="spellEnd"/>
      <w:r w:rsidRPr="006C1BCD">
        <w:rPr>
          <w:rFonts w:ascii="Times New Roman" w:hAnsi="Times New Roman" w:cs="Times New Roman"/>
          <w:sz w:val="24"/>
          <w:szCs w:val="24"/>
          <w:lang w:val="en-US"/>
        </w:rPr>
        <w:t xml:space="preserve"> 1 </w:t>
      </w:r>
      <w:proofErr w:type="spellStart"/>
      <w:r w:rsidRPr="006C1BCD">
        <w:rPr>
          <w:rFonts w:ascii="Times New Roman" w:hAnsi="Times New Roman" w:cs="Times New Roman"/>
          <w:sz w:val="24"/>
          <w:szCs w:val="24"/>
          <w:lang w:val="en-US"/>
        </w:rPr>
        <w:t>punktu</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visuomenės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viešąjį</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interesą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planuojant</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sudaro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valstybės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savivaldybių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funkcijoms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ar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funkcionavimui</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reikalinga</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socialinė</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ar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inžinerinė</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infrastruktūra</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šių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plėtojimas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bei</w:t>
      </w:r>
      <w:proofErr w:type="spellEnd"/>
      <w:r w:rsidRPr="006C1BCD">
        <w:rPr>
          <w:rFonts w:ascii="Times New Roman" w:hAnsi="Times New Roman" w:cs="Times New Roman"/>
          <w:sz w:val="24"/>
          <w:szCs w:val="24"/>
          <w:lang w:val="en-US"/>
        </w:rPr>
        <w:t xml:space="preserve"> 8 </w:t>
      </w:r>
      <w:proofErr w:type="spellStart"/>
      <w:r w:rsidRPr="006C1BCD">
        <w:rPr>
          <w:rFonts w:ascii="Times New Roman" w:hAnsi="Times New Roman" w:cs="Times New Roman"/>
          <w:sz w:val="24"/>
          <w:szCs w:val="24"/>
          <w:lang w:val="en-US"/>
        </w:rPr>
        <w:t>straipsnio</w:t>
      </w:r>
      <w:proofErr w:type="spellEnd"/>
      <w:r w:rsidRPr="006C1BCD">
        <w:rPr>
          <w:rFonts w:ascii="Times New Roman" w:hAnsi="Times New Roman" w:cs="Times New Roman"/>
          <w:sz w:val="24"/>
          <w:szCs w:val="24"/>
          <w:lang w:val="en-US"/>
        </w:rPr>
        <w:t xml:space="preserve"> 2 </w:t>
      </w:r>
      <w:proofErr w:type="spellStart"/>
      <w:r w:rsidRPr="006C1BCD">
        <w:rPr>
          <w:rFonts w:ascii="Times New Roman" w:hAnsi="Times New Roman" w:cs="Times New Roman"/>
          <w:sz w:val="24"/>
          <w:szCs w:val="24"/>
          <w:lang w:val="en-US"/>
        </w:rPr>
        <w:t>punktu</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visuomenės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viešasis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interesas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planuojant</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įgyvendinamas</w:t>
      </w:r>
      <w:proofErr w:type="spellEnd"/>
      <w:r w:rsidRPr="006C1BCD">
        <w:rPr>
          <w:rFonts w:ascii="Times New Roman" w:hAnsi="Times New Roman" w:cs="Times New Roman"/>
          <w:sz w:val="24"/>
          <w:szCs w:val="24"/>
          <w:lang w:val="en-US"/>
        </w:rPr>
        <w:t xml:space="preserve"> per </w:t>
      </w:r>
      <w:proofErr w:type="spellStart"/>
      <w:r w:rsidRPr="006C1BCD">
        <w:rPr>
          <w:rFonts w:ascii="Times New Roman" w:hAnsi="Times New Roman" w:cs="Times New Roman"/>
          <w:sz w:val="24"/>
          <w:szCs w:val="24"/>
          <w:lang w:val="en-US"/>
        </w:rPr>
        <w:t>reglamentuotą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viešą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planavimo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procesą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privalomą</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visiems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planavimo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organizatoriams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planavimo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dokumentų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sprendiniuose</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nustatant</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teritorijos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naudojimo</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apsaugos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priemones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privalomas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ar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galimas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veiklas</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ir</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jų</w:t>
      </w:r>
      <w:proofErr w:type="spellEnd"/>
      <w:r w:rsidRPr="006C1BCD">
        <w:rPr>
          <w:rFonts w:ascii="Times New Roman" w:hAnsi="Times New Roman" w:cs="Times New Roman"/>
          <w:sz w:val="24"/>
          <w:szCs w:val="24"/>
          <w:lang w:val="en-US"/>
        </w:rPr>
        <w:t xml:space="preserve"> </w:t>
      </w:r>
      <w:proofErr w:type="spellStart"/>
      <w:r w:rsidRPr="006C1BCD">
        <w:rPr>
          <w:rFonts w:ascii="Times New Roman" w:hAnsi="Times New Roman" w:cs="Times New Roman"/>
          <w:sz w:val="24"/>
          <w:szCs w:val="24"/>
          <w:lang w:val="en-US"/>
        </w:rPr>
        <w:t>ribojimus</w:t>
      </w:r>
      <w:proofErr w:type="spellEnd"/>
      <w:r w:rsidRPr="006C1BCD">
        <w:rPr>
          <w:rFonts w:ascii="Times New Roman" w:hAnsi="Times New Roman" w:cs="Times New Roman"/>
          <w:sz w:val="24"/>
          <w:szCs w:val="24"/>
          <w:lang w:val="en-US"/>
        </w:rPr>
        <w:t>.</w:t>
      </w:r>
    </w:p>
    <w:p w14:paraId="5D9AADD4" w14:textId="77777777" w:rsidR="00B32695" w:rsidRPr="00B32695" w:rsidRDefault="00B32695" w:rsidP="00D60E46">
      <w:pPr>
        <w:spacing w:after="0"/>
        <w:ind w:firstLine="709"/>
        <w:jc w:val="both"/>
        <w:rPr>
          <w:rFonts w:ascii="Times New Roman" w:eastAsia="Calibri" w:hAnsi="Times New Roman" w:cs="Times New Roman"/>
          <w:sz w:val="24"/>
          <w:szCs w:val="24"/>
        </w:rPr>
      </w:pPr>
      <w:r w:rsidRPr="00B32695">
        <w:rPr>
          <w:rFonts w:ascii="Times New Roman" w:hAnsi="Times New Roman" w:cs="Times New Roman"/>
          <w:color w:val="000000" w:themeColor="text1"/>
          <w:sz w:val="24"/>
          <w:szCs w:val="24"/>
        </w:rPr>
        <w:t xml:space="preserve">Įgyvendinus projektą bus </w:t>
      </w:r>
      <w:r w:rsidRPr="00B32695">
        <w:rPr>
          <w:rFonts w:ascii="Times New Roman" w:eastAsia="Calibri" w:hAnsi="Times New Roman" w:cs="Times New Roman"/>
          <w:sz w:val="24"/>
          <w:szCs w:val="24"/>
        </w:rPr>
        <w:t xml:space="preserve">įkurtas </w:t>
      </w:r>
      <w:proofErr w:type="spellStart"/>
      <w:r w:rsidRPr="00B32695">
        <w:rPr>
          <w:rFonts w:ascii="Times New Roman" w:eastAsia="Calibri" w:hAnsi="Times New Roman" w:cs="Times New Roman"/>
          <w:sz w:val="24"/>
          <w:szCs w:val="24"/>
        </w:rPr>
        <w:t>Paliatyviosios</w:t>
      </w:r>
      <w:proofErr w:type="spellEnd"/>
      <w:r w:rsidRPr="00B32695">
        <w:rPr>
          <w:rFonts w:ascii="Times New Roman" w:eastAsia="Calibri" w:hAnsi="Times New Roman" w:cs="Times New Roman"/>
          <w:sz w:val="24"/>
          <w:szCs w:val="24"/>
        </w:rPr>
        <w:t xml:space="preserve"> pagalbos dienos centras bei </w:t>
      </w:r>
      <w:r w:rsidRPr="00B32695">
        <w:rPr>
          <w:rFonts w:ascii="Times New Roman" w:hAnsi="Times New Roman" w:cs="Times New Roman"/>
          <w:color w:val="000000" w:themeColor="text1"/>
          <w:sz w:val="24"/>
          <w:szCs w:val="24"/>
        </w:rPr>
        <w:t>3 (trys) ambulatorines slaugos paslaugas namuose teikiančių specialistų komandos bus aprūpintos darbui reikalinga įranga ir priemonių komplektais.</w:t>
      </w:r>
    </w:p>
    <w:p w14:paraId="57032CA8" w14:textId="77777777" w:rsidR="002C5E47" w:rsidRPr="0091275B"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Lėšų poreikis ir šaltiniai: </w:t>
      </w:r>
      <w:r w:rsidR="002C5E47" w:rsidRPr="0091275B">
        <w:rPr>
          <w:rFonts w:ascii="Times New Roman" w:eastAsia="Times New Roman" w:hAnsi="Times New Roman" w:cs="Times New Roman"/>
          <w:b/>
          <w:sz w:val="24"/>
          <w:szCs w:val="24"/>
        </w:rPr>
        <w:t xml:space="preserve"> </w:t>
      </w:r>
    </w:p>
    <w:p w14:paraId="60B824E5" w14:textId="213F09C7" w:rsidR="008769D9" w:rsidRPr="00B32695" w:rsidRDefault="00D83653" w:rsidP="008769D9">
      <w:pPr>
        <w:spacing w:after="0" w:line="276" w:lineRule="auto"/>
        <w:ind w:firstLine="851"/>
        <w:jc w:val="both"/>
        <w:rPr>
          <w:rFonts w:ascii="Times New Roman" w:hAnsi="Times New Roman" w:cs="Times New Roman"/>
          <w:color w:val="000000" w:themeColor="text1"/>
          <w:sz w:val="24"/>
          <w:szCs w:val="24"/>
        </w:rPr>
      </w:pPr>
      <w:r w:rsidRPr="00624624">
        <w:rPr>
          <w:rFonts w:ascii="Times New Roman" w:hAnsi="Times New Roman" w:cs="Times New Roman"/>
          <w:sz w:val="24"/>
          <w:szCs w:val="24"/>
        </w:rPr>
        <w:t>Projekto finansavim</w:t>
      </w:r>
      <w:r w:rsidR="0068277D">
        <w:rPr>
          <w:rFonts w:ascii="Times New Roman" w:hAnsi="Times New Roman" w:cs="Times New Roman"/>
          <w:sz w:val="24"/>
          <w:szCs w:val="24"/>
        </w:rPr>
        <w:t>as – Ekonomikos gaivinimo ir atsparumo didinimo priemonės subsidijos lėšos.</w:t>
      </w:r>
      <w:r w:rsidR="00543A48">
        <w:rPr>
          <w:rFonts w:ascii="Times New Roman" w:hAnsi="Times New Roman" w:cs="Times New Roman"/>
          <w:sz w:val="24"/>
          <w:szCs w:val="24"/>
        </w:rPr>
        <w:t xml:space="preserve"> </w:t>
      </w:r>
      <w:r w:rsidR="008769D9" w:rsidRPr="00B32695">
        <w:rPr>
          <w:rFonts w:ascii="Times New Roman" w:hAnsi="Times New Roman" w:cs="Times New Roman"/>
          <w:color w:val="000000" w:themeColor="text1"/>
          <w:sz w:val="24"/>
          <w:szCs w:val="24"/>
        </w:rPr>
        <w:t>Didžiausia galima projektų finansuojamoji dalis sudaro 100 proc. visų tinkamų finansuoti projekto išlaidų.</w:t>
      </w:r>
      <w:r w:rsidR="009668BB">
        <w:rPr>
          <w:rFonts w:ascii="Times New Roman" w:hAnsi="Times New Roman" w:cs="Times New Roman"/>
          <w:color w:val="000000" w:themeColor="text1"/>
          <w:sz w:val="24"/>
          <w:szCs w:val="24"/>
        </w:rPr>
        <w:t xml:space="preserve"> </w:t>
      </w:r>
    </w:p>
    <w:p w14:paraId="7128746B" w14:textId="136C4A46" w:rsidR="002C5E47" w:rsidRPr="00B32695" w:rsidRDefault="00BC1CDE" w:rsidP="008769D9">
      <w:pPr>
        <w:pStyle w:val="Sraopastraipa"/>
        <w:spacing w:after="0" w:line="276" w:lineRule="auto"/>
        <w:ind w:left="0" w:firstLine="709"/>
        <w:jc w:val="both"/>
        <w:rPr>
          <w:rFonts w:ascii="Times New Roman" w:hAnsi="Times New Roman" w:cs="Times New Roman"/>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4AF90D59" w14:textId="7C6D56FF" w:rsidR="00022C86" w:rsidRDefault="00B32695" w:rsidP="00022C86">
      <w:pPr>
        <w:tabs>
          <w:tab w:val="left" w:pos="0"/>
        </w:tabs>
        <w:spacing w:after="0" w:line="276" w:lineRule="auto"/>
        <w:ind w:firstLine="720"/>
        <w:jc w:val="both"/>
        <w:rPr>
          <w:rFonts w:ascii="Times New Roman" w:hAnsi="Times New Roman" w:cs="Times New Roman"/>
          <w:sz w:val="24"/>
          <w:szCs w:val="24"/>
        </w:rPr>
      </w:pPr>
      <w:r w:rsidRPr="00B32695">
        <w:rPr>
          <w:rFonts w:ascii="Times New Roman" w:hAnsi="Times New Roman" w:cs="Times New Roman"/>
          <w:color w:val="000000" w:themeColor="text1"/>
          <w:sz w:val="24"/>
          <w:szCs w:val="24"/>
        </w:rPr>
        <w:t>Didžiausia galima projektų finansuojamoji dalis sudaro 100 proc. visų tinkamų finansuoti projekto išlaidų.</w:t>
      </w:r>
      <w:r w:rsidR="00745454">
        <w:rPr>
          <w:rFonts w:ascii="Times New Roman" w:hAnsi="Times New Roman" w:cs="Times New Roman"/>
          <w:color w:val="000000" w:themeColor="text1"/>
          <w:sz w:val="24"/>
          <w:szCs w:val="24"/>
        </w:rPr>
        <w:t xml:space="preserve"> </w:t>
      </w:r>
      <w:bookmarkStart w:id="1" w:name="_Hlk153352887"/>
      <w:r w:rsidR="0068277D" w:rsidRPr="00624624">
        <w:rPr>
          <w:rFonts w:ascii="Times New Roman" w:hAnsi="Times New Roman" w:cs="Times New Roman"/>
          <w:sz w:val="24"/>
          <w:szCs w:val="24"/>
        </w:rPr>
        <w:t>Bendra</w:t>
      </w:r>
      <w:r w:rsidR="0068277D">
        <w:rPr>
          <w:rFonts w:ascii="Times New Roman" w:hAnsi="Times New Roman" w:cs="Times New Roman"/>
          <w:sz w:val="24"/>
          <w:szCs w:val="24"/>
        </w:rPr>
        <w:t xml:space="preserve"> </w:t>
      </w:r>
      <w:r w:rsidR="0068277D" w:rsidRPr="00624624">
        <w:rPr>
          <w:rFonts w:ascii="Times New Roman" w:hAnsi="Times New Roman" w:cs="Times New Roman"/>
          <w:sz w:val="24"/>
          <w:szCs w:val="24"/>
        </w:rPr>
        <w:t xml:space="preserve">projekto vertė: </w:t>
      </w:r>
      <w:r w:rsidR="0068277D">
        <w:rPr>
          <w:rFonts w:ascii="Times New Roman" w:hAnsi="Times New Roman" w:cs="Times New Roman"/>
          <w:sz w:val="24"/>
          <w:szCs w:val="24"/>
        </w:rPr>
        <w:t>712 028,19</w:t>
      </w:r>
      <w:r w:rsidR="0068277D" w:rsidRPr="00624624">
        <w:rPr>
          <w:rFonts w:ascii="Times New Roman" w:hAnsi="Times New Roman" w:cs="Times New Roman"/>
          <w:sz w:val="24"/>
          <w:szCs w:val="24"/>
        </w:rPr>
        <w:t xml:space="preserve"> E</w:t>
      </w:r>
      <w:r w:rsidR="003A2CEF">
        <w:rPr>
          <w:rFonts w:ascii="Times New Roman" w:hAnsi="Times New Roman" w:cs="Times New Roman"/>
          <w:sz w:val="24"/>
          <w:szCs w:val="24"/>
        </w:rPr>
        <w:t>ur</w:t>
      </w:r>
      <w:r w:rsidR="003A2CEF">
        <w:rPr>
          <w:rStyle w:val="Puslapioinaosnuoroda"/>
          <w:rFonts w:ascii="Times New Roman" w:hAnsi="Times New Roman" w:cs="Times New Roman"/>
          <w:sz w:val="24"/>
          <w:szCs w:val="24"/>
        </w:rPr>
        <w:footnoteReference w:id="1"/>
      </w:r>
      <w:r w:rsidR="0068277D" w:rsidRPr="00624624">
        <w:rPr>
          <w:rFonts w:ascii="Times New Roman" w:hAnsi="Times New Roman" w:cs="Times New Roman"/>
          <w:sz w:val="24"/>
          <w:szCs w:val="24"/>
        </w:rPr>
        <w:t>.</w:t>
      </w:r>
      <w:r w:rsidR="00022C86">
        <w:rPr>
          <w:rFonts w:ascii="Times New Roman" w:eastAsia="Calibri" w:hAnsi="Times New Roman" w:cs="Times New Roman"/>
          <w:sz w:val="24"/>
          <w:szCs w:val="24"/>
        </w:rPr>
        <w:t xml:space="preserve"> </w:t>
      </w:r>
      <w:r w:rsidR="00022C86" w:rsidRPr="00B32695">
        <w:rPr>
          <w:rFonts w:ascii="Times New Roman" w:eastAsia="Calibri" w:hAnsi="Times New Roman" w:cs="Times New Roman"/>
          <w:sz w:val="24"/>
          <w:szCs w:val="24"/>
        </w:rPr>
        <w:t xml:space="preserve">Mobilių komandų aprūpinimo įranga ir transporto priemonėmis veiklai </w:t>
      </w:r>
      <w:r w:rsidR="00022C86">
        <w:rPr>
          <w:rFonts w:ascii="Times New Roman" w:eastAsia="Calibri" w:hAnsi="Times New Roman" w:cs="Times New Roman"/>
          <w:sz w:val="24"/>
          <w:szCs w:val="24"/>
        </w:rPr>
        <w:t>numatoma</w:t>
      </w:r>
      <w:r w:rsidR="00022C86" w:rsidRPr="00B32695">
        <w:rPr>
          <w:rFonts w:ascii="Times New Roman" w:eastAsia="Calibri" w:hAnsi="Times New Roman" w:cs="Times New Roman"/>
          <w:sz w:val="24"/>
          <w:szCs w:val="24"/>
        </w:rPr>
        <w:t xml:space="preserve"> suma - </w:t>
      </w:r>
      <w:r w:rsidR="00022C86" w:rsidRPr="00B32695">
        <w:rPr>
          <w:rFonts w:ascii="Times New Roman" w:hAnsi="Times New Roman" w:cs="Times New Roman"/>
          <w:sz w:val="24"/>
          <w:szCs w:val="24"/>
        </w:rPr>
        <w:t xml:space="preserve">59 087,96 Eur su PVM </w:t>
      </w:r>
      <w:r w:rsidR="00022C86" w:rsidRPr="00B32695">
        <w:rPr>
          <w:rFonts w:ascii="Times New Roman" w:eastAsia="Calibri" w:hAnsi="Times New Roman" w:cs="Times New Roman"/>
          <w:sz w:val="24"/>
          <w:szCs w:val="24"/>
        </w:rPr>
        <w:t>(įskaitant informavimo ir matomumo bei netiesiogines išlaidas)</w:t>
      </w:r>
      <w:r w:rsidR="00022C86" w:rsidRPr="00B32695">
        <w:rPr>
          <w:rFonts w:ascii="Times New Roman" w:hAnsi="Times New Roman" w:cs="Times New Roman"/>
          <w:sz w:val="24"/>
          <w:szCs w:val="24"/>
        </w:rPr>
        <w:t>, 1 (vienai) ASPN komandai įsigyjamos medicininės ir kitos įrangos vertė negali viršyti 18 400,00 Eur su PVM</w:t>
      </w:r>
      <w:r w:rsidR="00022C86">
        <w:rPr>
          <w:rFonts w:ascii="Times New Roman" w:eastAsia="Calibri" w:hAnsi="Times New Roman" w:cs="Times New Roman"/>
          <w:sz w:val="24"/>
          <w:szCs w:val="24"/>
        </w:rPr>
        <w:t xml:space="preserve">. </w:t>
      </w:r>
      <w:r w:rsidR="00022C86" w:rsidRPr="00B32695">
        <w:rPr>
          <w:rFonts w:ascii="Times New Roman" w:eastAsia="Calibri" w:hAnsi="Times New Roman" w:cs="Times New Roman"/>
          <w:sz w:val="24"/>
          <w:szCs w:val="24"/>
        </w:rPr>
        <w:t xml:space="preserve">Ilgalaikės priežiūros dienos centrų įrengimo veiklai </w:t>
      </w:r>
      <w:r w:rsidR="00022C86">
        <w:rPr>
          <w:rFonts w:ascii="Times New Roman" w:eastAsia="Calibri" w:hAnsi="Times New Roman" w:cs="Times New Roman"/>
          <w:sz w:val="24"/>
          <w:szCs w:val="24"/>
        </w:rPr>
        <w:t>numatoma</w:t>
      </w:r>
      <w:r w:rsidR="00022C86" w:rsidRPr="00B32695">
        <w:rPr>
          <w:rFonts w:ascii="Times New Roman" w:eastAsia="Calibri" w:hAnsi="Times New Roman" w:cs="Times New Roman"/>
          <w:sz w:val="24"/>
          <w:szCs w:val="24"/>
        </w:rPr>
        <w:t xml:space="preserve"> suma - </w:t>
      </w:r>
      <w:r w:rsidR="00022C86" w:rsidRPr="00B32695">
        <w:rPr>
          <w:rFonts w:ascii="Times New Roman" w:hAnsi="Times New Roman" w:cs="Times New Roman"/>
          <w:sz w:val="24"/>
          <w:szCs w:val="24"/>
        </w:rPr>
        <w:t xml:space="preserve">652 940,23 Eur su PVM </w:t>
      </w:r>
      <w:r w:rsidR="00022C86" w:rsidRPr="00B32695">
        <w:rPr>
          <w:rFonts w:ascii="Times New Roman" w:eastAsia="Calibri" w:hAnsi="Times New Roman" w:cs="Times New Roman"/>
          <w:sz w:val="24"/>
          <w:szCs w:val="24"/>
        </w:rPr>
        <w:t>(įskaitant informavimo ir matomumo bei netiesiogines išlaidas)</w:t>
      </w:r>
      <w:r w:rsidR="00022C86" w:rsidRPr="00B32695">
        <w:rPr>
          <w:rFonts w:ascii="Times New Roman" w:hAnsi="Times New Roman" w:cs="Times New Roman"/>
          <w:sz w:val="24"/>
          <w:szCs w:val="24"/>
        </w:rPr>
        <w:t>.</w:t>
      </w:r>
      <w:r w:rsidR="00022C86" w:rsidRPr="00022C86">
        <w:rPr>
          <w:rFonts w:ascii="Times New Roman" w:hAnsi="Times New Roman" w:cs="Times New Roman"/>
          <w:sz w:val="24"/>
          <w:szCs w:val="24"/>
        </w:rPr>
        <w:t xml:space="preserve"> </w:t>
      </w:r>
      <w:r w:rsidR="00022C86" w:rsidRPr="00351D61">
        <w:rPr>
          <w:rFonts w:ascii="Times New Roman" w:hAnsi="Times New Roman" w:cs="Times New Roman"/>
          <w:sz w:val="24"/>
          <w:szCs w:val="24"/>
        </w:rPr>
        <w:t xml:space="preserve">Tikslios Projekto išlaidos būtų žinomos </w:t>
      </w:r>
      <w:r w:rsidR="00022C86">
        <w:rPr>
          <w:rFonts w:ascii="Times New Roman" w:hAnsi="Times New Roman" w:cs="Times New Roman"/>
          <w:sz w:val="24"/>
          <w:szCs w:val="24"/>
        </w:rPr>
        <w:t xml:space="preserve">parengus </w:t>
      </w:r>
      <w:proofErr w:type="spellStart"/>
      <w:r w:rsidR="00022C86" w:rsidRPr="00733B93">
        <w:rPr>
          <w:rFonts w:ascii="Times New Roman" w:eastAsia="Calibri" w:hAnsi="Times New Roman" w:cs="Times New Roman"/>
          <w:iCs/>
          <w:sz w:val="24"/>
          <w:szCs w:val="24"/>
        </w:rPr>
        <w:t>Paliatyviosios</w:t>
      </w:r>
      <w:proofErr w:type="spellEnd"/>
      <w:r w:rsidR="00022C86" w:rsidRPr="00733B93">
        <w:rPr>
          <w:rFonts w:ascii="Times New Roman" w:eastAsia="Calibri" w:hAnsi="Times New Roman" w:cs="Times New Roman"/>
          <w:iCs/>
          <w:sz w:val="24"/>
          <w:szCs w:val="24"/>
        </w:rPr>
        <w:t xml:space="preserve"> pagalbos dienos centr</w:t>
      </w:r>
      <w:r w:rsidR="00022C86">
        <w:rPr>
          <w:rFonts w:ascii="Times New Roman" w:eastAsia="Calibri" w:hAnsi="Times New Roman" w:cs="Times New Roman"/>
          <w:iCs/>
          <w:sz w:val="24"/>
          <w:szCs w:val="24"/>
        </w:rPr>
        <w:t>o įrengimo</w:t>
      </w:r>
      <w:r w:rsidR="00022C86" w:rsidRPr="00733B93">
        <w:rPr>
          <w:rFonts w:ascii="Times New Roman" w:eastAsia="Calibri" w:hAnsi="Times New Roman" w:cs="Times New Roman"/>
          <w:iCs/>
          <w:sz w:val="24"/>
          <w:szCs w:val="24"/>
        </w:rPr>
        <w:t xml:space="preserve"> </w:t>
      </w:r>
      <w:r w:rsidR="00022C86">
        <w:rPr>
          <w:rFonts w:ascii="Times New Roman" w:hAnsi="Times New Roman" w:cs="Times New Roman"/>
          <w:sz w:val="24"/>
          <w:szCs w:val="24"/>
        </w:rPr>
        <w:t xml:space="preserve">techninį projektą ir </w:t>
      </w:r>
      <w:r w:rsidR="00022C86" w:rsidRPr="00351D61">
        <w:rPr>
          <w:rFonts w:ascii="Times New Roman" w:hAnsi="Times New Roman" w:cs="Times New Roman"/>
          <w:sz w:val="24"/>
          <w:szCs w:val="24"/>
        </w:rPr>
        <w:t xml:space="preserve">įvykdžius Projekto veikloms įgyvendinti reikalingus viešuosius pirkimus. </w:t>
      </w:r>
    </w:p>
    <w:p w14:paraId="2F5600A8" w14:textId="5F0E845F" w:rsidR="00022C86" w:rsidRPr="00B32695" w:rsidRDefault="00022C86" w:rsidP="003A2CEF">
      <w:pPr>
        <w:tabs>
          <w:tab w:val="left" w:pos="0"/>
        </w:tabs>
        <w:spacing w:after="0" w:line="276" w:lineRule="auto"/>
        <w:ind w:firstLine="720"/>
        <w:jc w:val="both"/>
        <w:rPr>
          <w:rFonts w:ascii="Times New Roman" w:hAnsi="Times New Roman" w:cs="Times New Roman"/>
          <w:sz w:val="24"/>
          <w:szCs w:val="24"/>
        </w:rPr>
      </w:pPr>
      <w:r w:rsidRPr="00745454">
        <w:rPr>
          <w:rFonts w:ascii="Times New Roman" w:hAnsi="Times New Roman" w:cs="Times New Roman"/>
          <w:iCs/>
          <w:sz w:val="24"/>
          <w:szCs w:val="24"/>
        </w:rPr>
        <w:t xml:space="preserve">Pagal veiklą Nr. </w:t>
      </w:r>
      <w:r w:rsidRPr="00745454">
        <w:rPr>
          <w:rFonts w:ascii="Times New Roman" w:hAnsi="Times New Roman" w:cs="Times New Roman"/>
          <w:sz w:val="24"/>
          <w:szCs w:val="24"/>
        </w:rPr>
        <w:t>11-002-02-11-01-01-02 „</w:t>
      </w:r>
      <w:r w:rsidRPr="00745454">
        <w:rPr>
          <w:rFonts w:ascii="Times New Roman" w:hAnsi="Times New Roman" w:cs="Times New Roman"/>
          <w:iCs/>
          <w:sz w:val="24"/>
          <w:szCs w:val="24"/>
        </w:rPr>
        <w:t>Ilgalaikės priežiūros dienos centrų įrengimas“ Projekto pareiškėjas įsipareigoja p</w:t>
      </w:r>
      <w:r w:rsidRPr="00745454">
        <w:rPr>
          <w:rFonts w:ascii="Times New Roman" w:hAnsi="Times New Roman" w:cs="Times New Roman"/>
          <w:sz w:val="24"/>
          <w:szCs w:val="24"/>
        </w:rPr>
        <w:t>adengti tinkamų finansuoti išlaidų dalį, kurios nepadengia Projektui skiriamos finansavimo lėšos, ir netinkamas finansuoti, tačiau Projektui įgyvendinti būtinas, išlaidas</w:t>
      </w:r>
    </w:p>
    <w:bookmarkEnd w:id="1"/>
    <w:p w14:paraId="436103E2" w14:textId="62C2F966" w:rsidR="002C5E47" w:rsidRPr="007534BA" w:rsidRDefault="002C5E47" w:rsidP="007534BA">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34BA">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7668C2">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4570429D" w14:textId="77777777" w:rsidR="00063D46" w:rsidRPr="0091275B" w:rsidRDefault="00063D46" w:rsidP="00A46A07">
      <w:pPr>
        <w:spacing w:after="0" w:line="240" w:lineRule="auto"/>
        <w:jc w:val="both"/>
        <w:rPr>
          <w:rFonts w:ascii="Times New Roman" w:eastAsia="Times New Roman" w:hAnsi="Times New Roman" w:cs="Times New Roman"/>
          <w:sz w:val="24"/>
          <w:szCs w:val="24"/>
        </w:rPr>
      </w:pPr>
    </w:p>
    <w:p w14:paraId="6CD8F54C" w14:textId="77777777" w:rsidR="002C5E47" w:rsidRPr="00562178" w:rsidRDefault="002C5E47" w:rsidP="002C5E47">
      <w:pPr>
        <w:spacing w:after="0" w:line="360"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vedėja </w:t>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r w:rsidR="00DB07A9" w:rsidRPr="00562178">
        <w:rPr>
          <w:rFonts w:ascii="Times New Roman" w:eastAsia="Times New Roman" w:hAnsi="Times New Roman" w:cs="Times New Roman"/>
          <w:sz w:val="24"/>
          <w:szCs w:val="24"/>
        </w:rPr>
        <w:t xml:space="preserve">             </w:t>
      </w:r>
      <w:r w:rsidRPr="00562178">
        <w:rPr>
          <w:rFonts w:ascii="Times New Roman" w:eastAsia="Times New Roman" w:hAnsi="Times New Roman" w:cs="Times New Roman"/>
          <w:sz w:val="24"/>
          <w:szCs w:val="24"/>
        </w:rPr>
        <w:t xml:space="preserve"> Lina Bareikienė</w:t>
      </w:r>
    </w:p>
    <w:p w14:paraId="0B0270CE" w14:textId="786AE542" w:rsidR="00457EE8" w:rsidRDefault="00562178" w:rsidP="002C5E47">
      <w:pPr>
        <w:spacing w:after="0" w:line="360" w:lineRule="auto"/>
        <w:jc w:val="both"/>
        <w:rPr>
          <w:rFonts w:ascii="Times New Roman" w:eastAsia="Times New Roman" w:hAnsi="Times New Roman" w:cs="Times New Roman"/>
          <w:sz w:val="24"/>
          <w:szCs w:val="24"/>
        </w:rPr>
      </w:pPr>
      <w:r w:rsidRPr="00562178">
        <w:rPr>
          <w:rFonts w:ascii="Times New Roman" w:hAnsi="Times New Roman" w:cs="Times New Roman"/>
          <w:sz w:val="24"/>
          <w:szCs w:val="24"/>
          <w:shd w:val="clear" w:color="auto" w:fill="FFFFFF"/>
          <w:lang w:eastAsia="en-US"/>
        </w:rPr>
        <w:t xml:space="preserve">Socialinių reikalų skyriaus Sveikatos poskyrio </w:t>
      </w:r>
      <w:r w:rsidR="00457EE8" w:rsidRPr="00562178">
        <w:rPr>
          <w:rFonts w:ascii="Times New Roman" w:eastAsia="Times New Roman" w:hAnsi="Times New Roman" w:cs="Times New Roman"/>
          <w:sz w:val="24"/>
          <w:szCs w:val="24"/>
        </w:rPr>
        <w:t>vedėja</w:t>
      </w:r>
      <w:r w:rsidRPr="00562178">
        <w:rPr>
          <w:rFonts w:ascii="Times New Roman" w:eastAsia="Times New Roman" w:hAnsi="Times New Roman" w:cs="Times New Roman"/>
          <w:sz w:val="24"/>
          <w:szCs w:val="24"/>
        </w:rPr>
        <w:t>s</w:t>
      </w:r>
      <w:r w:rsidR="00457EE8"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 xml:space="preserve">              Mindaugas Burba</w:t>
      </w:r>
    </w:p>
    <w:p w14:paraId="3D7A4DE7" w14:textId="48C99521" w:rsidR="00FA6E80" w:rsidRPr="00562178" w:rsidRDefault="00FA6E80" w:rsidP="002C5E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Teritorijų planavimo ir architektūros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Saulius Glinskis</w:t>
      </w:r>
    </w:p>
    <w:p w14:paraId="684E7005" w14:textId="0EEB671A" w:rsidR="00562178" w:rsidRDefault="00562178" w:rsidP="003A2CEF">
      <w:pPr>
        <w:spacing w:after="0" w:line="240"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w:t>
      </w:r>
      <w:r w:rsidR="00022C86" w:rsidRPr="00562178">
        <w:rPr>
          <w:rFonts w:ascii="Times New Roman" w:eastAsia="Times New Roman" w:hAnsi="Times New Roman" w:cs="Times New Roman"/>
          <w:sz w:val="24"/>
          <w:szCs w:val="24"/>
        </w:rPr>
        <w:t xml:space="preserve">             </w:t>
      </w:r>
      <w:r w:rsidR="00022C86">
        <w:rPr>
          <w:rFonts w:ascii="Times New Roman" w:eastAsia="Times New Roman" w:hAnsi="Times New Roman" w:cs="Times New Roman"/>
          <w:sz w:val="24"/>
          <w:szCs w:val="24"/>
        </w:rPr>
        <w:t xml:space="preserve">                                                              </w:t>
      </w:r>
      <w:r w:rsidR="00022C86" w:rsidRPr="00562178">
        <w:rPr>
          <w:rFonts w:ascii="Times New Roman" w:eastAsia="Times New Roman" w:hAnsi="Times New Roman" w:cs="Times New Roman"/>
          <w:sz w:val="24"/>
          <w:szCs w:val="24"/>
        </w:rPr>
        <w:t>Jolanta Rimdžiūtė</w:t>
      </w:r>
    </w:p>
    <w:p w14:paraId="522566D9" w14:textId="24CBFCA7" w:rsidR="000B5A37" w:rsidRPr="003A2CEF" w:rsidRDefault="00DB07A9" w:rsidP="003A2CEF">
      <w:pPr>
        <w:spacing w:after="0" w:line="240"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Vyriausioji investicijų projektų specialistė</w:t>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p>
    <w:sectPr w:rsidR="000B5A37" w:rsidRPr="003A2CEF" w:rsidSect="000556D0">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5A21" w14:textId="77777777" w:rsidR="00D46059" w:rsidRDefault="00D46059" w:rsidP="00F60C62">
      <w:pPr>
        <w:spacing w:after="0" w:line="240" w:lineRule="auto"/>
      </w:pPr>
      <w:r>
        <w:separator/>
      </w:r>
    </w:p>
  </w:endnote>
  <w:endnote w:type="continuationSeparator" w:id="0">
    <w:p w14:paraId="123C684D" w14:textId="77777777" w:rsidR="00D46059" w:rsidRDefault="00D46059"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034F" w14:textId="77777777" w:rsidR="00D46059" w:rsidRDefault="00D46059" w:rsidP="00F60C62">
      <w:pPr>
        <w:spacing w:after="0" w:line="240" w:lineRule="auto"/>
      </w:pPr>
      <w:r>
        <w:separator/>
      </w:r>
    </w:p>
  </w:footnote>
  <w:footnote w:type="continuationSeparator" w:id="0">
    <w:p w14:paraId="03E6134A" w14:textId="77777777" w:rsidR="00D46059" w:rsidRDefault="00D46059" w:rsidP="00F60C62">
      <w:pPr>
        <w:spacing w:after="0" w:line="240" w:lineRule="auto"/>
      </w:pPr>
      <w:r>
        <w:continuationSeparator/>
      </w:r>
    </w:p>
  </w:footnote>
  <w:footnote w:id="1">
    <w:p w14:paraId="300BF6B8" w14:textId="3D74BF48" w:rsidR="003A2CEF" w:rsidRPr="008E02C5" w:rsidRDefault="003A2CEF">
      <w:pPr>
        <w:pStyle w:val="Puslapioinaostekstas"/>
        <w:rPr>
          <w:rFonts w:ascii="Times New Roman" w:hAnsi="Times New Roman" w:cs="Times New Roman"/>
        </w:rPr>
      </w:pPr>
      <w:r>
        <w:rPr>
          <w:rStyle w:val="Puslapioinaosnuoroda"/>
        </w:rPr>
        <w:footnoteRef/>
      </w:r>
      <w:r>
        <w:t xml:space="preserve"> </w:t>
      </w:r>
      <w:hyperlink r:id="rId1" w:history="1">
        <w:r w:rsidRPr="008E02C5">
          <w:rPr>
            <w:rStyle w:val="Hipersaitas"/>
            <w:rFonts w:ascii="Times New Roman" w:hAnsi="Times New Roman" w:cs="Times New Roman"/>
          </w:rPr>
          <w:t>V-988 Dėl 2022–2030 metų plėtros programos valdytojos Lietuvos Respublikos sveikatos apsaugos ministeri... (e-tar.lt)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174CD6"/>
    <w:multiLevelType w:val="hybridMultilevel"/>
    <w:tmpl w:val="294A577C"/>
    <w:lvl w:ilvl="0" w:tplc="B1EC3F42">
      <w:start w:val="2023"/>
      <w:numFmt w:val="bullet"/>
      <w:lvlText w:val="-"/>
      <w:lvlJc w:val="left"/>
      <w:pPr>
        <w:ind w:left="1069" w:hanging="360"/>
      </w:pPr>
      <w:rPr>
        <w:rFonts w:ascii="Times New Roman" w:eastAsiaTheme="minorEastAsia"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293826770">
    <w:abstractNumId w:val="1"/>
  </w:num>
  <w:num w:numId="2" w16cid:durableId="1147478105">
    <w:abstractNumId w:val="0"/>
  </w:num>
  <w:num w:numId="3" w16cid:durableId="1687177061">
    <w:abstractNumId w:val="2"/>
  </w:num>
  <w:num w:numId="4" w16cid:durableId="1012417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3BC1"/>
    <w:rsid w:val="000055B3"/>
    <w:rsid w:val="00010748"/>
    <w:rsid w:val="000159C8"/>
    <w:rsid w:val="00022C86"/>
    <w:rsid w:val="00027314"/>
    <w:rsid w:val="00030F7F"/>
    <w:rsid w:val="00031F0C"/>
    <w:rsid w:val="00053462"/>
    <w:rsid w:val="000556D0"/>
    <w:rsid w:val="000614AE"/>
    <w:rsid w:val="000618EA"/>
    <w:rsid w:val="00063D46"/>
    <w:rsid w:val="000854FE"/>
    <w:rsid w:val="000B18DD"/>
    <w:rsid w:val="000B5A37"/>
    <w:rsid w:val="000B74CD"/>
    <w:rsid w:val="000C49FF"/>
    <w:rsid w:val="000D12FF"/>
    <w:rsid w:val="000D1FD4"/>
    <w:rsid w:val="000F456F"/>
    <w:rsid w:val="00104A2B"/>
    <w:rsid w:val="00117F7C"/>
    <w:rsid w:val="00126896"/>
    <w:rsid w:val="00131710"/>
    <w:rsid w:val="00141D9D"/>
    <w:rsid w:val="00180D33"/>
    <w:rsid w:val="00184BBA"/>
    <w:rsid w:val="00193816"/>
    <w:rsid w:val="001A6017"/>
    <w:rsid w:val="001E0DA6"/>
    <w:rsid w:val="001E6E1F"/>
    <w:rsid w:val="001F68E7"/>
    <w:rsid w:val="00211514"/>
    <w:rsid w:val="002171D5"/>
    <w:rsid w:val="00231A78"/>
    <w:rsid w:val="0024129B"/>
    <w:rsid w:val="0024753A"/>
    <w:rsid w:val="002576B4"/>
    <w:rsid w:val="00260CA1"/>
    <w:rsid w:val="0026280B"/>
    <w:rsid w:val="00265EE6"/>
    <w:rsid w:val="00277A22"/>
    <w:rsid w:val="002827DF"/>
    <w:rsid w:val="002900C8"/>
    <w:rsid w:val="002929BB"/>
    <w:rsid w:val="002A6330"/>
    <w:rsid w:val="002B09F2"/>
    <w:rsid w:val="002B4C82"/>
    <w:rsid w:val="002C2B20"/>
    <w:rsid w:val="002C5E47"/>
    <w:rsid w:val="00301655"/>
    <w:rsid w:val="00303D84"/>
    <w:rsid w:val="00305C4A"/>
    <w:rsid w:val="00320C50"/>
    <w:rsid w:val="00346E19"/>
    <w:rsid w:val="00351D61"/>
    <w:rsid w:val="003632BC"/>
    <w:rsid w:val="00363E79"/>
    <w:rsid w:val="003719A7"/>
    <w:rsid w:val="00381E62"/>
    <w:rsid w:val="0039394A"/>
    <w:rsid w:val="00395293"/>
    <w:rsid w:val="00396B3E"/>
    <w:rsid w:val="003A2CEF"/>
    <w:rsid w:val="003B1B95"/>
    <w:rsid w:val="003B7AD8"/>
    <w:rsid w:val="003C655C"/>
    <w:rsid w:val="003C7E0A"/>
    <w:rsid w:val="003D7707"/>
    <w:rsid w:val="003E4C37"/>
    <w:rsid w:val="003E5EFB"/>
    <w:rsid w:val="003F7408"/>
    <w:rsid w:val="00400787"/>
    <w:rsid w:val="00421C22"/>
    <w:rsid w:val="00422C77"/>
    <w:rsid w:val="00427C62"/>
    <w:rsid w:val="004530AE"/>
    <w:rsid w:val="00457EE8"/>
    <w:rsid w:val="00461414"/>
    <w:rsid w:val="00465160"/>
    <w:rsid w:val="0047371D"/>
    <w:rsid w:val="00485B91"/>
    <w:rsid w:val="00493E86"/>
    <w:rsid w:val="004A717B"/>
    <w:rsid w:val="004C164F"/>
    <w:rsid w:val="004F38AE"/>
    <w:rsid w:val="004F629A"/>
    <w:rsid w:val="004F65E8"/>
    <w:rsid w:val="004F7265"/>
    <w:rsid w:val="005002D8"/>
    <w:rsid w:val="0053760C"/>
    <w:rsid w:val="00541B00"/>
    <w:rsid w:val="00543A48"/>
    <w:rsid w:val="00560EA7"/>
    <w:rsid w:val="00562178"/>
    <w:rsid w:val="0058406C"/>
    <w:rsid w:val="00590044"/>
    <w:rsid w:val="005D578F"/>
    <w:rsid w:val="006138BA"/>
    <w:rsid w:val="00627186"/>
    <w:rsid w:val="00665A23"/>
    <w:rsid w:val="00676FA7"/>
    <w:rsid w:val="0068277D"/>
    <w:rsid w:val="006912A8"/>
    <w:rsid w:val="006B327E"/>
    <w:rsid w:val="006C1BCD"/>
    <w:rsid w:val="006C5075"/>
    <w:rsid w:val="006D3D52"/>
    <w:rsid w:val="006E2154"/>
    <w:rsid w:val="006E6C51"/>
    <w:rsid w:val="006F1998"/>
    <w:rsid w:val="00712223"/>
    <w:rsid w:val="00725FF8"/>
    <w:rsid w:val="00727248"/>
    <w:rsid w:val="00731BCA"/>
    <w:rsid w:val="00733B93"/>
    <w:rsid w:val="00741DE8"/>
    <w:rsid w:val="00745454"/>
    <w:rsid w:val="007534BA"/>
    <w:rsid w:val="007544C5"/>
    <w:rsid w:val="007668C2"/>
    <w:rsid w:val="00770DDD"/>
    <w:rsid w:val="00774D6F"/>
    <w:rsid w:val="007855E9"/>
    <w:rsid w:val="007B1E51"/>
    <w:rsid w:val="007E6208"/>
    <w:rsid w:val="007F6755"/>
    <w:rsid w:val="00802976"/>
    <w:rsid w:val="0081394F"/>
    <w:rsid w:val="00815BB8"/>
    <w:rsid w:val="00843918"/>
    <w:rsid w:val="008552B9"/>
    <w:rsid w:val="008769D9"/>
    <w:rsid w:val="00881BAD"/>
    <w:rsid w:val="00883A03"/>
    <w:rsid w:val="00885A08"/>
    <w:rsid w:val="0088707B"/>
    <w:rsid w:val="00890ACA"/>
    <w:rsid w:val="008920F4"/>
    <w:rsid w:val="008959D1"/>
    <w:rsid w:val="008A6441"/>
    <w:rsid w:val="008B1C2F"/>
    <w:rsid w:val="008B5575"/>
    <w:rsid w:val="008C29A6"/>
    <w:rsid w:val="008D54DC"/>
    <w:rsid w:val="008D7900"/>
    <w:rsid w:val="008E02C5"/>
    <w:rsid w:val="008E7492"/>
    <w:rsid w:val="00906732"/>
    <w:rsid w:val="009101C0"/>
    <w:rsid w:val="0091275B"/>
    <w:rsid w:val="00913448"/>
    <w:rsid w:val="009241BE"/>
    <w:rsid w:val="00946800"/>
    <w:rsid w:val="009550C0"/>
    <w:rsid w:val="009668BB"/>
    <w:rsid w:val="00983BB5"/>
    <w:rsid w:val="009848C4"/>
    <w:rsid w:val="0099369B"/>
    <w:rsid w:val="00996905"/>
    <w:rsid w:val="009B5E5B"/>
    <w:rsid w:val="009C4D05"/>
    <w:rsid w:val="009D214F"/>
    <w:rsid w:val="009F20F8"/>
    <w:rsid w:val="009F7F6E"/>
    <w:rsid w:val="00A203AD"/>
    <w:rsid w:val="00A206F9"/>
    <w:rsid w:val="00A46A07"/>
    <w:rsid w:val="00A5466E"/>
    <w:rsid w:val="00A727D2"/>
    <w:rsid w:val="00A745FD"/>
    <w:rsid w:val="00A8607D"/>
    <w:rsid w:val="00A86990"/>
    <w:rsid w:val="00A93A66"/>
    <w:rsid w:val="00AB17F9"/>
    <w:rsid w:val="00AC085E"/>
    <w:rsid w:val="00AC1C8B"/>
    <w:rsid w:val="00AE604D"/>
    <w:rsid w:val="00AF1110"/>
    <w:rsid w:val="00AF67A2"/>
    <w:rsid w:val="00AF7964"/>
    <w:rsid w:val="00B026E0"/>
    <w:rsid w:val="00B027FB"/>
    <w:rsid w:val="00B16811"/>
    <w:rsid w:val="00B24A92"/>
    <w:rsid w:val="00B3065A"/>
    <w:rsid w:val="00B32695"/>
    <w:rsid w:val="00B473DA"/>
    <w:rsid w:val="00B532FA"/>
    <w:rsid w:val="00B5564E"/>
    <w:rsid w:val="00B7176A"/>
    <w:rsid w:val="00B841D5"/>
    <w:rsid w:val="00B86B8E"/>
    <w:rsid w:val="00B8712C"/>
    <w:rsid w:val="00BA115D"/>
    <w:rsid w:val="00BA76C6"/>
    <w:rsid w:val="00BC1CDE"/>
    <w:rsid w:val="00BC344E"/>
    <w:rsid w:val="00BC7400"/>
    <w:rsid w:val="00BC7C6D"/>
    <w:rsid w:val="00BD0338"/>
    <w:rsid w:val="00BD538A"/>
    <w:rsid w:val="00BD6B26"/>
    <w:rsid w:val="00BE20E0"/>
    <w:rsid w:val="00BE72FA"/>
    <w:rsid w:val="00BF6B98"/>
    <w:rsid w:val="00C02E4D"/>
    <w:rsid w:val="00C50D50"/>
    <w:rsid w:val="00C614A6"/>
    <w:rsid w:val="00C739EF"/>
    <w:rsid w:val="00C872A0"/>
    <w:rsid w:val="00CA3522"/>
    <w:rsid w:val="00CA6B0D"/>
    <w:rsid w:val="00CB0349"/>
    <w:rsid w:val="00D0622D"/>
    <w:rsid w:val="00D37DCF"/>
    <w:rsid w:val="00D409A2"/>
    <w:rsid w:val="00D46059"/>
    <w:rsid w:val="00D51C94"/>
    <w:rsid w:val="00D60E46"/>
    <w:rsid w:val="00D64024"/>
    <w:rsid w:val="00D64F14"/>
    <w:rsid w:val="00D66EAE"/>
    <w:rsid w:val="00D7003F"/>
    <w:rsid w:val="00D716F5"/>
    <w:rsid w:val="00D83653"/>
    <w:rsid w:val="00D84DC8"/>
    <w:rsid w:val="00DB07A9"/>
    <w:rsid w:val="00DE30AB"/>
    <w:rsid w:val="00E00D94"/>
    <w:rsid w:val="00E140C8"/>
    <w:rsid w:val="00E21026"/>
    <w:rsid w:val="00E308BD"/>
    <w:rsid w:val="00E416E9"/>
    <w:rsid w:val="00E41D1F"/>
    <w:rsid w:val="00E501A2"/>
    <w:rsid w:val="00E70E22"/>
    <w:rsid w:val="00E8792B"/>
    <w:rsid w:val="00E94F0C"/>
    <w:rsid w:val="00EA5640"/>
    <w:rsid w:val="00EC3B3B"/>
    <w:rsid w:val="00EE0B76"/>
    <w:rsid w:val="00EF509C"/>
    <w:rsid w:val="00EF58C3"/>
    <w:rsid w:val="00F0464A"/>
    <w:rsid w:val="00F122CE"/>
    <w:rsid w:val="00F1253D"/>
    <w:rsid w:val="00F2646C"/>
    <w:rsid w:val="00F31807"/>
    <w:rsid w:val="00F42A31"/>
    <w:rsid w:val="00F60C62"/>
    <w:rsid w:val="00F61CAC"/>
    <w:rsid w:val="00F97370"/>
    <w:rsid w:val="00FA12B6"/>
    <w:rsid w:val="00FA6E80"/>
    <w:rsid w:val="00FB3154"/>
    <w:rsid w:val="00FB6AB6"/>
    <w:rsid w:val="00FC5BC8"/>
    <w:rsid w:val="00FD6DB4"/>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Dokumentoinaostekstas">
    <w:name w:val="endnote text"/>
    <w:basedOn w:val="prastasis"/>
    <w:link w:val="DokumentoinaostekstasDiagrama"/>
    <w:uiPriority w:val="99"/>
    <w:semiHidden/>
    <w:unhideWhenUsed/>
    <w:rsid w:val="00883A0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3A0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883A03"/>
    <w:rPr>
      <w:vertAlign w:val="superscript"/>
    </w:rPr>
  </w:style>
  <w:style w:type="paragraph" w:styleId="Puslapioinaostekstas">
    <w:name w:val="footnote text"/>
    <w:basedOn w:val="prastasis"/>
    <w:link w:val="PuslapioinaostekstasDiagrama"/>
    <w:uiPriority w:val="99"/>
    <w:semiHidden/>
    <w:unhideWhenUsed/>
    <w:rsid w:val="003A2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CEF"/>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3A2CEF"/>
    <w:rPr>
      <w:vertAlign w:val="superscript"/>
    </w:rPr>
  </w:style>
  <w:style w:type="character" w:styleId="Perirtashipersaitas">
    <w:name w:val="FollowedHyperlink"/>
    <w:basedOn w:val="Numatytasispastraiposriftas"/>
    <w:uiPriority w:val="99"/>
    <w:semiHidden/>
    <w:unhideWhenUsed/>
    <w:rsid w:val="003A2C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31bbf0d834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E18-2780-4D94-8D06-C4AE79B0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7044</Words>
  <Characters>4016</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2023-12-18T09:34:00Z</dcterms:created>
  <dcterms:modified xsi:type="dcterms:W3CDTF">2023-12-18T09:34:00Z</dcterms:modified>
</cp:coreProperties>
</file>