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EA43" w14:textId="36241973" w:rsidR="006539FD" w:rsidRDefault="006539FD" w:rsidP="00CC0DF0">
      <w:pPr>
        <w:tabs>
          <w:tab w:val="left" w:pos="0"/>
        </w:tabs>
        <w:jc w:val="center"/>
        <w:rPr>
          <w:b/>
        </w:rPr>
      </w:pPr>
      <w:r w:rsidRPr="00B332F8">
        <w:rPr>
          <w:b/>
        </w:rPr>
        <w:t>AIŠKINAMASIS RAŠTAS</w:t>
      </w:r>
    </w:p>
    <w:p w14:paraId="7D989DD2" w14:textId="2E0C05F7" w:rsidR="0021258E" w:rsidRDefault="005454A3" w:rsidP="00B42A26">
      <w:pPr>
        <w:jc w:val="center"/>
        <w:rPr>
          <w:b/>
          <w:bCs/>
          <w:color w:val="000000"/>
          <w:shd w:val="clear" w:color="auto" w:fill="FFFFFF"/>
        </w:rPr>
      </w:pPr>
      <w:r w:rsidRPr="005454A3">
        <w:rPr>
          <w:b/>
          <w:bCs/>
          <w:color w:val="000000"/>
          <w:shd w:val="clear" w:color="auto" w:fill="FFFFFF"/>
        </w:rPr>
        <w:t>DĖL SAVIVALDYBĖS TARYBOS 2023 M. SAUSIO 23 D. SPRENDIMO NR. 1-2 „DĖL PANEVĖŽIO MIESTO SAVIVALDYBĖS 2023 METŲ BIUDŽETO PATVIRTINIMO“ PAKEITIMO</w:t>
      </w:r>
    </w:p>
    <w:p w14:paraId="43319FD6" w14:textId="77777777" w:rsidR="006F5157" w:rsidRPr="005454A3" w:rsidRDefault="006F5157" w:rsidP="00B42A26">
      <w:pPr>
        <w:jc w:val="center"/>
        <w:rPr>
          <w:b/>
          <w:bCs/>
        </w:rPr>
      </w:pPr>
    </w:p>
    <w:p w14:paraId="77C4EA46" w14:textId="4AD64B18" w:rsidR="006539FD" w:rsidRPr="00B332F8" w:rsidRDefault="00F56BB8" w:rsidP="001352EF">
      <w:pPr>
        <w:tabs>
          <w:tab w:val="left" w:pos="0"/>
        </w:tabs>
        <w:jc w:val="center"/>
      </w:pPr>
      <w:r w:rsidRPr="00B332F8">
        <w:t>20</w:t>
      </w:r>
      <w:r w:rsidR="0078280A">
        <w:t>2</w:t>
      </w:r>
      <w:r w:rsidR="00782050">
        <w:t>3</w:t>
      </w:r>
      <w:r w:rsidRPr="00B332F8">
        <w:t xml:space="preserve"> m. </w:t>
      </w:r>
      <w:r w:rsidR="007849C7">
        <w:t>gruodžio</w:t>
      </w:r>
      <w:r w:rsidR="006723F2">
        <w:t xml:space="preserve"> </w:t>
      </w:r>
      <w:r w:rsidR="006F60A7">
        <w:t>20</w:t>
      </w:r>
      <w:r w:rsidR="00CE72D9">
        <w:t xml:space="preserve"> </w:t>
      </w:r>
      <w:r w:rsidRPr="00B332F8">
        <w:t>d.</w:t>
      </w:r>
    </w:p>
    <w:p w14:paraId="77C4EA47" w14:textId="076278A1" w:rsidR="006539FD" w:rsidRDefault="006539FD" w:rsidP="001352EF">
      <w:pPr>
        <w:tabs>
          <w:tab w:val="left" w:pos="0"/>
        </w:tabs>
        <w:jc w:val="center"/>
      </w:pPr>
      <w:r w:rsidRPr="00B332F8">
        <w:t>Panevėžy</w:t>
      </w:r>
      <w:r w:rsidR="003F499C">
        <w:t>s</w:t>
      </w:r>
    </w:p>
    <w:p w14:paraId="185E7319" w14:textId="77777777" w:rsidR="00AA299B" w:rsidRPr="00B332F8" w:rsidRDefault="00AA299B" w:rsidP="001352EF">
      <w:pPr>
        <w:tabs>
          <w:tab w:val="left" w:pos="0"/>
        </w:tabs>
        <w:jc w:val="center"/>
      </w:pPr>
    </w:p>
    <w:p w14:paraId="77C4EA49" w14:textId="09646759" w:rsidR="0059465A" w:rsidRDefault="00D83A57" w:rsidP="00EF0C50">
      <w:pPr>
        <w:tabs>
          <w:tab w:val="left" w:pos="0"/>
        </w:tabs>
        <w:spacing w:line="360" w:lineRule="auto"/>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123BDF5A" w14:textId="0E2FD891" w:rsidR="00E9424C" w:rsidRDefault="00E9424C" w:rsidP="00EF0C50">
      <w:pPr>
        <w:spacing w:line="360" w:lineRule="auto"/>
        <w:ind w:firstLine="720"/>
        <w:jc w:val="both"/>
        <w:rPr>
          <w:color w:val="000000"/>
        </w:rPr>
      </w:pPr>
      <w:r w:rsidRPr="001E5522">
        <w:t xml:space="preserve">Savivaldybės tarybos sprendimo projektu </w:t>
      </w:r>
      <w:r>
        <w:t>siekiama pa</w:t>
      </w:r>
      <w:r w:rsidR="005454A3">
        <w:t xml:space="preserve">tikslinti </w:t>
      </w:r>
      <w:r>
        <w:t xml:space="preserve"> Panevėžio</w:t>
      </w:r>
      <w:r w:rsidRPr="003E1E29">
        <w:t xml:space="preserve"> miesto savivaldybės </w:t>
      </w:r>
      <w:r w:rsidR="005454A3">
        <w:t xml:space="preserve">2023 metų biudžetą. </w:t>
      </w:r>
    </w:p>
    <w:p w14:paraId="77C4EA4B" w14:textId="07414A24" w:rsidR="0059465A" w:rsidRDefault="00D83A57" w:rsidP="00EF0C50">
      <w:pPr>
        <w:spacing w:line="360" w:lineRule="auto"/>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36219475" w14:textId="7587C761" w:rsidR="005454A3" w:rsidRDefault="005454A3" w:rsidP="005454A3">
      <w:pPr>
        <w:tabs>
          <w:tab w:val="left" w:pos="1296"/>
        </w:tabs>
        <w:ind w:firstLine="709"/>
        <w:jc w:val="both"/>
      </w:pPr>
      <w:r>
        <w:t xml:space="preserve">Sprendimo projektas išdėstomas nauja redakcija. </w:t>
      </w:r>
    </w:p>
    <w:p w14:paraId="78807BA6" w14:textId="77777777" w:rsidR="005454A3" w:rsidRDefault="005454A3" w:rsidP="005454A3">
      <w:pPr>
        <w:tabs>
          <w:tab w:val="left" w:pos="1296"/>
        </w:tabs>
        <w:ind w:firstLine="709"/>
        <w:jc w:val="both"/>
      </w:pPr>
    </w:p>
    <w:p w14:paraId="77C4EA4D" w14:textId="34FEB0BD" w:rsidR="00D83A57" w:rsidRDefault="00D83A57" w:rsidP="00EF0C50">
      <w:pPr>
        <w:tabs>
          <w:tab w:val="left" w:pos="0"/>
        </w:tabs>
        <w:spacing w:line="360" w:lineRule="auto"/>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5B21B62B" w14:textId="38D20E29" w:rsidR="00981ECC" w:rsidRDefault="00981ECC" w:rsidP="00EF0C50">
      <w:pPr>
        <w:tabs>
          <w:tab w:val="left" w:pos="0"/>
        </w:tabs>
        <w:spacing w:line="360" w:lineRule="auto"/>
        <w:ind w:firstLine="720"/>
        <w:jc w:val="both"/>
      </w:pPr>
      <w:r>
        <w:t xml:space="preserve">Lėšos skiriamos iš </w:t>
      </w:r>
      <w:r w:rsidR="009E56B0" w:rsidRPr="00981ECC">
        <w:t xml:space="preserve"> Europos Sąjungos finansinės paramos</w:t>
      </w:r>
      <w:r w:rsidR="009E56B0">
        <w:t xml:space="preserve">, </w:t>
      </w:r>
      <w:r>
        <w:t>Savivaldybės ir Valstybės biudžetų</w:t>
      </w:r>
      <w:r w:rsidR="00113982">
        <w:t>, didinamos biudžetinių įstaigų pajamos.</w:t>
      </w:r>
    </w:p>
    <w:p w14:paraId="444AEEDD" w14:textId="7EA8ED39" w:rsidR="00DE6F9B" w:rsidRDefault="00D83A57" w:rsidP="00EF0C50">
      <w:pPr>
        <w:tabs>
          <w:tab w:val="left" w:pos="0"/>
        </w:tabs>
        <w:spacing w:line="360"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61A0BFD0" w14:textId="1C361DF0" w:rsidR="00C3297B" w:rsidRPr="00A87978" w:rsidRDefault="00C3297B" w:rsidP="004F3D6D">
      <w:pPr>
        <w:spacing w:line="360" w:lineRule="auto"/>
        <w:ind w:firstLine="709"/>
        <w:jc w:val="both"/>
      </w:pPr>
      <w:r w:rsidRPr="00A87978">
        <w:t xml:space="preserve">Savivaldybės biudžeto pajamos didinamos </w:t>
      </w:r>
      <w:r w:rsidR="006F60A7" w:rsidRPr="00A87978">
        <w:t>1199,5</w:t>
      </w:r>
      <w:r w:rsidRPr="00A87978">
        <w:t xml:space="preserve"> tūkst. Eur. </w:t>
      </w:r>
      <w:bookmarkStart w:id="0" w:name="_Hlk122079189"/>
    </w:p>
    <w:p w14:paraId="65C4089C" w14:textId="21CEA806" w:rsidR="00CA7EE3" w:rsidRPr="00A87978" w:rsidRDefault="009339A6" w:rsidP="00B0678C">
      <w:pPr>
        <w:spacing w:line="360" w:lineRule="auto"/>
        <w:ind w:firstLine="709"/>
        <w:jc w:val="both"/>
      </w:pPr>
      <w:r w:rsidRPr="00A87978">
        <w:t xml:space="preserve">Atsižvelgiant į gautas pajamas </w:t>
      </w:r>
      <w:r w:rsidR="007849C7" w:rsidRPr="00A87978">
        <w:t>748,4</w:t>
      </w:r>
      <w:r w:rsidR="00232F50" w:rsidRPr="00A87978">
        <w:t xml:space="preserve"> tūkst. Eur</w:t>
      </w:r>
      <w:r w:rsidRPr="00A87978">
        <w:t xml:space="preserve"> </w:t>
      </w:r>
      <w:r w:rsidR="006C560F" w:rsidRPr="00A87978">
        <w:t xml:space="preserve">didinamas </w:t>
      </w:r>
      <w:r w:rsidR="007849C7" w:rsidRPr="00A87978">
        <w:t>gyventojų pajamų</w:t>
      </w:r>
      <w:r w:rsidRPr="00A87978">
        <w:t xml:space="preserve"> mokesčio plana</w:t>
      </w:r>
      <w:r w:rsidR="00232F50" w:rsidRPr="00A87978">
        <w:t>s</w:t>
      </w:r>
      <w:r w:rsidR="00D26D96" w:rsidRPr="00A87978">
        <w:t xml:space="preserve"> (p</w:t>
      </w:r>
      <w:r w:rsidR="001434B3" w:rsidRPr="00A87978">
        <w:t xml:space="preserve">adidintas planas sudarys </w:t>
      </w:r>
      <w:r w:rsidR="007849C7" w:rsidRPr="00A87978">
        <w:t>77229,4</w:t>
      </w:r>
      <w:r w:rsidR="001434B3" w:rsidRPr="00A87978">
        <w:t xml:space="preserve"> tūkst. Eur</w:t>
      </w:r>
      <w:r w:rsidR="00D26D96" w:rsidRPr="00A87978">
        <w:t>)</w:t>
      </w:r>
      <w:r w:rsidR="007849C7" w:rsidRPr="00A87978">
        <w:t xml:space="preserve">. </w:t>
      </w:r>
      <w:r w:rsidR="00BF0925" w:rsidRPr="00A87978">
        <w:t>Švietimo, mokslo ir sporto ministerija 2023-</w:t>
      </w:r>
      <w:r w:rsidR="00895F4A" w:rsidRPr="00A87978">
        <w:t>12-06</w:t>
      </w:r>
      <w:r w:rsidR="00BF0925" w:rsidRPr="00A87978">
        <w:t xml:space="preserve"> ministro įsakymu Nr. V-1</w:t>
      </w:r>
      <w:r w:rsidR="00895F4A" w:rsidRPr="00A87978">
        <w:t>539</w:t>
      </w:r>
      <w:r w:rsidR="00BF0925" w:rsidRPr="00A87978">
        <w:t xml:space="preserve"> skyrė </w:t>
      </w:r>
      <w:r w:rsidR="00895F4A" w:rsidRPr="00A87978">
        <w:t xml:space="preserve">40,3 </w:t>
      </w:r>
      <w:r w:rsidR="00BF0925" w:rsidRPr="00A87978">
        <w:t xml:space="preserve">tūkst. Eur </w:t>
      </w:r>
      <w:r w:rsidR="00895F4A" w:rsidRPr="00A87978">
        <w:t>vaikams, atvykusiems į Lietuvos Respubliką iš Ukrainos dėl Rusijos Federacijos karinių veiksmų Ukrainoje, ugdyti ir pavėžėti į mokyklą ir atgal už 2023 m. rugsėjo–gruodžio mėnesius</w:t>
      </w:r>
      <w:r w:rsidR="00F077E4" w:rsidRPr="00A87978">
        <w:t xml:space="preserve">. </w:t>
      </w:r>
      <w:r w:rsidR="005B1315" w:rsidRPr="00A87978">
        <w:t xml:space="preserve">Socialinės apsaugos ir darbo ministerijos </w:t>
      </w:r>
      <w:r w:rsidR="00E318FF" w:rsidRPr="00A87978">
        <w:t>2023-</w:t>
      </w:r>
      <w:r w:rsidR="008E0F06" w:rsidRPr="00A87978">
        <w:t>1</w:t>
      </w:r>
      <w:r w:rsidR="00895F4A" w:rsidRPr="00A87978">
        <w:t xml:space="preserve">1-13 </w:t>
      </w:r>
      <w:r w:rsidR="005B1315" w:rsidRPr="00A87978">
        <w:t xml:space="preserve">kanclerio potvarkiu </w:t>
      </w:r>
      <w:r w:rsidR="00E46FF3" w:rsidRPr="00A87978">
        <w:t xml:space="preserve">Nr. </w:t>
      </w:r>
      <w:r w:rsidR="005B1315" w:rsidRPr="00A87978">
        <w:t>A3-</w:t>
      </w:r>
      <w:r w:rsidR="00281A0C" w:rsidRPr="00A87978">
        <w:t>157 ir 2023-12-12 kanclerio potvarkiu Nr. A3-186</w:t>
      </w:r>
      <w:r w:rsidR="00FD3EA8" w:rsidRPr="00A87978">
        <w:t xml:space="preserve"> </w:t>
      </w:r>
      <w:r w:rsidR="005B1315" w:rsidRPr="00A87978">
        <w:t xml:space="preserve">skirta </w:t>
      </w:r>
      <w:r w:rsidR="00281A0C" w:rsidRPr="00A87978">
        <w:t>136,8</w:t>
      </w:r>
      <w:r w:rsidR="005B1315" w:rsidRPr="00A87978">
        <w:t xml:space="preserve"> tūkst. Eur kompensacijoms už būsto suteikimą užsieniečiams, pasitraukusiems iš Ukrainos dėl Rusijos Federacijos karinės agresijos, mokėti už 2023 m. </w:t>
      </w:r>
      <w:r w:rsidR="00281A0C" w:rsidRPr="00A87978">
        <w:t>lapkričio ir gruodžio</w:t>
      </w:r>
      <w:r w:rsidR="00E46FF3" w:rsidRPr="00A87978">
        <w:t xml:space="preserve"> </w:t>
      </w:r>
      <w:r w:rsidR="005B1315" w:rsidRPr="00A87978">
        <w:t>mėnes</w:t>
      </w:r>
      <w:r w:rsidR="00281A0C" w:rsidRPr="00A87978">
        <w:t>ius.</w:t>
      </w:r>
      <w:r w:rsidR="00D26D96" w:rsidRPr="00A87978">
        <w:t xml:space="preserve"> </w:t>
      </w:r>
      <w:r w:rsidR="00F077E4" w:rsidRPr="00A87978">
        <w:t>Neįgaliųjų reikalų departamento prie Socialinės apsaugos ir darbo ministerijos direktoriaus 2023-</w:t>
      </w:r>
      <w:r w:rsidR="00281A0C" w:rsidRPr="00A87978">
        <w:t>11-24</w:t>
      </w:r>
      <w:r w:rsidR="00F077E4" w:rsidRPr="00A87978">
        <w:t xml:space="preserve"> įsakymu Nr. V-</w:t>
      </w:r>
      <w:r w:rsidR="00281A0C" w:rsidRPr="00A87978">
        <w:t>115</w:t>
      </w:r>
      <w:r w:rsidR="00F077E4" w:rsidRPr="00A87978">
        <w:t xml:space="preserve"> </w:t>
      </w:r>
      <w:r w:rsidR="00281A0C" w:rsidRPr="00A87978">
        <w:t>skirtos</w:t>
      </w:r>
      <w:r w:rsidR="00F077E4" w:rsidRPr="00A87978">
        <w:t xml:space="preserve"> </w:t>
      </w:r>
      <w:r w:rsidR="00281A0C" w:rsidRPr="00A87978">
        <w:t>23,7</w:t>
      </w:r>
      <w:r w:rsidR="00F077E4" w:rsidRPr="00A87978">
        <w:t xml:space="preserve"> tūkst. Eur lėšos </w:t>
      </w:r>
      <w:r w:rsidR="00A90187" w:rsidRPr="00A87978">
        <w:t>asmeninei pagalbai teikti ir administruoti. Socialinės apsaugos ir darbo ministro 2023-11-20 įsakymu Nr. A1-760 mažinamos 6,9 tūkst. Eur lėšos skirtos būsto nuomos ar išperkamosios būsto nuomos mokesčio daliai kompensuoti, 2023-11-10 ministro įsakymu Nr. A1-732 ir 2023-12-04 ministro įsakymu Nr. A1-790 skirta 19,0 tūkst. Eur išlaidoms, patirtoms 2023 metų III ir planuojamoms patirti IV ketvirtį, teikiant paramą būstui išsinuomoti, užsieniečiams pasitraukusiems iš Ukrainos dėl Rusijos Federacijos karinių veiksmų Ukrainoje, padengti</w:t>
      </w:r>
      <w:r w:rsidR="00E20D22" w:rsidRPr="00A87978">
        <w:t xml:space="preserve">. Socialinės apsaugos ir darbo ministro </w:t>
      </w:r>
      <w:r w:rsidR="00A90187" w:rsidRPr="00A87978">
        <w:t>2023-11-23 įsakymu Nr. A1-776 skirta 1,</w:t>
      </w:r>
      <w:r w:rsidR="003C4917" w:rsidRPr="00A87978">
        <w:t>6</w:t>
      </w:r>
      <w:r w:rsidR="00A90187" w:rsidRPr="00A87978">
        <w:t xml:space="preserve"> tūkst. Eur išlaidoms, patirtoms 2023 metų II</w:t>
      </w:r>
      <w:r w:rsidR="00E20D22" w:rsidRPr="00A87978">
        <w:t>I</w:t>
      </w:r>
      <w:r w:rsidR="00A90187" w:rsidRPr="00A87978">
        <w:t xml:space="preserve"> </w:t>
      </w:r>
      <w:r w:rsidR="00A5284E" w:rsidRPr="00A87978">
        <w:t xml:space="preserve"> </w:t>
      </w:r>
      <w:r w:rsidR="00A90187" w:rsidRPr="00A87978">
        <w:t>ketvirtį teikiant specialiąsias socialines paslaugas užsieniečiams pasitraukusiems iš Ukrainos dėl Rusijos Federacijos karinių veiksmų Ukrainoje, padengti (iš jų: 1,</w:t>
      </w:r>
      <w:r w:rsidR="00E20D22" w:rsidRPr="00A87978">
        <w:t>2</w:t>
      </w:r>
      <w:r w:rsidR="00A90187" w:rsidRPr="00A87978">
        <w:t xml:space="preserve"> tūkst. Eur – socialinėms paslaugoms, 0,</w:t>
      </w:r>
      <w:r w:rsidR="00E20D22" w:rsidRPr="00A87978">
        <w:t>4</w:t>
      </w:r>
      <w:r w:rsidR="00A90187" w:rsidRPr="00A87978">
        <w:t xml:space="preserve"> tūkst. Eur – akredituotai vaikų dienos socialinei priežiūrai)</w:t>
      </w:r>
      <w:r w:rsidR="00E20D22" w:rsidRPr="00A87978">
        <w:t>.</w:t>
      </w:r>
      <w:r w:rsidR="00E4028A" w:rsidRPr="00A87978">
        <w:t xml:space="preserve"> Socialinės </w:t>
      </w:r>
      <w:r w:rsidR="00E4028A" w:rsidRPr="00A87978">
        <w:lastRenderedPageBreak/>
        <w:t>apsaugos ir darbo ministro 2023-11-16 įsakymu Nr. A1-752 mažinamos 5,1 tūkst. Eur lėšos skirtos akredituotai vaikų dienos socialinei priežiūrai organizuoti, teikti ir administruoti.</w:t>
      </w:r>
      <w:r w:rsidR="00E20D22" w:rsidRPr="00A87978">
        <w:t xml:space="preserve"> Socialinės apsaugos ir darbo ministro</w:t>
      </w:r>
      <w:r w:rsidR="00A90187" w:rsidRPr="00A87978">
        <w:t xml:space="preserve"> </w:t>
      </w:r>
      <w:r w:rsidR="00E20D22" w:rsidRPr="00A87978">
        <w:t xml:space="preserve">2023-11-10 įsakymu Nr. A1-735 ir 2023-12-04 įsakymu Nr. A1-787 skirta 27,4 tūkst. Eur išlaidoms, patirtoms 2023 metų III ir planuojamoms patirti IV ketvirtį, teikiant socialinę paramą mokiniams pagal Lietuvos Respublikos Socialinės paramos mokiniams įstatymą užsieniečiams, pasitraukusiems iš Ukrainos dėl Rusijos Federacijos karinių veiksmų Ukrainoje, padengti. Socialinės apsaugos ir darbo ministro 2023-11-10 įsakymu Nr. A1-736 ir 2023-12-04 įsakymu Nr. A1-788 skirta 60,7 tūkst. Eur išlaidoms, patirtoms 2023 metų III ir planuojamoms patirti IV ketvirtį, teikiant socialinę pašalpą, būsto šildymo išlaidų, geriamojo vandens išlaidų ir karšto vandens išlaidų kompensacijas, užsieniečiams pasitraukusiems iš Ukrainos dėl Rusijos Federacijos karinių veiksmų Ukrainoje, padengti. </w:t>
      </w:r>
      <w:r w:rsidR="00E4028A" w:rsidRPr="00A87978">
        <w:t xml:space="preserve">Socialinės apsaugos ir darbo ministro </w:t>
      </w:r>
      <w:r w:rsidR="00E20D22" w:rsidRPr="00A87978">
        <w:t>2023-</w:t>
      </w:r>
      <w:r w:rsidR="00E4028A" w:rsidRPr="00A87978">
        <w:t xml:space="preserve">12-08 </w:t>
      </w:r>
      <w:r w:rsidR="00E20D22" w:rsidRPr="00A87978">
        <w:t>įsakymu Nr. A1-</w:t>
      </w:r>
      <w:r w:rsidR="00E4028A" w:rsidRPr="00A87978">
        <w:t>816</w:t>
      </w:r>
      <w:r w:rsidR="00E20D22" w:rsidRPr="00A87978">
        <w:t xml:space="preserve"> skirta </w:t>
      </w:r>
      <w:r w:rsidR="00E4028A" w:rsidRPr="00A87978">
        <w:t>604,1</w:t>
      </w:r>
      <w:r w:rsidR="00E20D22" w:rsidRPr="00A87978">
        <w:t xml:space="preserve"> tūkst. Eur socialinėms paslaugoms finansuoti</w:t>
      </w:r>
      <w:r w:rsidR="00E4028A" w:rsidRPr="00A87978">
        <w:t>.</w:t>
      </w:r>
      <w:r w:rsidR="00374939" w:rsidRPr="00A87978">
        <w:t xml:space="preserve"> Iš Aplinkos ministerijos Aplinkos projektų valdymo agentūros Savivaldybės valdomos įmonės UAB Panevėžio regiono atliekų tvarkymo centras ir AB „Panevėžio energija“ gavo 50,7 tūkst. Eur valstybės biudžeto dotacijos lėšų, kurios turi būti apskaitytos biudžete.</w:t>
      </w:r>
      <w:r w:rsidR="00B0678C" w:rsidRPr="00A87978">
        <w:t xml:space="preserve"> Panevėžio muzikinio teatro prašymu</w:t>
      </w:r>
      <w:r w:rsidR="00246E9F" w:rsidRPr="00A87978">
        <w:t xml:space="preserve">, didinamos </w:t>
      </w:r>
      <w:r w:rsidR="00B0678C" w:rsidRPr="00A87978">
        <w:t>15,0</w:t>
      </w:r>
      <w:r w:rsidR="00246E9F" w:rsidRPr="00A87978">
        <w:t xml:space="preserve">  tūkst. Eur įstaigų pajamų už teikiamas paslaugas įmokos į Savivaldybės biudžetą, iš jų: </w:t>
      </w:r>
      <w:r w:rsidR="00B0678C" w:rsidRPr="00A87978">
        <w:t>12,0</w:t>
      </w:r>
      <w:r w:rsidR="00246E9F" w:rsidRPr="00A87978">
        <w:t xml:space="preserve"> tūkst. Eur – pajamos už prekes ir paslaugas, </w:t>
      </w:r>
      <w:r w:rsidR="00B0678C" w:rsidRPr="00A87978">
        <w:t>3,0</w:t>
      </w:r>
      <w:r w:rsidR="00246E9F" w:rsidRPr="00A87978">
        <w:t xml:space="preserve"> tūkst. Eur – pajamos už ilgalaikio ir trumpalaikio materialiojo turto nuomą.</w:t>
      </w:r>
      <w:r w:rsidR="00CA7EE3" w:rsidRPr="00A87978">
        <w:t xml:space="preserve"> </w:t>
      </w:r>
      <w:r w:rsidR="00366E6C" w:rsidRPr="00A87978">
        <w:t>LR Vyriausybės 2023-12-13 nutarimu Nr. 962 skirta 3,9 tūkst. Eur Savivaldybės patirtoms išlaidoms, susijusioms su užsieniečiais, pasitraukusiais iš Ukrainos dėl Rusijos Federacijos karinių veiksmų</w:t>
      </w:r>
      <w:r w:rsidR="00A5284E" w:rsidRPr="00A87978">
        <w:t xml:space="preserve"> Ukrainoje, kompensuoti. Socialinės apsaugos ir darbo ministerijos 2023-12-08 kanclerio potvarkiu Nr. A3-180 skirta 1,3 tūkst. Eur vienkartinėms išmokoms įsikurti gyvenamojoje vietoje savivaldybės teritorijoje laikinąją apsaugą gavusiems užsieniečiams mokėti ir administruoti už 2023 m. gruodžio mėnesį. Socialinės apsaugos ir darbo ministro 2023-12-14 įsakymu Nr. A1-836 skirta 2,0 tūkst. Eur išlaidoms, patirtoms 2023 metų </w:t>
      </w:r>
      <w:r w:rsidR="009C1554" w:rsidRPr="00A87978">
        <w:t xml:space="preserve">IV </w:t>
      </w:r>
      <w:r w:rsidR="00A5284E" w:rsidRPr="00A87978">
        <w:t>ketvirtį teikiant specialiąsias socialines paslaugas užsieniečiams pasitraukusiems iš Ukrainos dėl Rusijos Federacijos karinių veiksmų Ukrainoje, padengti (iš jų: 1,2 tūkst. Eur – socialinėms paslaugoms, 0,4 tūkst. Eur – akredituotai vaikų dienos socialinei priežiūrai).</w:t>
      </w:r>
      <w:r w:rsidR="009C1554" w:rsidRPr="00A87978">
        <w:t xml:space="preserve"> Socialinės apsaugos ir darbo ministro 2023-12-18 įsakymu Nr. A1-852 sumažintos 565,8 tūkst. Eur lėšos</w:t>
      </w:r>
      <w:r w:rsidR="00D97520" w:rsidRPr="00A87978">
        <w:t>,</w:t>
      </w:r>
      <w:r w:rsidR="009C1554" w:rsidRPr="00A87978">
        <w:t xml:space="preserve"> skirtos Lietuvos Respublikos piniginės socialinės paramos nepasiturintiems gyventojams įstatymo įgyvendinimui užtikrinti</w:t>
      </w:r>
      <w:r w:rsidR="00D97520" w:rsidRPr="00A87978">
        <w:t>, dėl sumažėjusios gavėjų skaičiaus ir būsto šildymo, geriamojo vandens ir karšto vandens išlaidų kompensacijų.</w:t>
      </w:r>
      <w:r w:rsidR="00A5284E" w:rsidRPr="00A87978">
        <w:t xml:space="preserve">  </w:t>
      </w:r>
      <w:r w:rsidR="00366E6C" w:rsidRPr="00A87978">
        <w:t xml:space="preserve">Asignavimų </w:t>
      </w:r>
      <w:r w:rsidR="00CA7EE3" w:rsidRPr="00A87978">
        <w:t xml:space="preserve">valdytojų prašymu, didinamos </w:t>
      </w:r>
      <w:r w:rsidR="006F60A7" w:rsidRPr="00A87978">
        <w:t>42,4</w:t>
      </w:r>
      <w:r w:rsidR="00CA7EE3" w:rsidRPr="00A87978">
        <w:t xml:space="preserve"> tūkst. Eur Europos Sąjungos struktūrinių fondų lėšos projektams įgyvendinti.</w:t>
      </w:r>
    </w:p>
    <w:bookmarkEnd w:id="0"/>
    <w:p w14:paraId="5802A9BC" w14:textId="1C7A3E89" w:rsidR="00C3297B" w:rsidRPr="00A87978" w:rsidRDefault="00C3297B" w:rsidP="004F3D6D">
      <w:pPr>
        <w:spacing w:line="360" w:lineRule="auto"/>
        <w:ind w:firstLine="709"/>
        <w:jc w:val="both"/>
      </w:pPr>
      <w:r w:rsidRPr="00A87978">
        <w:t xml:space="preserve">Patikslinus 2023 m. biudžeto pajamas jos sudarys </w:t>
      </w:r>
      <w:r w:rsidR="006F60A7" w:rsidRPr="00A87978">
        <w:t>167304,1</w:t>
      </w:r>
      <w:r w:rsidRPr="00A87978">
        <w:t xml:space="preserve"> tūkst. Eur.</w:t>
      </w:r>
    </w:p>
    <w:p w14:paraId="11CA99DF" w14:textId="77777777" w:rsidR="004269AF" w:rsidRPr="00A87978" w:rsidRDefault="004269AF" w:rsidP="004269AF">
      <w:pPr>
        <w:spacing w:after="240"/>
        <w:ind w:firstLine="709"/>
        <w:jc w:val="both"/>
        <w:rPr>
          <w:b/>
        </w:rPr>
      </w:pPr>
      <w:r w:rsidRPr="00A87978">
        <w:t>Keičiami asignavimai šiose biudžeto programose:</w:t>
      </w:r>
    </w:p>
    <w:tbl>
      <w:tblPr>
        <w:tblW w:w="9385" w:type="dxa"/>
        <w:tblInd w:w="108" w:type="dxa"/>
        <w:tblLayout w:type="fixed"/>
        <w:tblLook w:val="0000" w:firstRow="0" w:lastRow="0" w:firstColumn="0" w:lastColumn="0" w:noHBand="0" w:noVBand="0"/>
      </w:tblPr>
      <w:tblGrid>
        <w:gridCol w:w="2581"/>
        <w:gridCol w:w="1417"/>
        <w:gridCol w:w="5387"/>
      </w:tblGrid>
      <w:tr w:rsidR="00A87978" w:rsidRPr="00A87978" w14:paraId="5DCE4066" w14:textId="77777777" w:rsidTr="002B7443">
        <w:tc>
          <w:tcPr>
            <w:tcW w:w="2581" w:type="dxa"/>
            <w:tcBorders>
              <w:top w:val="single" w:sz="4" w:space="0" w:color="000000"/>
              <w:left w:val="single" w:sz="4" w:space="0" w:color="000000"/>
              <w:bottom w:val="single" w:sz="4" w:space="0" w:color="000000"/>
            </w:tcBorders>
            <w:shd w:val="clear" w:color="auto" w:fill="auto"/>
          </w:tcPr>
          <w:p w14:paraId="247DCA91" w14:textId="77777777" w:rsidR="004269AF" w:rsidRPr="00A87978" w:rsidRDefault="004269AF" w:rsidP="003D08DE">
            <w:pPr>
              <w:jc w:val="both"/>
            </w:pPr>
            <w:r w:rsidRPr="00A87978">
              <w:lastRenderedPageBreak/>
              <w:t xml:space="preserve">   Programos pavadinimas </w:t>
            </w:r>
          </w:p>
        </w:tc>
        <w:tc>
          <w:tcPr>
            <w:tcW w:w="1417" w:type="dxa"/>
            <w:tcBorders>
              <w:top w:val="single" w:sz="4" w:space="0" w:color="000000"/>
              <w:left w:val="single" w:sz="4" w:space="0" w:color="000000"/>
              <w:bottom w:val="single" w:sz="4" w:space="0" w:color="000000"/>
            </w:tcBorders>
            <w:shd w:val="clear" w:color="auto" w:fill="auto"/>
          </w:tcPr>
          <w:p w14:paraId="08D0EC41" w14:textId="77777777" w:rsidR="004269AF" w:rsidRPr="00A87978" w:rsidRDefault="004269AF" w:rsidP="003D08DE">
            <w:pPr>
              <w:jc w:val="center"/>
            </w:pPr>
            <w:r w:rsidRPr="00A87978">
              <w:t>Siūloma skirti lėšų</w:t>
            </w:r>
          </w:p>
          <w:p w14:paraId="52042958" w14:textId="77777777" w:rsidR="004269AF" w:rsidRPr="00A87978" w:rsidRDefault="004269AF" w:rsidP="003D08DE">
            <w:pPr>
              <w:jc w:val="center"/>
            </w:pPr>
            <w:r w:rsidRPr="00A87978">
              <w:t>(tūkst. Eur)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4B2E37F" w14:textId="77777777" w:rsidR="004269AF" w:rsidRPr="00A87978" w:rsidRDefault="004269AF" w:rsidP="003D08DE">
            <w:pPr>
              <w:jc w:val="both"/>
            </w:pPr>
            <w:r w:rsidRPr="00A87978">
              <w:t xml:space="preserve">                        Lėšų paskirtis</w:t>
            </w:r>
          </w:p>
        </w:tc>
      </w:tr>
      <w:tr w:rsidR="00A87978" w:rsidRPr="00A87978" w14:paraId="6FA23323" w14:textId="77777777" w:rsidTr="002B7443">
        <w:tc>
          <w:tcPr>
            <w:tcW w:w="2581" w:type="dxa"/>
            <w:tcBorders>
              <w:top w:val="single" w:sz="4" w:space="0" w:color="000000"/>
              <w:left w:val="single" w:sz="4" w:space="0" w:color="000000"/>
              <w:bottom w:val="single" w:sz="4" w:space="0" w:color="000000"/>
            </w:tcBorders>
            <w:shd w:val="clear" w:color="auto" w:fill="auto"/>
          </w:tcPr>
          <w:p w14:paraId="4C896AE9" w14:textId="77777777" w:rsidR="004269AF" w:rsidRPr="00A87978" w:rsidRDefault="004269AF" w:rsidP="003D08DE">
            <w:pPr>
              <w:spacing w:line="276" w:lineRule="auto"/>
              <w:jc w:val="both"/>
              <w:rPr>
                <w:b/>
                <w:bCs/>
              </w:rPr>
            </w:pPr>
            <w:r w:rsidRPr="00A87978">
              <w:rPr>
                <w:b/>
                <w:bCs/>
              </w:rPr>
              <w:t>01 Valdymo programa</w:t>
            </w:r>
          </w:p>
        </w:tc>
        <w:tc>
          <w:tcPr>
            <w:tcW w:w="1417" w:type="dxa"/>
            <w:tcBorders>
              <w:top w:val="single" w:sz="4" w:space="0" w:color="000000"/>
              <w:left w:val="single" w:sz="4" w:space="0" w:color="000000"/>
              <w:bottom w:val="single" w:sz="4" w:space="0" w:color="000000"/>
            </w:tcBorders>
            <w:shd w:val="clear" w:color="auto" w:fill="auto"/>
          </w:tcPr>
          <w:p w14:paraId="4ED74F06" w14:textId="48DF9FE4" w:rsidR="004269AF" w:rsidRPr="00A87978" w:rsidRDefault="003C4917" w:rsidP="003D08DE">
            <w:pPr>
              <w:spacing w:line="276" w:lineRule="auto"/>
              <w:jc w:val="center"/>
              <w:rPr>
                <w:b/>
                <w:bCs/>
              </w:rPr>
            </w:pPr>
            <w:r w:rsidRPr="00A87978">
              <w:rPr>
                <w:b/>
                <w:bCs/>
              </w:rPr>
              <w:t>22,1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B3E13A7" w14:textId="2722B58F" w:rsidR="003C4917" w:rsidRPr="00A87978" w:rsidRDefault="004269AF" w:rsidP="003D08DE">
            <w:pPr>
              <w:spacing w:line="276" w:lineRule="auto"/>
              <w:jc w:val="both"/>
            </w:pPr>
            <w:r w:rsidRPr="00A87978">
              <w:t>Iš valstybės biudžeto</w:t>
            </w:r>
            <w:r w:rsidR="00CA2D20" w:rsidRPr="00A87978">
              <w:t xml:space="preserve"> </w:t>
            </w:r>
            <w:r w:rsidR="007C24CA" w:rsidRPr="00A87978">
              <w:t>2,7</w:t>
            </w:r>
            <w:r w:rsidRPr="00A87978">
              <w:t xml:space="preserve"> tūkst. Eur </w:t>
            </w:r>
            <w:r w:rsidR="00051AFF" w:rsidRPr="00A87978">
              <w:t>skiriama</w:t>
            </w:r>
            <w:r w:rsidRPr="00A87978">
              <w:t xml:space="preserve"> kompensacijų už būsto suteikimą užsieniečiams, pasitraukusiems iš Ukrainos,  administravimui, </w:t>
            </w:r>
            <w:r w:rsidR="003C4917" w:rsidRPr="00A87978">
              <w:t>17,6</w:t>
            </w:r>
            <w:r w:rsidR="00BA1B83" w:rsidRPr="00A87978">
              <w:t xml:space="preserve"> tūkst. Eur – socialinių paslaugų teikimo administravimui, </w:t>
            </w:r>
            <w:r w:rsidR="003C4917" w:rsidRPr="00A87978">
              <w:t>1,1</w:t>
            </w:r>
            <w:r w:rsidR="00BA1B83" w:rsidRPr="00A87978">
              <w:t xml:space="preserve"> tūkst. Eur – socialinės paramos mokiniams teikimo administravimui</w:t>
            </w:r>
            <w:r w:rsidR="003C4917" w:rsidRPr="00A87978">
              <w:t>, 0,4 tūkst. Eur –</w:t>
            </w:r>
          </w:p>
          <w:p w14:paraId="2F2666A6" w14:textId="77777777" w:rsidR="004269AF" w:rsidRPr="00A87978" w:rsidRDefault="003C4917" w:rsidP="007C24CA">
            <w:pPr>
              <w:spacing w:line="276" w:lineRule="auto"/>
              <w:jc w:val="both"/>
            </w:pPr>
            <w:r w:rsidRPr="00A87978">
              <w:t xml:space="preserve">būsto nuomos ar išperkamosios būsto nuomos mokesčio daliai kompensacijų administravimui, 0,4 tūkst. Eur – </w:t>
            </w:r>
            <w:r w:rsidR="007C24CA" w:rsidRPr="00A87978">
              <w:t xml:space="preserve">asmeninės pagalbos teikimo administravimui. </w:t>
            </w:r>
            <w:r w:rsidR="009F7310" w:rsidRPr="00A87978">
              <w:t>0,</w:t>
            </w:r>
            <w:r w:rsidR="007C24CA" w:rsidRPr="00A87978">
              <w:t>1</w:t>
            </w:r>
            <w:r w:rsidR="009F7310" w:rsidRPr="00A87978">
              <w:t xml:space="preserve"> tūkst. Eur mažinamos lėšos skirtos </w:t>
            </w:r>
            <w:r w:rsidR="007C24CA" w:rsidRPr="00A87978">
              <w:t xml:space="preserve">akredituotai vaikų dienos socialinei priežiūrai administruoti. </w:t>
            </w:r>
          </w:p>
          <w:p w14:paraId="49C397C5" w14:textId="6F3CAD77" w:rsidR="00CB2C49" w:rsidRPr="00A87978" w:rsidRDefault="00CB2C49" w:rsidP="007C24CA">
            <w:pPr>
              <w:spacing w:line="276" w:lineRule="auto"/>
              <w:jc w:val="both"/>
            </w:pPr>
            <w:r w:rsidRPr="00A87978">
              <w:t>Taip pat, perskirstomi asignavimai tarp ekonominės klasifikacijos straipsnių.</w:t>
            </w:r>
          </w:p>
        </w:tc>
      </w:tr>
      <w:tr w:rsidR="00A87978" w:rsidRPr="00A87978" w14:paraId="54243EAF" w14:textId="77777777" w:rsidTr="002B7443">
        <w:tc>
          <w:tcPr>
            <w:tcW w:w="2581" w:type="dxa"/>
            <w:tcBorders>
              <w:top w:val="single" w:sz="4" w:space="0" w:color="000000"/>
              <w:left w:val="single" w:sz="4" w:space="0" w:color="000000"/>
              <w:bottom w:val="single" w:sz="4" w:space="0" w:color="000000"/>
            </w:tcBorders>
            <w:shd w:val="clear" w:color="auto" w:fill="auto"/>
          </w:tcPr>
          <w:p w14:paraId="18F3F15C" w14:textId="0270D6FA" w:rsidR="00EF1E8C" w:rsidRPr="00A87978" w:rsidRDefault="00EF1E8C" w:rsidP="003D08DE">
            <w:pPr>
              <w:spacing w:line="276" w:lineRule="auto"/>
              <w:jc w:val="both"/>
              <w:rPr>
                <w:b/>
                <w:bCs/>
              </w:rPr>
            </w:pPr>
            <w:r w:rsidRPr="00A87978">
              <w:rPr>
                <w:b/>
                <w:bCs/>
              </w:rPr>
              <w:t>05 Ekonominės plėtros ir verslo skatinimo programa</w:t>
            </w:r>
          </w:p>
        </w:tc>
        <w:tc>
          <w:tcPr>
            <w:tcW w:w="1417" w:type="dxa"/>
            <w:tcBorders>
              <w:top w:val="single" w:sz="4" w:space="0" w:color="000000"/>
              <w:left w:val="single" w:sz="4" w:space="0" w:color="000000"/>
              <w:bottom w:val="single" w:sz="4" w:space="0" w:color="000000"/>
            </w:tcBorders>
            <w:shd w:val="clear" w:color="auto" w:fill="auto"/>
          </w:tcPr>
          <w:p w14:paraId="617F1356" w14:textId="21BB38E5" w:rsidR="00EF1E8C" w:rsidRPr="00A87978" w:rsidRDefault="00EF1E8C" w:rsidP="003D08DE">
            <w:pPr>
              <w:spacing w:line="276" w:lineRule="auto"/>
              <w:jc w:val="center"/>
              <w:rPr>
                <w:b/>
                <w:bCs/>
              </w:rPr>
            </w:pPr>
            <w:r w:rsidRPr="00A87978">
              <w:rPr>
                <w:b/>
                <w:bCs/>
              </w:rPr>
              <w:t>-200,0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315BDEE" w14:textId="491F9CE8" w:rsidR="00EF1E8C" w:rsidRPr="00A87978" w:rsidRDefault="00E912A6" w:rsidP="003D08DE">
            <w:pPr>
              <w:spacing w:line="276" w:lineRule="auto"/>
              <w:jc w:val="both"/>
            </w:pPr>
            <w:r w:rsidRPr="00A87978">
              <w:t>Numatoma, kad bus nepanaudot</w:t>
            </w:r>
            <w:r w:rsidR="000148E3" w:rsidRPr="00A87978">
              <w:t>i</w:t>
            </w:r>
            <w:r w:rsidRPr="00A87978">
              <w:t xml:space="preserve"> 200,0 tūkst. Eur skirtų lėšų UAB „Panevėžio autobusų parkas“ </w:t>
            </w:r>
            <w:r w:rsidR="000148E3" w:rsidRPr="00A87978">
              <w:t xml:space="preserve">gruodžio mėnesį </w:t>
            </w:r>
            <w:r w:rsidRPr="00A87978">
              <w:t>patiriamiems nuostoliams kompensuoti,</w:t>
            </w:r>
            <w:r w:rsidR="000148E3" w:rsidRPr="00A87978">
              <w:t xml:space="preserve"> kadangi sąskaita bus gauta 2024 m. sausio mėnesį.</w:t>
            </w:r>
            <w:r w:rsidRPr="00A87978">
              <w:t xml:space="preserve"> </w:t>
            </w:r>
            <w:r w:rsidR="000148E3" w:rsidRPr="00A87978">
              <w:t>L</w:t>
            </w:r>
            <w:r w:rsidRPr="00A87978">
              <w:t>ėšos perkeliamos į 15 programą kompensacijoms už lengvatinį keleivių pervežimą mokėti.</w:t>
            </w:r>
          </w:p>
        </w:tc>
      </w:tr>
      <w:tr w:rsidR="00A87978" w:rsidRPr="00A87978" w14:paraId="1208650C" w14:textId="77777777" w:rsidTr="002B7443">
        <w:tc>
          <w:tcPr>
            <w:tcW w:w="2581" w:type="dxa"/>
            <w:tcBorders>
              <w:top w:val="single" w:sz="4" w:space="0" w:color="000000"/>
              <w:left w:val="single" w:sz="4" w:space="0" w:color="000000"/>
              <w:bottom w:val="single" w:sz="4" w:space="0" w:color="000000"/>
            </w:tcBorders>
            <w:shd w:val="clear" w:color="auto" w:fill="auto"/>
          </w:tcPr>
          <w:p w14:paraId="405B4CA6" w14:textId="041F79E1" w:rsidR="00273109" w:rsidRPr="00A87978" w:rsidRDefault="00273109" w:rsidP="005E3702">
            <w:pPr>
              <w:spacing w:line="276" w:lineRule="auto"/>
              <w:rPr>
                <w:b/>
              </w:rPr>
            </w:pPr>
            <w:r w:rsidRPr="00A87978">
              <w:rPr>
                <w:b/>
              </w:rPr>
              <w:t>06 Turto valdymo programa</w:t>
            </w:r>
          </w:p>
        </w:tc>
        <w:tc>
          <w:tcPr>
            <w:tcW w:w="1417" w:type="dxa"/>
            <w:tcBorders>
              <w:top w:val="single" w:sz="4" w:space="0" w:color="000000"/>
              <w:left w:val="single" w:sz="4" w:space="0" w:color="000000"/>
              <w:bottom w:val="single" w:sz="4" w:space="0" w:color="000000"/>
            </w:tcBorders>
            <w:shd w:val="clear" w:color="auto" w:fill="auto"/>
          </w:tcPr>
          <w:p w14:paraId="0998485C" w14:textId="05AB26D7" w:rsidR="00273109" w:rsidRPr="00A87978" w:rsidRDefault="00870405" w:rsidP="003D08DE">
            <w:pPr>
              <w:spacing w:line="276" w:lineRule="auto"/>
              <w:jc w:val="center"/>
              <w:rPr>
                <w:b/>
                <w:bCs/>
              </w:rPr>
            </w:pPr>
            <w:r w:rsidRPr="00A87978">
              <w:rPr>
                <w:b/>
                <w:bCs/>
              </w:rPr>
              <w:t>50,7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21CB2E9" w14:textId="464F0355" w:rsidR="00273109" w:rsidRPr="00A87978" w:rsidRDefault="00870405" w:rsidP="004136BA">
            <w:pPr>
              <w:spacing w:line="276" w:lineRule="auto"/>
              <w:jc w:val="both"/>
            </w:pPr>
            <w:r w:rsidRPr="00A87978">
              <w:t>Iš Aplinkos ministerijos Aplinkos projektų valdymo agentūros Savivaldybės valdomos įmonės UAB Panevėžio regiono atliekų tvarkymo centras ir AB „Panevėžio energija“ gavo 50,7 tūkst. Eur valstybės biudžeto dotacijos lėšų, kurios turi būti apskaitytos biudžete.</w:t>
            </w:r>
          </w:p>
        </w:tc>
      </w:tr>
      <w:tr w:rsidR="00DE47FF" w:rsidRPr="00DE47FF" w14:paraId="73E5AC9B" w14:textId="77777777" w:rsidTr="002B7443">
        <w:trPr>
          <w:trHeight w:val="435"/>
        </w:trPr>
        <w:tc>
          <w:tcPr>
            <w:tcW w:w="2581" w:type="dxa"/>
            <w:tcBorders>
              <w:top w:val="single" w:sz="4" w:space="0" w:color="000000"/>
              <w:left w:val="single" w:sz="4" w:space="0" w:color="000000"/>
              <w:bottom w:val="single" w:sz="4" w:space="0" w:color="000000"/>
            </w:tcBorders>
            <w:shd w:val="clear" w:color="auto" w:fill="auto"/>
          </w:tcPr>
          <w:p w14:paraId="674623B1" w14:textId="77777777" w:rsidR="004269AF" w:rsidRPr="00EB59A1" w:rsidRDefault="004269AF" w:rsidP="003D08DE">
            <w:pPr>
              <w:spacing w:line="276" w:lineRule="auto"/>
              <w:rPr>
                <w:b/>
              </w:rPr>
            </w:pPr>
            <w:r w:rsidRPr="00EB59A1">
              <w:rPr>
                <w:b/>
              </w:rPr>
              <w:t>11 Kultūros ir meno programa</w:t>
            </w:r>
          </w:p>
        </w:tc>
        <w:tc>
          <w:tcPr>
            <w:tcW w:w="1417" w:type="dxa"/>
            <w:tcBorders>
              <w:top w:val="single" w:sz="4" w:space="0" w:color="000000"/>
              <w:left w:val="single" w:sz="4" w:space="0" w:color="000000"/>
              <w:bottom w:val="single" w:sz="4" w:space="0" w:color="000000"/>
            </w:tcBorders>
            <w:shd w:val="clear" w:color="auto" w:fill="auto"/>
          </w:tcPr>
          <w:p w14:paraId="1C482E31" w14:textId="77777777" w:rsidR="004269AF" w:rsidRPr="00A87978" w:rsidRDefault="00870405" w:rsidP="003D08DE">
            <w:pPr>
              <w:snapToGrid w:val="0"/>
              <w:spacing w:line="276" w:lineRule="auto"/>
              <w:jc w:val="center"/>
              <w:rPr>
                <w:b/>
              </w:rPr>
            </w:pPr>
            <w:r w:rsidRPr="00A87978">
              <w:rPr>
                <w:b/>
              </w:rPr>
              <w:t>-</w:t>
            </w:r>
            <w:r w:rsidR="00577959" w:rsidRPr="00A87978">
              <w:rPr>
                <w:b/>
              </w:rPr>
              <w:t>77,0</w:t>
            </w:r>
          </w:p>
          <w:p w14:paraId="08D43916" w14:textId="50ED3C0E" w:rsidR="00577959" w:rsidRPr="00A87978" w:rsidRDefault="00577959" w:rsidP="003D08DE">
            <w:pPr>
              <w:snapToGrid w:val="0"/>
              <w:spacing w:line="276" w:lineRule="auto"/>
              <w:jc w:val="center"/>
              <w:rPr>
                <w:b/>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5CFE37D" w14:textId="38344482" w:rsidR="00031932" w:rsidRPr="00A87978" w:rsidRDefault="00031932" w:rsidP="004136BA">
            <w:pPr>
              <w:spacing w:line="276" w:lineRule="auto"/>
              <w:jc w:val="both"/>
            </w:pPr>
            <w:r w:rsidRPr="00A87978">
              <w:t>Kraštotyros muziej</w:t>
            </w:r>
            <w:r w:rsidR="008F2AAC" w:rsidRPr="00A87978">
              <w:t xml:space="preserve">aus prašymu </w:t>
            </w:r>
            <w:r w:rsidRPr="00A87978">
              <w:t>skiriama 31,7 tūkst. Eur darbo užmokesčiui mokėti. Numatoma, kad bus nepanaudot</w:t>
            </w:r>
            <w:r w:rsidR="000148E3" w:rsidRPr="00A87978">
              <w:t>i</w:t>
            </w:r>
            <w:r w:rsidRPr="00A87978">
              <w:t xml:space="preserve"> 130,0 tūkst. Eur S. Eidrigevičiaus menų centrui planuotų asignavimų komunalinėms paslaugoms</w:t>
            </w:r>
            <w:r w:rsidR="00285F6D" w:rsidRPr="00A87978">
              <w:t>,</w:t>
            </w:r>
            <w:r w:rsidR="000148E3" w:rsidRPr="00A87978">
              <w:t xml:space="preserve"> dėl užsitęsusios pastato rekonstrukcijos</w:t>
            </w:r>
            <w:r w:rsidR="00285F6D" w:rsidRPr="00A87978">
              <w:t xml:space="preserve"> nepradėta veikla.</w:t>
            </w:r>
          </w:p>
          <w:p w14:paraId="0FFD8763" w14:textId="77777777" w:rsidR="00031932" w:rsidRPr="00A87978" w:rsidRDefault="00870405" w:rsidP="004136BA">
            <w:pPr>
              <w:spacing w:line="276" w:lineRule="auto"/>
              <w:jc w:val="both"/>
            </w:pPr>
            <w:r w:rsidRPr="00A87978">
              <w:t>Muzikinio teatro</w:t>
            </w:r>
            <w:r w:rsidR="004269AF" w:rsidRPr="00A87978">
              <w:t xml:space="preserve"> prašym</w:t>
            </w:r>
            <w:r w:rsidRPr="00A87978">
              <w:t>u</w:t>
            </w:r>
            <w:r w:rsidR="005E3702" w:rsidRPr="00A87978">
              <w:t xml:space="preserve"> didinamos </w:t>
            </w:r>
            <w:r w:rsidRPr="00A87978">
              <w:t>15,0</w:t>
            </w:r>
            <w:r w:rsidR="005E3702" w:rsidRPr="00A87978">
              <w:t xml:space="preserve">  tūkst. Eur</w:t>
            </w:r>
            <w:r w:rsidR="00CC405B" w:rsidRPr="00A87978">
              <w:t xml:space="preserve"> iš</w:t>
            </w:r>
            <w:r w:rsidR="005E3702" w:rsidRPr="00A87978">
              <w:t xml:space="preserve"> </w:t>
            </w:r>
            <w:r w:rsidR="00DD6161" w:rsidRPr="00A87978">
              <w:t xml:space="preserve">biudžetinių </w:t>
            </w:r>
            <w:r w:rsidR="005E3702" w:rsidRPr="00A87978">
              <w:t xml:space="preserve">įstaigų pajamų už teikiamas paslaugas </w:t>
            </w:r>
            <w:r w:rsidR="00E93035" w:rsidRPr="00A87978">
              <w:t>apmokamos</w:t>
            </w:r>
            <w:r w:rsidR="00CC405B" w:rsidRPr="00A87978">
              <w:t xml:space="preserve"> išlaidos.</w:t>
            </w:r>
            <w:r w:rsidR="001C31FF" w:rsidRPr="00A87978">
              <w:t xml:space="preserve"> </w:t>
            </w:r>
          </w:p>
          <w:p w14:paraId="5B470DAF" w14:textId="2B81E6EC" w:rsidR="00577959" w:rsidRPr="00A87978" w:rsidRDefault="00577959" w:rsidP="00577959">
            <w:pPr>
              <w:spacing w:line="276" w:lineRule="auto"/>
              <w:jc w:val="both"/>
            </w:pPr>
            <w:r w:rsidRPr="00A87978">
              <w:t>Kraštotyros muziejus projektui „Istorinio ir kultūrinio tarpvalstybinio paveldo populiarinimas pasitelkiant muziejų naujoves“ iš ES struktūrinių fondų gavo 6,3 tūkst. Eur, kurie turi būti apskaityti biudžete.</w:t>
            </w:r>
          </w:p>
          <w:p w14:paraId="509EB72A" w14:textId="2C067D31" w:rsidR="001C31FF" w:rsidRPr="00A87978" w:rsidRDefault="001C31FF" w:rsidP="004136BA">
            <w:pPr>
              <w:spacing w:line="276" w:lineRule="auto"/>
              <w:jc w:val="both"/>
            </w:pPr>
            <w:r w:rsidRPr="00A87978">
              <w:t>Perskirstomi asignavimai tarp darbo užmokesčio ir darbdavių socialinės paramos išlaidų straipsnių.</w:t>
            </w:r>
          </w:p>
        </w:tc>
      </w:tr>
      <w:tr w:rsidR="00DE47FF" w:rsidRPr="00DE47FF" w14:paraId="4B08FA9F" w14:textId="77777777" w:rsidTr="002B7443">
        <w:trPr>
          <w:trHeight w:val="435"/>
        </w:trPr>
        <w:tc>
          <w:tcPr>
            <w:tcW w:w="2581" w:type="dxa"/>
            <w:tcBorders>
              <w:top w:val="single" w:sz="4" w:space="0" w:color="000000"/>
              <w:left w:val="single" w:sz="4" w:space="0" w:color="000000"/>
              <w:bottom w:val="single" w:sz="4" w:space="0" w:color="000000"/>
            </w:tcBorders>
            <w:shd w:val="clear" w:color="auto" w:fill="auto"/>
          </w:tcPr>
          <w:p w14:paraId="4D1BBB28" w14:textId="77777777" w:rsidR="004269AF" w:rsidRPr="00EB59A1" w:rsidRDefault="004269AF" w:rsidP="003D08DE">
            <w:pPr>
              <w:spacing w:line="276" w:lineRule="auto"/>
              <w:rPr>
                <w:b/>
              </w:rPr>
            </w:pPr>
            <w:r w:rsidRPr="00EB59A1">
              <w:rPr>
                <w:b/>
              </w:rPr>
              <w:lastRenderedPageBreak/>
              <w:t>12 Sporto programa</w:t>
            </w:r>
          </w:p>
        </w:tc>
        <w:tc>
          <w:tcPr>
            <w:tcW w:w="1417" w:type="dxa"/>
            <w:tcBorders>
              <w:top w:val="single" w:sz="4" w:space="0" w:color="000000"/>
              <w:left w:val="single" w:sz="4" w:space="0" w:color="000000"/>
              <w:bottom w:val="single" w:sz="4" w:space="0" w:color="000000"/>
            </w:tcBorders>
            <w:shd w:val="clear" w:color="auto" w:fill="auto"/>
          </w:tcPr>
          <w:p w14:paraId="3BE7C952" w14:textId="6D9DEBE8" w:rsidR="004269AF" w:rsidRPr="00A87978" w:rsidRDefault="00F97820" w:rsidP="003D08DE">
            <w:pPr>
              <w:snapToGrid w:val="0"/>
              <w:spacing w:line="276" w:lineRule="auto"/>
              <w:jc w:val="center"/>
              <w:rPr>
                <w:b/>
              </w:rPr>
            </w:pPr>
            <w:r w:rsidRPr="00A87978">
              <w:rPr>
                <w:b/>
              </w:rPr>
              <w:t>23,9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FAD37ED" w14:textId="77777777" w:rsidR="004269AF" w:rsidRPr="00A87978" w:rsidRDefault="00EB59A1" w:rsidP="003D08DE">
            <w:pPr>
              <w:spacing w:line="276" w:lineRule="auto"/>
              <w:jc w:val="both"/>
            </w:pPr>
            <w:r w:rsidRPr="00A87978">
              <w:t>Sporto centr</w:t>
            </w:r>
            <w:r w:rsidR="006820C6" w:rsidRPr="00A87978">
              <w:t xml:space="preserve">ui </w:t>
            </w:r>
            <w:r w:rsidR="008F2AAC" w:rsidRPr="00A87978">
              <w:t>skiriama 20,0 tūkst. Eur komunalinėms paslaugoms mokėti</w:t>
            </w:r>
            <w:r w:rsidR="007B647C" w:rsidRPr="00A87978">
              <w:t>,</w:t>
            </w:r>
            <w:r w:rsidR="008F2AAC" w:rsidRPr="00A87978">
              <w:t xml:space="preserve"> </w:t>
            </w:r>
            <w:r w:rsidRPr="00A87978">
              <w:t>perskirstomi asignavimai tarp</w:t>
            </w:r>
            <w:r w:rsidR="009C3CE0" w:rsidRPr="00A87978">
              <w:t xml:space="preserve"> darbo užmokesčio ir darbdavių socialinės paramos išlaidų straipsnių.</w:t>
            </w:r>
          </w:p>
          <w:p w14:paraId="462315D2" w14:textId="1C4F6D6E" w:rsidR="007B647C" w:rsidRPr="00A87978" w:rsidRDefault="007B647C" w:rsidP="003D08DE">
            <w:pPr>
              <w:spacing w:line="276" w:lineRule="auto"/>
              <w:jc w:val="both"/>
            </w:pPr>
            <w:r w:rsidRPr="00A87978">
              <w:t>Iš valstybės biudžeto lėšų skirta 3,9 tūkst. Eur patirtoms</w:t>
            </w:r>
            <w:r w:rsidR="00F97820" w:rsidRPr="00A87978">
              <w:t xml:space="preserve"> Sporto centro</w:t>
            </w:r>
            <w:r w:rsidRPr="00A87978">
              <w:t xml:space="preserve"> išlaidoms, susijusioms su užsieniečiais, pasitraukusiais iš Ukrainos dėl Rusijos Federacijos karinių veiksmų Ukrainoje, kompensuoti.</w:t>
            </w:r>
          </w:p>
        </w:tc>
      </w:tr>
      <w:tr w:rsidR="00DE47FF" w:rsidRPr="00DE47FF" w14:paraId="757DA5E9" w14:textId="77777777" w:rsidTr="002B7443">
        <w:trPr>
          <w:trHeight w:val="435"/>
        </w:trPr>
        <w:tc>
          <w:tcPr>
            <w:tcW w:w="2581" w:type="dxa"/>
            <w:tcBorders>
              <w:top w:val="single" w:sz="4" w:space="0" w:color="000000"/>
              <w:left w:val="single" w:sz="4" w:space="0" w:color="000000"/>
              <w:bottom w:val="single" w:sz="4" w:space="0" w:color="000000"/>
            </w:tcBorders>
            <w:shd w:val="clear" w:color="auto" w:fill="auto"/>
          </w:tcPr>
          <w:p w14:paraId="32837DBB" w14:textId="77777777" w:rsidR="004269AF" w:rsidRPr="00002DC5" w:rsidRDefault="004269AF" w:rsidP="003D08DE">
            <w:pPr>
              <w:spacing w:line="276" w:lineRule="auto"/>
              <w:rPr>
                <w:b/>
              </w:rPr>
            </w:pPr>
            <w:r w:rsidRPr="00002DC5">
              <w:rPr>
                <w:b/>
              </w:rPr>
              <w:t>13 Švietimo ir ugdymo programa</w:t>
            </w:r>
          </w:p>
        </w:tc>
        <w:tc>
          <w:tcPr>
            <w:tcW w:w="1417" w:type="dxa"/>
            <w:tcBorders>
              <w:top w:val="single" w:sz="4" w:space="0" w:color="000000"/>
              <w:left w:val="single" w:sz="4" w:space="0" w:color="000000"/>
              <w:bottom w:val="single" w:sz="4" w:space="0" w:color="000000"/>
            </w:tcBorders>
            <w:shd w:val="clear" w:color="auto" w:fill="auto"/>
          </w:tcPr>
          <w:p w14:paraId="797B2BD9" w14:textId="0445CEBD" w:rsidR="004269AF" w:rsidRPr="00A87978" w:rsidRDefault="00CB2C49" w:rsidP="003D08DE">
            <w:pPr>
              <w:snapToGrid w:val="0"/>
              <w:spacing w:line="276" w:lineRule="auto"/>
              <w:jc w:val="center"/>
              <w:rPr>
                <w:b/>
              </w:rPr>
            </w:pPr>
            <w:r w:rsidRPr="00A87978">
              <w:rPr>
                <w:b/>
              </w:rPr>
              <w:t>656,9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4EE0F20" w14:textId="77777777" w:rsidR="006820C6" w:rsidRPr="00A87978" w:rsidRDefault="004269AF" w:rsidP="00976CE9">
            <w:pPr>
              <w:spacing w:line="276" w:lineRule="auto"/>
              <w:jc w:val="both"/>
            </w:pPr>
            <w:r w:rsidRPr="00A87978">
              <w:t>Iš valstybės biudžeto</w:t>
            </w:r>
            <w:r w:rsidR="00A800DD" w:rsidRPr="00A87978">
              <w:t xml:space="preserve"> skirt</w:t>
            </w:r>
            <w:r w:rsidR="00CB2C49" w:rsidRPr="00A87978">
              <w:t>a</w:t>
            </w:r>
            <w:r w:rsidR="00A800DD" w:rsidRPr="00A87978">
              <w:t xml:space="preserve"> </w:t>
            </w:r>
            <w:r w:rsidR="00CB2C49" w:rsidRPr="00A87978">
              <w:t>40,3</w:t>
            </w:r>
            <w:r w:rsidRPr="00A87978">
              <w:t xml:space="preserve"> tūkst.</w:t>
            </w:r>
            <w:r w:rsidR="00CB2C49" w:rsidRPr="00A87978">
              <w:t xml:space="preserve"> Eur lėšų vaikams, atvykusiems į Lietuvos Respubliką iš Ukrainos dėl Rusijos Federacijos karinių veiksmų Ukrainoje, ugdyti ir pavėžėti į mokyklą ir atgal už 2023 m. rugsėjo–gruodžio mėnesius</w:t>
            </w:r>
            <w:r w:rsidR="006820C6" w:rsidRPr="00A87978">
              <w:t>.</w:t>
            </w:r>
          </w:p>
          <w:p w14:paraId="39077959" w14:textId="2BC6FE8A" w:rsidR="00976CE9" w:rsidRPr="00A87978" w:rsidRDefault="006820C6" w:rsidP="00976CE9">
            <w:pPr>
              <w:spacing w:line="276" w:lineRule="auto"/>
              <w:jc w:val="both"/>
            </w:pPr>
            <w:r w:rsidRPr="00A87978">
              <w:t>B</w:t>
            </w:r>
            <w:r w:rsidR="00CB2C49" w:rsidRPr="00A87978">
              <w:t>iudžetinėms įstaigoms skiriama 580,5 tūkst. Eur  komunalinėms paslaugoms bei darbo užmokesčiui ir socialiniam draudimui mokėti</w:t>
            </w:r>
            <w:r w:rsidRPr="00A87978">
              <w:t xml:space="preserve">. </w:t>
            </w:r>
          </w:p>
          <w:p w14:paraId="41A337B0" w14:textId="237AAA80" w:rsidR="002B75C3" w:rsidRPr="00A87978" w:rsidRDefault="006820C6" w:rsidP="002B75C3">
            <w:pPr>
              <w:spacing w:line="276" w:lineRule="auto"/>
              <w:jc w:val="both"/>
            </w:pPr>
            <w:r w:rsidRPr="00A87978">
              <w:t>Savivaldybės administracija</w:t>
            </w:r>
            <w:r w:rsidR="002B75C3" w:rsidRPr="00A87978">
              <w:t xml:space="preserve"> projektui „</w:t>
            </w:r>
            <w:r w:rsidRPr="00A87978">
              <w:t>Kokybės krepšelis</w:t>
            </w:r>
            <w:r w:rsidR="002B75C3" w:rsidRPr="00A87978">
              <w:t xml:space="preserve">“ iš ES struktūrinių fondų gavo </w:t>
            </w:r>
            <w:r w:rsidRPr="00A87978">
              <w:t>36,1</w:t>
            </w:r>
            <w:r w:rsidR="002B75C3" w:rsidRPr="00A87978">
              <w:t xml:space="preserve"> tūkst. Eur, kurie turi būti apskaityti biudžete.</w:t>
            </w:r>
          </w:p>
          <w:p w14:paraId="50916933" w14:textId="7DBA891F" w:rsidR="004269AF" w:rsidRPr="00A87978" w:rsidRDefault="006820C6" w:rsidP="002B75C3">
            <w:pPr>
              <w:spacing w:line="276" w:lineRule="auto"/>
              <w:jc w:val="both"/>
            </w:pPr>
            <w:r w:rsidRPr="00A87978">
              <w:t>Taip pat, perskirstomi</w:t>
            </w:r>
            <w:r w:rsidR="00E93035" w:rsidRPr="00A87978">
              <w:t xml:space="preserve"> asignavim</w:t>
            </w:r>
            <w:r w:rsidRPr="00A87978">
              <w:t>ai tarp asignavimų</w:t>
            </w:r>
            <w:r w:rsidR="00E93035" w:rsidRPr="00A87978">
              <w:t xml:space="preserve"> valdytojų </w:t>
            </w:r>
            <w:r w:rsidR="00CB2C49" w:rsidRPr="00A87978">
              <w:t>ir</w:t>
            </w:r>
            <w:r w:rsidR="004269AF" w:rsidRPr="00A87978">
              <w:t xml:space="preserve"> </w:t>
            </w:r>
            <w:r w:rsidRPr="00A87978">
              <w:t>tarp ekonominės klasifikacijos straipsnių.</w:t>
            </w:r>
          </w:p>
        </w:tc>
      </w:tr>
      <w:tr w:rsidR="00DE47FF" w:rsidRPr="00DE47FF" w14:paraId="0886AB1E" w14:textId="77777777" w:rsidTr="002B7443">
        <w:tc>
          <w:tcPr>
            <w:tcW w:w="2581" w:type="dxa"/>
            <w:tcBorders>
              <w:top w:val="single" w:sz="4" w:space="0" w:color="000000"/>
              <w:left w:val="single" w:sz="4" w:space="0" w:color="000000"/>
              <w:bottom w:val="single" w:sz="4" w:space="0" w:color="000000"/>
            </w:tcBorders>
            <w:shd w:val="clear" w:color="auto" w:fill="auto"/>
          </w:tcPr>
          <w:p w14:paraId="5A6487BD" w14:textId="77777777" w:rsidR="004269AF" w:rsidRPr="00DE47FF" w:rsidRDefault="004269AF" w:rsidP="003D08DE">
            <w:pPr>
              <w:spacing w:line="276" w:lineRule="auto"/>
              <w:rPr>
                <w:color w:val="FF0000"/>
              </w:rPr>
            </w:pPr>
            <w:r w:rsidRPr="00C16921">
              <w:rPr>
                <w:b/>
              </w:rPr>
              <w:t>15 Socialinės paramos įgyvendinimo programa</w:t>
            </w:r>
          </w:p>
        </w:tc>
        <w:tc>
          <w:tcPr>
            <w:tcW w:w="1417" w:type="dxa"/>
            <w:tcBorders>
              <w:top w:val="single" w:sz="4" w:space="0" w:color="000000"/>
              <w:left w:val="single" w:sz="4" w:space="0" w:color="000000"/>
              <w:bottom w:val="single" w:sz="4" w:space="0" w:color="000000"/>
            </w:tcBorders>
            <w:shd w:val="clear" w:color="auto" w:fill="auto"/>
          </w:tcPr>
          <w:p w14:paraId="5DB831E1" w14:textId="15FB48A0" w:rsidR="004269AF" w:rsidRPr="00A87978" w:rsidRDefault="00BB2A3B" w:rsidP="003D08DE">
            <w:pPr>
              <w:snapToGrid w:val="0"/>
              <w:spacing w:line="276" w:lineRule="auto"/>
              <w:jc w:val="center"/>
              <w:rPr>
                <w:b/>
              </w:rPr>
            </w:pPr>
            <w:r w:rsidRPr="00A87978">
              <w:rPr>
                <w:b/>
              </w:rPr>
              <w:t>722,9</w:t>
            </w:r>
          </w:p>
          <w:p w14:paraId="7E5E64DE" w14:textId="77777777" w:rsidR="004269AF" w:rsidRPr="00A87978" w:rsidRDefault="004269AF" w:rsidP="003D08DE">
            <w:pPr>
              <w:snapToGrid w:val="0"/>
              <w:spacing w:line="276" w:lineRule="auto"/>
              <w:jc w:val="center"/>
              <w:rPr>
                <w:b/>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2FAFE64" w14:textId="325331EA" w:rsidR="00486FF7" w:rsidRPr="00A87978" w:rsidRDefault="004269AF" w:rsidP="00321BB1">
            <w:pPr>
              <w:autoSpaceDE w:val="0"/>
              <w:autoSpaceDN w:val="0"/>
              <w:adjustRightInd w:val="0"/>
              <w:spacing w:line="276" w:lineRule="auto"/>
              <w:jc w:val="both"/>
            </w:pPr>
            <w:r w:rsidRPr="00A87978">
              <w:t xml:space="preserve">Iš valstybės biudžeto </w:t>
            </w:r>
            <w:r w:rsidR="006820C6" w:rsidRPr="00A87978">
              <w:t>134,1</w:t>
            </w:r>
            <w:r w:rsidRPr="00A87978">
              <w:t xml:space="preserve"> tūkst. Eur skiriama kompensacijoms už būsto suteikimą užsieniečiams, pasitraukusiems iš Ukrainos,  finansuoti,</w:t>
            </w:r>
            <w:r w:rsidR="00BB2A3B" w:rsidRPr="00A87978">
              <w:t xml:space="preserve"> 1,3 tūkst. Eur – vienkartinėms išmokoms įsikurti gyvenamojoje vietoje savivaldybės teritorijoje laikinąją apsaugą  Lietuvos Respublikoje gavusiems užsieniečiams mokėti,</w:t>
            </w:r>
            <w:r w:rsidRPr="00A87978">
              <w:t xml:space="preserve"> </w:t>
            </w:r>
            <w:r w:rsidR="006820C6" w:rsidRPr="00A87978">
              <w:t>26,3</w:t>
            </w:r>
            <w:r w:rsidR="00321BB1" w:rsidRPr="00A87978">
              <w:t xml:space="preserve"> tūkst. Eur – socialinės paramos mokiniams teikimui</w:t>
            </w:r>
            <w:r w:rsidR="006820C6" w:rsidRPr="00A87978">
              <w:t>,</w:t>
            </w:r>
            <w:r w:rsidR="00321BB1" w:rsidRPr="00A87978">
              <w:t xml:space="preserve"> </w:t>
            </w:r>
            <w:r w:rsidR="00BB2A3B" w:rsidRPr="00A87978">
              <w:t>589,5</w:t>
            </w:r>
            <w:r w:rsidR="00321BB1" w:rsidRPr="00A87978">
              <w:t xml:space="preserve"> tūkst. Eur – teikti socialines paslaugas, </w:t>
            </w:r>
            <w:r w:rsidR="00486FF7" w:rsidRPr="00A87978">
              <w:t>11,7 tūkst. Eur – teikti paramą šeimoms ir asmenims būstą išsinuomoti, 60,7 tūkst. Eur – išlaidoms, patirtoms teikiant socialinę pašalpą, būsto šildymo išlaidų, geriamojo vandens išlaidų ir karšto vandens išlaidų kompensacijas, užsieniečiams pasitraukusiems iš Ukrainos dėl Rusijos Federacijos karinių veiksmų Ukrainoje, padengti, 23,3 tūkst. Eur – asmeninei pagalbai teikti. 4</w:t>
            </w:r>
            <w:r w:rsidR="00BB2A3B" w:rsidRPr="00A87978">
              <w:t>,4</w:t>
            </w:r>
            <w:r w:rsidR="00486FF7" w:rsidRPr="00A87978">
              <w:t xml:space="preserve"> </w:t>
            </w:r>
            <w:r w:rsidR="00117532" w:rsidRPr="00A87978">
              <w:t xml:space="preserve">tūkst. Eur mažinamos lėšos skirtos </w:t>
            </w:r>
            <w:r w:rsidR="00486FF7" w:rsidRPr="00A87978">
              <w:t>akredituotai vaikų dienos socialinei priežiūrai.</w:t>
            </w:r>
            <w:r w:rsidR="00BB2A3B" w:rsidRPr="00A87978">
              <w:t xml:space="preserve"> 565,8 tūkst. Eur mažinamos lėšos skirtos Lietuvos Respublikos piniginės socialinės paramos nepasiturintiems gyventojams įstatymo įgyvendinimui užtikrinti dėl sumažėjusios gavėjų skaičiaus ir būsto šildymo, geriamojo vandens ir karšto vandens išlaidų kompensacijų.  </w:t>
            </w:r>
          </w:p>
          <w:p w14:paraId="28F41379" w14:textId="7492DFD1" w:rsidR="00486FF7" w:rsidRPr="00A87978" w:rsidRDefault="00486FF7" w:rsidP="00486FF7">
            <w:pPr>
              <w:spacing w:line="276" w:lineRule="auto"/>
              <w:jc w:val="both"/>
            </w:pPr>
            <w:r w:rsidRPr="00A87978">
              <w:lastRenderedPageBreak/>
              <w:t xml:space="preserve">Iš savivaldybės biudžeto Socialinių reikalų skyriui skiriama 271,5 tūkst. Eur socialinėms reikmėms, Savivaldybės administracijai – 200,0 tūkst. Eur kompensacijoms už lengvatinį keleivių pervežimą, Atviram jaunimo centrui – 4,7 tūkst. Eur  darbo užmokesčiui ir socialiniam draudimui mokėti.  Numatoma, kad bus nepanaudota 30,0 tūkst. Eur Socialinių paslaugų centrui planuotų asignavimų dėl metų eigoje susidariusių neužimtų etatų. </w:t>
            </w:r>
          </w:p>
          <w:p w14:paraId="32D74BE0" w14:textId="5F443E26" w:rsidR="004269AF" w:rsidRPr="00A87978" w:rsidRDefault="004269AF" w:rsidP="006E224E">
            <w:pPr>
              <w:spacing w:line="276" w:lineRule="auto"/>
              <w:jc w:val="both"/>
            </w:pPr>
            <w:r w:rsidRPr="00A87978">
              <w:t>Asignavimų valdytojų prašymais perskirstomi asignavimai</w:t>
            </w:r>
            <w:r w:rsidR="00353F0F" w:rsidRPr="00A87978">
              <w:t xml:space="preserve"> tarp</w:t>
            </w:r>
            <w:r w:rsidR="00486FF7" w:rsidRPr="00A87978">
              <w:t xml:space="preserve"> ekonominės klasifikacijos straipsnių.</w:t>
            </w:r>
          </w:p>
        </w:tc>
      </w:tr>
      <w:tr w:rsidR="00DE47FF" w:rsidRPr="00A87978" w14:paraId="64D3FE96" w14:textId="77777777" w:rsidTr="002B7443">
        <w:trPr>
          <w:trHeight w:val="495"/>
        </w:trPr>
        <w:tc>
          <w:tcPr>
            <w:tcW w:w="2581" w:type="dxa"/>
            <w:tcBorders>
              <w:top w:val="single" w:sz="4" w:space="0" w:color="000000"/>
              <w:left w:val="single" w:sz="4" w:space="0" w:color="000000"/>
              <w:bottom w:val="single" w:sz="4" w:space="0" w:color="000000"/>
            </w:tcBorders>
            <w:shd w:val="clear" w:color="auto" w:fill="auto"/>
          </w:tcPr>
          <w:p w14:paraId="343510CD" w14:textId="77777777" w:rsidR="004269AF" w:rsidRPr="00A87978" w:rsidRDefault="004269AF" w:rsidP="003D08DE">
            <w:pPr>
              <w:spacing w:line="276" w:lineRule="auto"/>
              <w:jc w:val="right"/>
            </w:pPr>
            <w:r w:rsidRPr="00A87978">
              <w:rPr>
                <w:b/>
              </w:rPr>
              <w:lastRenderedPageBreak/>
              <w:t>Iš viso</w:t>
            </w:r>
          </w:p>
        </w:tc>
        <w:tc>
          <w:tcPr>
            <w:tcW w:w="1417" w:type="dxa"/>
            <w:tcBorders>
              <w:top w:val="single" w:sz="4" w:space="0" w:color="000000"/>
              <w:left w:val="single" w:sz="4" w:space="0" w:color="000000"/>
              <w:bottom w:val="single" w:sz="4" w:space="0" w:color="000000"/>
            </w:tcBorders>
            <w:shd w:val="clear" w:color="auto" w:fill="auto"/>
          </w:tcPr>
          <w:p w14:paraId="72D25978" w14:textId="6898BD77" w:rsidR="004269AF" w:rsidRPr="00A87978" w:rsidRDefault="00BB2A3B" w:rsidP="003D08DE">
            <w:pPr>
              <w:snapToGrid w:val="0"/>
              <w:spacing w:line="276" w:lineRule="auto"/>
              <w:jc w:val="center"/>
              <w:rPr>
                <w:b/>
              </w:rPr>
            </w:pPr>
            <w:r w:rsidRPr="00A87978">
              <w:rPr>
                <w:b/>
              </w:rPr>
              <w:t>1199,5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ABF3800" w14:textId="77777777" w:rsidR="004269AF" w:rsidRPr="00A87978" w:rsidRDefault="004269AF" w:rsidP="003D08DE">
            <w:pPr>
              <w:snapToGrid w:val="0"/>
              <w:spacing w:line="276" w:lineRule="auto"/>
              <w:jc w:val="both"/>
              <w:rPr>
                <w:b/>
              </w:rPr>
            </w:pPr>
          </w:p>
        </w:tc>
      </w:tr>
    </w:tbl>
    <w:p w14:paraId="33DAAF3D" w14:textId="77777777" w:rsidR="004269AF" w:rsidRPr="00A87978" w:rsidRDefault="004269AF" w:rsidP="004269AF">
      <w:pPr>
        <w:tabs>
          <w:tab w:val="left" w:pos="2490"/>
        </w:tabs>
        <w:spacing w:line="276" w:lineRule="auto"/>
        <w:ind w:firstLine="851"/>
        <w:jc w:val="both"/>
      </w:pPr>
    </w:p>
    <w:p w14:paraId="036B5CC0" w14:textId="6404C83C" w:rsidR="00BB2A3B" w:rsidRPr="00A87978" w:rsidRDefault="00BB2A3B" w:rsidP="00BB2A3B">
      <w:pPr>
        <w:tabs>
          <w:tab w:val="left" w:pos="2490"/>
        </w:tabs>
        <w:spacing w:line="276" w:lineRule="auto"/>
        <w:ind w:firstLine="851"/>
        <w:jc w:val="both"/>
      </w:pPr>
      <w:r w:rsidRPr="00A87978">
        <w:t xml:space="preserve">4 priede Investicijų projektų programos (02) einamųjų metų išlaidoms skirti asignavimai perskirstomi tarp asignavimų valdytojų. Iš Administracijos 99,6 tūkst. Eur perkeliami Jaunuolių dienos centrui projekto „Kompleksinių paslaugų centro „Harmonijos miestas“ vaikams, turintiems negalią ir jų šeimos nariams statyba Panevėžio mieste“ išlaidoms </w:t>
      </w:r>
      <w:r w:rsidR="00A87978" w:rsidRPr="00A87978">
        <w:t>apmokėti.</w:t>
      </w:r>
    </w:p>
    <w:p w14:paraId="77C4EA57" w14:textId="27EEBF10" w:rsidR="00434584" w:rsidRDefault="00AA299B" w:rsidP="00EF0C50">
      <w:pPr>
        <w:tabs>
          <w:tab w:val="left" w:pos="0"/>
        </w:tabs>
        <w:spacing w:line="360"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1CA7C140" w14:textId="11CE3C67" w:rsidR="00C858EE" w:rsidRDefault="00CB6031" w:rsidP="00EF0C50">
      <w:pPr>
        <w:tabs>
          <w:tab w:val="left" w:pos="0"/>
        </w:tabs>
        <w:spacing w:line="360" w:lineRule="auto"/>
        <w:ind w:firstLine="720"/>
        <w:jc w:val="both"/>
      </w:pPr>
      <w:r w:rsidRPr="00DA43B4">
        <w:t xml:space="preserve">Sprendimo projekto rengėjas </w:t>
      </w:r>
      <w:r w:rsidR="00091CF0">
        <w:t xml:space="preserve">Savivaldybės administracijos </w:t>
      </w:r>
      <w:r w:rsidRPr="00DA43B4">
        <w:t>Strateginio planavimo ir finansų skyrius.</w:t>
      </w:r>
    </w:p>
    <w:p w14:paraId="360FCE11" w14:textId="77777777" w:rsidR="005C414B" w:rsidRDefault="005C414B" w:rsidP="00EF0C50">
      <w:pPr>
        <w:spacing w:line="360" w:lineRule="auto"/>
        <w:jc w:val="both"/>
      </w:pPr>
    </w:p>
    <w:p w14:paraId="43610B17" w14:textId="77777777" w:rsidR="00BB2A3B" w:rsidRDefault="00BB2A3B" w:rsidP="00EF0C50">
      <w:pPr>
        <w:spacing w:line="360" w:lineRule="auto"/>
        <w:jc w:val="both"/>
      </w:pPr>
    </w:p>
    <w:p w14:paraId="77C4EA59" w14:textId="1B22D900" w:rsidR="0076256E" w:rsidRPr="00B332F8" w:rsidRDefault="00E43B4D" w:rsidP="00BA6F0F">
      <w:pPr>
        <w:spacing w:line="360" w:lineRule="auto"/>
        <w:jc w:val="both"/>
      </w:pPr>
      <w:r>
        <w:t>Strateginio planavimo ir finansų skyriaus vedėjo pavaduotoja                          Greta Plungienė</w:t>
      </w:r>
      <w:r w:rsidR="00AA299B">
        <w:tab/>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6BB51" w14:textId="77777777" w:rsidR="00BE1871" w:rsidRDefault="00BE1871" w:rsidP="00A52524">
      <w:r>
        <w:separator/>
      </w:r>
    </w:p>
  </w:endnote>
  <w:endnote w:type="continuationSeparator" w:id="0">
    <w:p w14:paraId="1E91961A" w14:textId="77777777" w:rsidR="00BE1871" w:rsidRDefault="00BE1871"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9FEE5" w14:textId="77777777" w:rsidR="00BE1871" w:rsidRDefault="00BE1871" w:rsidP="00A52524">
      <w:r>
        <w:separator/>
      </w:r>
    </w:p>
  </w:footnote>
  <w:footnote w:type="continuationSeparator" w:id="0">
    <w:p w14:paraId="1839A0A4" w14:textId="77777777" w:rsidR="00BE1871" w:rsidRDefault="00BE1871"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2DC5"/>
    <w:rsid w:val="0001413A"/>
    <w:rsid w:val="000148E3"/>
    <w:rsid w:val="00014C86"/>
    <w:rsid w:val="000208FD"/>
    <w:rsid w:val="0003001F"/>
    <w:rsid w:val="00031932"/>
    <w:rsid w:val="00043B88"/>
    <w:rsid w:val="0004567B"/>
    <w:rsid w:val="00047414"/>
    <w:rsid w:val="00051AFF"/>
    <w:rsid w:val="000531DC"/>
    <w:rsid w:val="0006183E"/>
    <w:rsid w:val="00066E6B"/>
    <w:rsid w:val="00066EF6"/>
    <w:rsid w:val="00070FD7"/>
    <w:rsid w:val="000752FF"/>
    <w:rsid w:val="00076D07"/>
    <w:rsid w:val="00077B14"/>
    <w:rsid w:val="00081D67"/>
    <w:rsid w:val="000913B9"/>
    <w:rsid w:val="00091CF0"/>
    <w:rsid w:val="000C3941"/>
    <w:rsid w:val="000D4A32"/>
    <w:rsid w:val="000E2F3E"/>
    <w:rsid w:val="000F47FD"/>
    <w:rsid w:val="00104049"/>
    <w:rsid w:val="00113982"/>
    <w:rsid w:val="00114AEB"/>
    <w:rsid w:val="00117532"/>
    <w:rsid w:val="00117E43"/>
    <w:rsid w:val="00133661"/>
    <w:rsid w:val="00134632"/>
    <w:rsid w:val="001352EF"/>
    <w:rsid w:val="001434B3"/>
    <w:rsid w:val="001453E9"/>
    <w:rsid w:val="00146972"/>
    <w:rsid w:val="0014744F"/>
    <w:rsid w:val="00151888"/>
    <w:rsid w:val="00155035"/>
    <w:rsid w:val="00155DE4"/>
    <w:rsid w:val="00161593"/>
    <w:rsid w:val="00163CB6"/>
    <w:rsid w:val="0017148A"/>
    <w:rsid w:val="001744F5"/>
    <w:rsid w:val="00185C95"/>
    <w:rsid w:val="00185F27"/>
    <w:rsid w:val="001868E5"/>
    <w:rsid w:val="00192CD8"/>
    <w:rsid w:val="001A3516"/>
    <w:rsid w:val="001B1B5A"/>
    <w:rsid w:val="001B6402"/>
    <w:rsid w:val="001B7CE4"/>
    <w:rsid w:val="001C31FF"/>
    <w:rsid w:val="001C4A37"/>
    <w:rsid w:val="001C7E22"/>
    <w:rsid w:val="001D0CFA"/>
    <w:rsid w:val="001D2243"/>
    <w:rsid w:val="001D340A"/>
    <w:rsid w:val="001D3869"/>
    <w:rsid w:val="001D610D"/>
    <w:rsid w:val="001D7D66"/>
    <w:rsid w:val="001E0E59"/>
    <w:rsid w:val="001E2E0C"/>
    <w:rsid w:val="001E5F2C"/>
    <w:rsid w:val="001F4672"/>
    <w:rsid w:val="001F6739"/>
    <w:rsid w:val="00201025"/>
    <w:rsid w:val="00207563"/>
    <w:rsid w:val="002078F7"/>
    <w:rsid w:val="00210927"/>
    <w:rsid w:val="0021258E"/>
    <w:rsid w:val="00213AB9"/>
    <w:rsid w:val="00220D56"/>
    <w:rsid w:val="002225AF"/>
    <w:rsid w:val="00224D53"/>
    <w:rsid w:val="002265FB"/>
    <w:rsid w:val="00232F50"/>
    <w:rsid w:val="00246E9F"/>
    <w:rsid w:val="00250202"/>
    <w:rsid w:val="00250B20"/>
    <w:rsid w:val="00252546"/>
    <w:rsid w:val="00261135"/>
    <w:rsid w:val="00265C97"/>
    <w:rsid w:val="0026732C"/>
    <w:rsid w:val="00267684"/>
    <w:rsid w:val="00270237"/>
    <w:rsid w:val="00272359"/>
    <w:rsid w:val="00273109"/>
    <w:rsid w:val="00281A0C"/>
    <w:rsid w:val="00283C28"/>
    <w:rsid w:val="00285F6D"/>
    <w:rsid w:val="002872EB"/>
    <w:rsid w:val="002914C2"/>
    <w:rsid w:val="0029446D"/>
    <w:rsid w:val="00294868"/>
    <w:rsid w:val="002A3891"/>
    <w:rsid w:val="002A73A9"/>
    <w:rsid w:val="002B3A6A"/>
    <w:rsid w:val="002B502F"/>
    <w:rsid w:val="002B5192"/>
    <w:rsid w:val="002B7443"/>
    <w:rsid w:val="002B75C3"/>
    <w:rsid w:val="002B772E"/>
    <w:rsid w:val="002C17FE"/>
    <w:rsid w:val="002D7495"/>
    <w:rsid w:val="002E1C63"/>
    <w:rsid w:val="002F02BD"/>
    <w:rsid w:val="002F294E"/>
    <w:rsid w:val="003134BF"/>
    <w:rsid w:val="00315B64"/>
    <w:rsid w:val="003167E2"/>
    <w:rsid w:val="00321BB1"/>
    <w:rsid w:val="003301AE"/>
    <w:rsid w:val="00353F0F"/>
    <w:rsid w:val="00366E6C"/>
    <w:rsid w:val="00374107"/>
    <w:rsid w:val="0037426A"/>
    <w:rsid w:val="00374939"/>
    <w:rsid w:val="003762B9"/>
    <w:rsid w:val="003854E9"/>
    <w:rsid w:val="003B3161"/>
    <w:rsid w:val="003B3767"/>
    <w:rsid w:val="003B6813"/>
    <w:rsid w:val="003B69B1"/>
    <w:rsid w:val="003C36C1"/>
    <w:rsid w:val="003C4917"/>
    <w:rsid w:val="003C50C0"/>
    <w:rsid w:val="003D3883"/>
    <w:rsid w:val="003D3B6D"/>
    <w:rsid w:val="003D53E9"/>
    <w:rsid w:val="003D6483"/>
    <w:rsid w:val="003E23AE"/>
    <w:rsid w:val="003E3032"/>
    <w:rsid w:val="003F499C"/>
    <w:rsid w:val="004022A3"/>
    <w:rsid w:val="00404560"/>
    <w:rsid w:val="004136BA"/>
    <w:rsid w:val="00413ACE"/>
    <w:rsid w:val="00421857"/>
    <w:rsid w:val="004269AF"/>
    <w:rsid w:val="00434584"/>
    <w:rsid w:val="00441287"/>
    <w:rsid w:val="00442870"/>
    <w:rsid w:val="00450256"/>
    <w:rsid w:val="00462829"/>
    <w:rsid w:val="004774B7"/>
    <w:rsid w:val="00482DC6"/>
    <w:rsid w:val="00486697"/>
    <w:rsid w:val="00486FF7"/>
    <w:rsid w:val="004A5AF0"/>
    <w:rsid w:val="004B1BA5"/>
    <w:rsid w:val="004B7BC3"/>
    <w:rsid w:val="004C20A3"/>
    <w:rsid w:val="004D3C2F"/>
    <w:rsid w:val="004E51DD"/>
    <w:rsid w:val="004E5D2B"/>
    <w:rsid w:val="004F01F3"/>
    <w:rsid w:val="004F24E2"/>
    <w:rsid w:val="004F3D6D"/>
    <w:rsid w:val="00505A4D"/>
    <w:rsid w:val="00510477"/>
    <w:rsid w:val="00520C5A"/>
    <w:rsid w:val="00531FD1"/>
    <w:rsid w:val="005336FE"/>
    <w:rsid w:val="00536F4F"/>
    <w:rsid w:val="005371D1"/>
    <w:rsid w:val="005454A3"/>
    <w:rsid w:val="005707A5"/>
    <w:rsid w:val="00573BD9"/>
    <w:rsid w:val="00576615"/>
    <w:rsid w:val="00577959"/>
    <w:rsid w:val="0059465A"/>
    <w:rsid w:val="005A2B5B"/>
    <w:rsid w:val="005B0280"/>
    <w:rsid w:val="005B1315"/>
    <w:rsid w:val="005B5240"/>
    <w:rsid w:val="005B707F"/>
    <w:rsid w:val="005C0E53"/>
    <w:rsid w:val="005C414B"/>
    <w:rsid w:val="005C4A05"/>
    <w:rsid w:val="005E3702"/>
    <w:rsid w:val="005E3704"/>
    <w:rsid w:val="005E480E"/>
    <w:rsid w:val="00606A80"/>
    <w:rsid w:val="0061408C"/>
    <w:rsid w:val="0061607E"/>
    <w:rsid w:val="00616B3D"/>
    <w:rsid w:val="0061776C"/>
    <w:rsid w:val="00624480"/>
    <w:rsid w:val="00626CE6"/>
    <w:rsid w:val="00644363"/>
    <w:rsid w:val="00647385"/>
    <w:rsid w:val="006539FD"/>
    <w:rsid w:val="00670701"/>
    <w:rsid w:val="006723F2"/>
    <w:rsid w:val="006820C6"/>
    <w:rsid w:val="00683C22"/>
    <w:rsid w:val="006961FD"/>
    <w:rsid w:val="006A041A"/>
    <w:rsid w:val="006A5BC0"/>
    <w:rsid w:val="006A7494"/>
    <w:rsid w:val="006B18C5"/>
    <w:rsid w:val="006C560F"/>
    <w:rsid w:val="006D3591"/>
    <w:rsid w:val="006D4D71"/>
    <w:rsid w:val="006D5BC6"/>
    <w:rsid w:val="006E224E"/>
    <w:rsid w:val="006F5157"/>
    <w:rsid w:val="006F60A7"/>
    <w:rsid w:val="00705BBF"/>
    <w:rsid w:val="00712ADB"/>
    <w:rsid w:val="00714A6C"/>
    <w:rsid w:val="00714AB2"/>
    <w:rsid w:val="00722BA8"/>
    <w:rsid w:val="007260E5"/>
    <w:rsid w:val="007320EA"/>
    <w:rsid w:val="00735736"/>
    <w:rsid w:val="00740A90"/>
    <w:rsid w:val="00741BFD"/>
    <w:rsid w:val="0074446C"/>
    <w:rsid w:val="00745306"/>
    <w:rsid w:val="0075269D"/>
    <w:rsid w:val="00761E17"/>
    <w:rsid w:val="0076256E"/>
    <w:rsid w:val="00771CC1"/>
    <w:rsid w:val="00782050"/>
    <w:rsid w:val="0078280A"/>
    <w:rsid w:val="00783235"/>
    <w:rsid w:val="00783F03"/>
    <w:rsid w:val="007849C7"/>
    <w:rsid w:val="00786E45"/>
    <w:rsid w:val="0079595E"/>
    <w:rsid w:val="0079663E"/>
    <w:rsid w:val="0079796B"/>
    <w:rsid w:val="007A163E"/>
    <w:rsid w:val="007A3BDE"/>
    <w:rsid w:val="007B56EE"/>
    <w:rsid w:val="007B647C"/>
    <w:rsid w:val="007B7716"/>
    <w:rsid w:val="007C24CA"/>
    <w:rsid w:val="007C601B"/>
    <w:rsid w:val="007D0623"/>
    <w:rsid w:val="007D0BE7"/>
    <w:rsid w:val="007D7B8A"/>
    <w:rsid w:val="007E4725"/>
    <w:rsid w:val="007F60AF"/>
    <w:rsid w:val="00807B2C"/>
    <w:rsid w:val="00812E50"/>
    <w:rsid w:val="00817123"/>
    <w:rsid w:val="008201B6"/>
    <w:rsid w:val="008203FE"/>
    <w:rsid w:val="00821D84"/>
    <w:rsid w:val="00823FD5"/>
    <w:rsid w:val="0083069B"/>
    <w:rsid w:val="008310AE"/>
    <w:rsid w:val="008449A7"/>
    <w:rsid w:val="00844A39"/>
    <w:rsid w:val="00845E4A"/>
    <w:rsid w:val="00850797"/>
    <w:rsid w:val="00856274"/>
    <w:rsid w:val="00857092"/>
    <w:rsid w:val="008634E8"/>
    <w:rsid w:val="0086654F"/>
    <w:rsid w:val="008674C1"/>
    <w:rsid w:val="00870405"/>
    <w:rsid w:val="00874356"/>
    <w:rsid w:val="008751FC"/>
    <w:rsid w:val="008801C6"/>
    <w:rsid w:val="00883E7D"/>
    <w:rsid w:val="00887F69"/>
    <w:rsid w:val="0089215A"/>
    <w:rsid w:val="00895F4A"/>
    <w:rsid w:val="00897086"/>
    <w:rsid w:val="008C62CB"/>
    <w:rsid w:val="008C6757"/>
    <w:rsid w:val="008C6DB5"/>
    <w:rsid w:val="008D23DF"/>
    <w:rsid w:val="008D6C97"/>
    <w:rsid w:val="008E0F06"/>
    <w:rsid w:val="008E3991"/>
    <w:rsid w:val="008F2AAC"/>
    <w:rsid w:val="008F3CEE"/>
    <w:rsid w:val="008F7A51"/>
    <w:rsid w:val="009022A5"/>
    <w:rsid w:val="009129F1"/>
    <w:rsid w:val="009177AB"/>
    <w:rsid w:val="0092112B"/>
    <w:rsid w:val="0092588B"/>
    <w:rsid w:val="00931AEB"/>
    <w:rsid w:val="00931EE1"/>
    <w:rsid w:val="009339A6"/>
    <w:rsid w:val="00962D27"/>
    <w:rsid w:val="00964813"/>
    <w:rsid w:val="00965126"/>
    <w:rsid w:val="0097074B"/>
    <w:rsid w:val="00976CE9"/>
    <w:rsid w:val="00981ECC"/>
    <w:rsid w:val="00992FFC"/>
    <w:rsid w:val="00994919"/>
    <w:rsid w:val="00997A43"/>
    <w:rsid w:val="009A020D"/>
    <w:rsid w:val="009A5FF0"/>
    <w:rsid w:val="009B0664"/>
    <w:rsid w:val="009B4236"/>
    <w:rsid w:val="009B6FB1"/>
    <w:rsid w:val="009C1554"/>
    <w:rsid w:val="009C3CE0"/>
    <w:rsid w:val="009C41D2"/>
    <w:rsid w:val="009D143C"/>
    <w:rsid w:val="009D27B0"/>
    <w:rsid w:val="009E54C7"/>
    <w:rsid w:val="009E56B0"/>
    <w:rsid w:val="009E6D9A"/>
    <w:rsid w:val="009F21B3"/>
    <w:rsid w:val="009F21F7"/>
    <w:rsid w:val="009F7310"/>
    <w:rsid w:val="00A00395"/>
    <w:rsid w:val="00A11261"/>
    <w:rsid w:val="00A202DC"/>
    <w:rsid w:val="00A26F16"/>
    <w:rsid w:val="00A30713"/>
    <w:rsid w:val="00A32CC5"/>
    <w:rsid w:val="00A37C19"/>
    <w:rsid w:val="00A52524"/>
    <w:rsid w:val="00A5284E"/>
    <w:rsid w:val="00A60265"/>
    <w:rsid w:val="00A60E60"/>
    <w:rsid w:val="00A632A6"/>
    <w:rsid w:val="00A712F3"/>
    <w:rsid w:val="00A719D0"/>
    <w:rsid w:val="00A71CD9"/>
    <w:rsid w:val="00A7365B"/>
    <w:rsid w:val="00A800DD"/>
    <w:rsid w:val="00A812E7"/>
    <w:rsid w:val="00A8785C"/>
    <w:rsid w:val="00A87978"/>
    <w:rsid w:val="00A87C7C"/>
    <w:rsid w:val="00A90187"/>
    <w:rsid w:val="00A901A7"/>
    <w:rsid w:val="00A94900"/>
    <w:rsid w:val="00A968CB"/>
    <w:rsid w:val="00AA18CF"/>
    <w:rsid w:val="00AA299B"/>
    <w:rsid w:val="00AA781A"/>
    <w:rsid w:val="00AB0E00"/>
    <w:rsid w:val="00AB796F"/>
    <w:rsid w:val="00AC1F11"/>
    <w:rsid w:val="00AC2634"/>
    <w:rsid w:val="00AC2FFA"/>
    <w:rsid w:val="00AD5374"/>
    <w:rsid w:val="00AE703E"/>
    <w:rsid w:val="00AF58BA"/>
    <w:rsid w:val="00B0021B"/>
    <w:rsid w:val="00B03B39"/>
    <w:rsid w:val="00B0678C"/>
    <w:rsid w:val="00B068B5"/>
    <w:rsid w:val="00B06BEE"/>
    <w:rsid w:val="00B12543"/>
    <w:rsid w:val="00B15200"/>
    <w:rsid w:val="00B332F8"/>
    <w:rsid w:val="00B3422D"/>
    <w:rsid w:val="00B42A26"/>
    <w:rsid w:val="00B503AA"/>
    <w:rsid w:val="00B72FC6"/>
    <w:rsid w:val="00B7349A"/>
    <w:rsid w:val="00B813E5"/>
    <w:rsid w:val="00B826A1"/>
    <w:rsid w:val="00B86A53"/>
    <w:rsid w:val="00B91D0E"/>
    <w:rsid w:val="00B96808"/>
    <w:rsid w:val="00BA1B83"/>
    <w:rsid w:val="00BA1BE5"/>
    <w:rsid w:val="00BA1D35"/>
    <w:rsid w:val="00BA5512"/>
    <w:rsid w:val="00BA6F0F"/>
    <w:rsid w:val="00BB1560"/>
    <w:rsid w:val="00BB2A3B"/>
    <w:rsid w:val="00BB7453"/>
    <w:rsid w:val="00BB7698"/>
    <w:rsid w:val="00BC10D8"/>
    <w:rsid w:val="00BC6CDC"/>
    <w:rsid w:val="00BD1257"/>
    <w:rsid w:val="00BD65A5"/>
    <w:rsid w:val="00BD74AC"/>
    <w:rsid w:val="00BE1871"/>
    <w:rsid w:val="00BF0925"/>
    <w:rsid w:val="00BF0AF8"/>
    <w:rsid w:val="00BF2481"/>
    <w:rsid w:val="00BF268C"/>
    <w:rsid w:val="00BF739D"/>
    <w:rsid w:val="00C000DF"/>
    <w:rsid w:val="00C04247"/>
    <w:rsid w:val="00C06F03"/>
    <w:rsid w:val="00C10808"/>
    <w:rsid w:val="00C11539"/>
    <w:rsid w:val="00C16921"/>
    <w:rsid w:val="00C23689"/>
    <w:rsid w:val="00C25760"/>
    <w:rsid w:val="00C3297B"/>
    <w:rsid w:val="00C41AA1"/>
    <w:rsid w:val="00C5176B"/>
    <w:rsid w:val="00C6045F"/>
    <w:rsid w:val="00C661EB"/>
    <w:rsid w:val="00C76A01"/>
    <w:rsid w:val="00C83D58"/>
    <w:rsid w:val="00C858EE"/>
    <w:rsid w:val="00C906DE"/>
    <w:rsid w:val="00C925FA"/>
    <w:rsid w:val="00CA0399"/>
    <w:rsid w:val="00CA09B4"/>
    <w:rsid w:val="00CA0EF1"/>
    <w:rsid w:val="00CA2D20"/>
    <w:rsid w:val="00CA47D8"/>
    <w:rsid w:val="00CA5474"/>
    <w:rsid w:val="00CA7EE3"/>
    <w:rsid w:val="00CB02C9"/>
    <w:rsid w:val="00CB2C49"/>
    <w:rsid w:val="00CB6031"/>
    <w:rsid w:val="00CC0DF0"/>
    <w:rsid w:val="00CC10CF"/>
    <w:rsid w:val="00CC3385"/>
    <w:rsid w:val="00CC405B"/>
    <w:rsid w:val="00CE0993"/>
    <w:rsid w:val="00CE217C"/>
    <w:rsid w:val="00CE7152"/>
    <w:rsid w:val="00CE72D9"/>
    <w:rsid w:val="00CE7CE2"/>
    <w:rsid w:val="00CF451D"/>
    <w:rsid w:val="00D05458"/>
    <w:rsid w:val="00D152B1"/>
    <w:rsid w:val="00D174C7"/>
    <w:rsid w:val="00D21554"/>
    <w:rsid w:val="00D216AC"/>
    <w:rsid w:val="00D25E94"/>
    <w:rsid w:val="00D26D28"/>
    <w:rsid w:val="00D26D96"/>
    <w:rsid w:val="00D27DAE"/>
    <w:rsid w:val="00D36D0C"/>
    <w:rsid w:val="00D432A9"/>
    <w:rsid w:val="00D536E3"/>
    <w:rsid w:val="00D56D4E"/>
    <w:rsid w:val="00D627C1"/>
    <w:rsid w:val="00D736F0"/>
    <w:rsid w:val="00D767EA"/>
    <w:rsid w:val="00D82483"/>
    <w:rsid w:val="00D83A57"/>
    <w:rsid w:val="00D872F8"/>
    <w:rsid w:val="00D93128"/>
    <w:rsid w:val="00D94D69"/>
    <w:rsid w:val="00D96B8F"/>
    <w:rsid w:val="00D97520"/>
    <w:rsid w:val="00DA31DC"/>
    <w:rsid w:val="00DA4550"/>
    <w:rsid w:val="00DB1804"/>
    <w:rsid w:val="00DB3C73"/>
    <w:rsid w:val="00DB47C7"/>
    <w:rsid w:val="00DC1E3B"/>
    <w:rsid w:val="00DD6161"/>
    <w:rsid w:val="00DE47FF"/>
    <w:rsid w:val="00DE6688"/>
    <w:rsid w:val="00DE6F9B"/>
    <w:rsid w:val="00E01918"/>
    <w:rsid w:val="00E129C4"/>
    <w:rsid w:val="00E17F6B"/>
    <w:rsid w:val="00E20D22"/>
    <w:rsid w:val="00E229B9"/>
    <w:rsid w:val="00E318FF"/>
    <w:rsid w:val="00E34311"/>
    <w:rsid w:val="00E350BE"/>
    <w:rsid w:val="00E4028A"/>
    <w:rsid w:val="00E43B4D"/>
    <w:rsid w:val="00E4644F"/>
    <w:rsid w:val="00E46FF3"/>
    <w:rsid w:val="00E53864"/>
    <w:rsid w:val="00E53CC3"/>
    <w:rsid w:val="00E54BAF"/>
    <w:rsid w:val="00E57C7E"/>
    <w:rsid w:val="00E61173"/>
    <w:rsid w:val="00E74C4A"/>
    <w:rsid w:val="00E86C4C"/>
    <w:rsid w:val="00E909FE"/>
    <w:rsid w:val="00E90E21"/>
    <w:rsid w:val="00E912A6"/>
    <w:rsid w:val="00E93035"/>
    <w:rsid w:val="00E936DD"/>
    <w:rsid w:val="00E9424C"/>
    <w:rsid w:val="00EA2E59"/>
    <w:rsid w:val="00EA6E14"/>
    <w:rsid w:val="00EB3981"/>
    <w:rsid w:val="00EB3D70"/>
    <w:rsid w:val="00EB4820"/>
    <w:rsid w:val="00EB59A1"/>
    <w:rsid w:val="00EC01CA"/>
    <w:rsid w:val="00EC1D0F"/>
    <w:rsid w:val="00EC24B4"/>
    <w:rsid w:val="00ED0D98"/>
    <w:rsid w:val="00ED441B"/>
    <w:rsid w:val="00ED54EC"/>
    <w:rsid w:val="00ED7CF4"/>
    <w:rsid w:val="00EE06A7"/>
    <w:rsid w:val="00EF0C50"/>
    <w:rsid w:val="00EF1E8C"/>
    <w:rsid w:val="00F02F94"/>
    <w:rsid w:val="00F03C1E"/>
    <w:rsid w:val="00F077E4"/>
    <w:rsid w:val="00F10BD3"/>
    <w:rsid w:val="00F24227"/>
    <w:rsid w:val="00F348FF"/>
    <w:rsid w:val="00F46402"/>
    <w:rsid w:val="00F56BB8"/>
    <w:rsid w:val="00F63586"/>
    <w:rsid w:val="00F86497"/>
    <w:rsid w:val="00F86A79"/>
    <w:rsid w:val="00F86A89"/>
    <w:rsid w:val="00F903A6"/>
    <w:rsid w:val="00F95530"/>
    <w:rsid w:val="00F97820"/>
    <w:rsid w:val="00FA082B"/>
    <w:rsid w:val="00FA6480"/>
    <w:rsid w:val="00FA67D5"/>
    <w:rsid w:val="00FA7A31"/>
    <w:rsid w:val="00FB0925"/>
    <w:rsid w:val="00FC2218"/>
    <w:rsid w:val="00FC3D61"/>
    <w:rsid w:val="00FD3EA8"/>
    <w:rsid w:val="00FD646F"/>
    <w:rsid w:val="00FD7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32A6"/>
    <w:pPr>
      <w:autoSpaceDE w:val="0"/>
      <w:autoSpaceDN w:val="0"/>
      <w:adjustRightInd w:val="0"/>
    </w:pPr>
    <w:rPr>
      <w:color w:val="000000"/>
      <w:sz w:val="24"/>
      <w:szCs w:val="24"/>
    </w:rPr>
  </w:style>
  <w:style w:type="paragraph" w:customStyle="1" w:styleId="Sraassuenkleliais1">
    <w:name w:val="Sąrašas su ženkleliais1"/>
    <w:basedOn w:val="prastasis"/>
    <w:qFormat/>
    <w:rsid w:val="00D216AC"/>
    <w:pPr>
      <w:tabs>
        <w:tab w:val="left" w:pos="709"/>
      </w:tabs>
      <w:suppressAutoHyphens/>
      <w:spacing w:line="360" w:lineRule="auto"/>
      <w:jc w:val="both"/>
    </w:pPr>
    <w:rPr>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559976982">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1379</Words>
  <Characters>9881</Characters>
  <Application>Microsoft Office Word</Application>
  <DocSecurity>4</DocSecurity>
  <Lines>82</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2023-12-20T14:46:00Z</cp:lastPrinted>
  <dcterms:created xsi:type="dcterms:W3CDTF">2023-12-21T13:01:00Z</dcterms:created>
  <dcterms:modified xsi:type="dcterms:W3CDTF">2023-12-21T13:01:00Z</dcterms:modified>
</cp:coreProperties>
</file>