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337DA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FD26E46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D6997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3347E29B" w14:textId="42D604A5" w:rsidR="008C439A" w:rsidRDefault="008C439A" w:rsidP="002B4217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514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PAŠALPOS SKYRIMO</w:t>
      </w:r>
      <w:r w:rsidR="002B42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b/>
          <w:sz w:val="24"/>
          <w:szCs w:val="20"/>
        </w:rPr>
        <w:t>IR PAVEDIMO SOCIALINIŲ REIKALŲ SKYRIUI</w:t>
      </w:r>
      <w:r w:rsidR="002B421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595A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6946D7CC" w14:textId="77777777" w:rsidR="00595A8E" w:rsidRPr="008C439A" w:rsidRDefault="00595A8E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7CD1C16" w14:textId="4411F839" w:rsidR="008C439A" w:rsidRPr="008C439A" w:rsidRDefault="0072668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2023-</w:t>
      </w:r>
      <w:r w:rsid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C4654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</w:p>
    <w:p w14:paraId="42BB78A5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2D102710" w14:textId="77777777" w:rsidR="008C439A" w:rsidRPr="008C439A" w:rsidRDefault="008C439A" w:rsidP="008C4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E6DFA1" w14:textId="10EB5921" w:rsidR="00730370" w:rsidRPr="00730370" w:rsidRDefault="00DA2817" w:rsidP="008D427D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931940"/>
      <w:bookmarkStart w:id="2" w:name="_Hlk505092699"/>
      <w:r w:rsidRPr="00730370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uždaviniai:</w:t>
      </w:r>
      <w:r w:rsidRPr="007303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90AEC6" w14:textId="5C402D4D" w:rsidR="000C6CED" w:rsidRDefault="00DD392E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skyrius gavo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B4217" w:rsidRPr="002B421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</w:t>
      </w:r>
      <w:r w:rsidR="002B4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skirti </w:t>
      </w:r>
      <w:r w:rsidR="00514803">
        <w:rPr>
          <w:rFonts w:ascii="Times New Roman" w:hAnsi="Times New Roman" w:cs="Times New Roman"/>
          <w:sz w:val="24"/>
          <w:szCs w:val="24"/>
        </w:rPr>
        <w:t>socialinę paramą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89" w:rsidRPr="003B0C89">
        <w:rPr>
          <w:rFonts w:ascii="Times New Roman" w:hAnsi="Times New Roman" w:cs="Times New Roman"/>
          <w:sz w:val="24"/>
          <w:szCs w:val="24"/>
        </w:rPr>
        <w:t>(duomenys neskelbtini)</w:t>
      </w:r>
      <w:r w:rsidR="000C6CED">
        <w:rPr>
          <w:rFonts w:ascii="Times New Roman" w:eastAsia="Times New Roman" w:hAnsi="Times New Roman" w:cs="Times New Roman"/>
          <w:sz w:val="24"/>
          <w:szCs w:val="24"/>
          <w:lang w:eastAsia="lt-LT"/>
        </w:rPr>
        <w:t>išlaidoms</w:t>
      </w:r>
      <w:r w:rsidR="00A17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>kompensuoti</w:t>
      </w:r>
      <w:r w:rsidR="0072668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6BD85CC" w14:textId="41C0790B" w:rsidR="008C439A" w:rsidRPr="008C439A" w:rsidRDefault="0095420A" w:rsidP="00D02F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</w:t>
      </w:r>
      <w:r w:rsidR="00E04B12">
        <w:rPr>
          <w:rFonts w:ascii="Times New Roman" w:eastAsia="Times New Roman" w:hAnsi="Times New Roman" w:cs="Times New Roman"/>
          <w:sz w:val="24"/>
          <w:szCs w:val="24"/>
          <w:lang w:eastAsia="lt-LT"/>
        </w:rPr>
        <w:t>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vadovaujantis </w:t>
      </w:r>
      <w:bookmarkStart w:id="3" w:name="_Hlk2160624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bookmarkEnd w:id="3"/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patvirtinto Panevėžio miesto savivaldybės tarybos 2019 m. sausio 31 d. sprendimu Nr. 1-13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 w:rsidR="00DD6957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4" w:name="_Hlk21610396"/>
      <w:r w:rsidR="00DD6957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bookmarkEnd w:id="4"/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528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papunkčiu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>Išn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agrinėti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prašymą </w:t>
      </w:r>
      <w:r w:rsidR="00DD69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kitais </w:t>
      </w:r>
      <w:r w:rsidR="00514803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o 72 punkt</w:t>
      </w:r>
      <w:r w:rsidR="00E975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papunkčiais 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 galimybės dėl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514803">
        <w:rPr>
          <w:rFonts w:ascii="Times New Roman" w:eastAsia="Times New Roman" w:hAnsi="Times New Roman" w:cs="Times New Roman"/>
          <w:sz w:val="24"/>
          <w:szCs w:val="24"/>
          <w:lang w:eastAsia="lt-LT"/>
        </w:rPr>
        <w:t>paprašytos  paramos dydžio.</w:t>
      </w:r>
    </w:p>
    <w:bookmarkEnd w:id="1"/>
    <w:p w14:paraId="08B61948" w14:textId="72DDF44B" w:rsidR="00E97572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bookmarkStart w:id="5" w:name="_Hlk21932204"/>
      <w:r w:rsidR="00DA28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3037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rašymas apsvarstytas </w:t>
      </w:r>
      <w:bookmarkStart w:id="6" w:name="_Hlk154691250"/>
      <w:r w:rsidRPr="008C43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C4654">
        <w:rPr>
          <w:rFonts w:ascii="Times New Roman" w:eastAsia="Times New Roman" w:hAnsi="Times New Roman" w:cs="Times New Roman"/>
          <w:sz w:val="24"/>
          <w:szCs w:val="24"/>
        </w:rPr>
        <w:t>gruodžio 19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d.</w:t>
      </w:r>
      <w:bookmarkEnd w:id="6"/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Paramos teikimo komisijos posėdyje. </w:t>
      </w:r>
      <w:r w:rsidR="00E04B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omisija, vadovaudamasi </w:t>
      </w:r>
      <w:r w:rsidR="00DD392E" w:rsidRP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Piniginės socialinės paramos nepasiturintiems gyventojams teikimo tvarkos apraš</w:t>
      </w:r>
      <w:r w:rsidR="00DD392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D392E"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72.</w:t>
      </w:r>
      <w:r w:rsidR="00ED61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>či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>u, pasiūlė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 xml:space="preserve"> skirti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>eurų</w:t>
      </w:r>
      <w:r w:rsidR="00DD392E" w:rsidRPr="000C6CED">
        <w:rPr>
          <w:rFonts w:ascii="Times New Roman" w:hAnsi="Times New Roman" w:cs="Times New Roman"/>
          <w:sz w:val="24"/>
          <w:szCs w:val="24"/>
        </w:rPr>
        <w:t xml:space="preserve"> dydžio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pašalp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_Hlk154653337"/>
      <w:r w:rsidR="003B0C89" w:rsidRPr="00CC68C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bookmarkEnd w:id="7"/>
      <w:r w:rsidR="00DD392E">
        <w:rPr>
          <w:rFonts w:ascii="Times New Roman" w:eastAsia="Times New Roman" w:hAnsi="Times New Roman" w:cs="Times New Roman"/>
          <w:sz w:val="24"/>
          <w:szCs w:val="24"/>
        </w:rPr>
        <w:t xml:space="preserve"> išrašas)</w:t>
      </w:r>
      <w:r w:rsidR="009542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6F">
        <w:rPr>
          <w:rFonts w:ascii="Times New Roman" w:eastAsia="Times New Roman" w:hAnsi="Times New Roman" w:cs="Times New Roman"/>
          <w:sz w:val="24"/>
          <w:szCs w:val="24"/>
        </w:rPr>
        <w:t>Valstybinė ligonių kasa</w:t>
      </w:r>
      <w:r w:rsidR="007C4654" w:rsidRPr="007C4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654">
        <w:rPr>
          <w:rFonts w:ascii="Times New Roman" w:eastAsia="Times New Roman" w:hAnsi="Times New Roman" w:cs="Times New Roman"/>
          <w:sz w:val="24"/>
          <w:szCs w:val="24"/>
        </w:rPr>
        <w:t xml:space="preserve">nekompensavo išlaidų, nes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812F67">
        <w:rPr>
          <w:rFonts w:ascii="Times New Roman" w:eastAsia="Times New Roman" w:hAnsi="Times New Roman" w:cs="Times New Roman"/>
          <w:sz w:val="24"/>
          <w:szCs w:val="24"/>
        </w:rPr>
        <w:t xml:space="preserve">dėl itin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812F67"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="007C4654">
        <w:rPr>
          <w:rFonts w:ascii="Times New Roman" w:eastAsia="Times New Roman" w:hAnsi="Times New Roman" w:cs="Times New Roman"/>
          <w:sz w:val="24"/>
          <w:szCs w:val="24"/>
        </w:rPr>
        <w:t xml:space="preserve">nesulaukė eilės nemokamam </w:t>
      </w:r>
      <w:r w:rsidR="003B0C89" w:rsidRPr="003B0C89">
        <w:rPr>
          <w:rFonts w:ascii="Times New Roman" w:eastAsia="Times New Roman" w:hAnsi="Times New Roman" w:cs="Times New Roman"/>
          <w:sz w:val="24"/>
          <w:szCs w:val="24"/>
        </w:rPr>
        <w:t>(duomenys neskelbtini)</w:t>
      </w:r>
      <w:r w:rsidR="00FB72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</w:p>
    <w:p w14:paraId="0AC6850D" w14:textId="6B655F2B" w:rsidR="008C439A" w:rsidRPr="008C439A" w:rsidRDefault="008C439A" w:rsidP="00D02F2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0DB4625" w14:textId="77777777" w:rsidR="003B0C89" w:rsidRDefault="00730370" w:rsidP="003B0C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8" w:name="_Hlk2193325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Parengtu Panevėžio miesto savivaldybės tarybos sprendimo ,,Dėl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skyrimo</w:t>
      </w:r>
      <w:r w:rsidR="00ED61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pavedimo Socialinių reikalų skyriui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projektu (toliau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projektas) siūloma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teikimo komisijos pasiūlyto dydžio vienkartinę pašalpą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>prendimo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bus kompensuot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pareiškėjo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patirt</w:t>
      </w:r>
      <w:r w:rsidR="002D56B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</w:t>
      </w:r>
      <w:r w:rsidR="00FB7271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A63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5A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8"/>
      <w:r w:rsidR="003B0C89" w:rsidRP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 w:rsidR="003B0C8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5832362" w14:textId="171EC4BF" w:rsidR="008C439A" w:rsidRPr="00DA2817" w:rsidRDefault="003B0C89" w:rsidP="003B0C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A2817" w:rsidRPr="00DA28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Lėšų poreikis ir šaltiniai: </w:t>
      </w:r>
      <w:r w:rsidR="00C022C7">
        <w:rPr>
          <w:rFonts w:ascii="Times New Roman" w:eastAsia="Times New Roman" w:hAnsi="Times New Roman" w:cs="Times New Roman"/>
          <w:sz w:val="24"/>
          <w:szCs w:val="24"/>
          <w:lang w:eastAsia="lt-LT"/>
        </w:rPr>
        <w:t>Vienkartinės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pašalpos finansuojamos iš savivaldybės biudžeto lėšų skirtų piniginei socialinei paramai pagal L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ietuvos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>espublikos p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iniginės socialinės paramos nepasiturintiems gyventojams finansuoti.</w:t>
      </w:r>
    </w:p>
    <w:p w14:paraId="4A8C77E3" w14:textId="3AF8D15E" w:rsidR="008C439A" w:rsidRPr="00DA2817" w:rsidRDefault="00DA2817" w:rsidP="00D02F26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8C439A" w:rsidRPr="008C439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Kieno iniciatyva parengtas sprendimo projektas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E021B3" w14:textId="5145928E" w:rsidR="008C439A" w:rsidRPr="008C439A" w:rsidRDefault="008C439A" w:rsidP="00D02F26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Socialinių reikalų skyriaus iniciatyva.</w:t>
      </w:r>
    </w:p>
    <w:bookmarkEnd w:id="2"/>
    <w:p w14:paraId="3174ADEF" w14:textId="157F2270" w:rsidR="00DA2817" w:rsidRDefault="00DA2817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C439A"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PRIDEDAMA:  </w:t>
      </w:r>
      <w:bookmarkStart w:id="9" w:name="_Hlk21933405"/>
    </w:p>
    <w:p w14:paraId="636DED1B" w14:textId="6D7FBACF" w:rsidR="004B35DD" w:rsidRDefault="004B35DD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Piniginės socialinės paramos nepasiturintiems gyventojams teikimo tvarkos apraš</w:t>
      </w:r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hyperlink r:id="rId6" w:history="1">
        <w:r w:rsidR="005B186A" w:rsidRPr="00706D34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https://www.e-tar.lt/portal/lt/legalAct/77c4ec4025ea11e9a92cf83c425b079c/asr</w:t>
        </w:r>
      </w:hyperlink>
      <w:r w:rsidR="005B18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B35D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CC9AF4F" w14:textId="77777777" w:rsidR="003B0C89" w:rsidRPr="004B35DD" w:rsidRDefault="003B0C89" w:rsidP="008D427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FFC0E9" w14:textId="73516D57" w:rsidR="008C439A" w:rsidRPr="008C439A" w:rsidRDefault="008C439A" w:rsidP="008D427D">
      <w:pPr>
        <w:tabs>
          <w:tab w:val="num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9"/>
    <w:p w14:paraId="687D4ABD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A9352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2B2DEF4" w14:textId="3CE95D85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52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8C4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Ragėnienė </w:t>
      </w:r>
    </w:p>
    <w:p w14:paraId="53202CBA" w14:textId="77777777" w:rsidR="008C439A" w:rsidRPr="008C439A" w:rsidRDefault="008C439A" w:rsidP="00D02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C439A" w:rsidRPr="008C43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68"/>
    <w:multiLevelType w:val="hybridMultilevel"/>
    <w:tmpl w:val="D6A4F9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95513"/>
    <w:multiLevelType w:val="hybridMultilevel"/>
    <w:tmpl w:val="D6A4F98C"/>
    <w:lvl w:ilvl="0" w:tplc="BEC8B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10F11"/>
    <w:multiLevelType w:val="hybridMultilevel"/>
    <w:tmpl w:val="FBE2BAD4"/>
    <w:lvl w:ilvl="0" w:tplc="76D2E42C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0"/>
    <w:rsid w:val="000C6CED"/>
    <w:rsid w:val="001E77A4"/>
    <w:rsid w:val="002B4217"/>
    <w:rsid w:val="002D56BE"/>
    <w:rsid w:val="00390BBB"/>
    <w:rsid w:val="00394C12"/>
    <w:rsid w:val="003B0C89"/>
    <w:rsid w:val="0040232B"/>
    <w:rsid w:val="004B35DD"/>
    <w:rsid w:val="00514803"/>
    <w:rsid w:val="00595A8E"/>
    <w:rsid w:val="005B186A"/>
    <w:rsid w:val="00625BE3"/>
    <w:rsid w:val="006E4249"/>
    <w:rsid w:val="0072668A"/>
    <w:rsid w:val="00730370"/>
    <w:rsid w:val="00747830"/>
    <w:rsid w:val="00754B41"/>
    <w:rsid w:val="007C4654"/>
    <w:rsid w:val="00812F67"/>
    <w:rsid w:val="00831160"/>
    <w:rsid w:val="008C439A"/>
    <w:rsid w:val="008D427D"/>
    <w:rsid w:val="0095420A"/>
    <w:rsid w:val="009A54B5"/>
    <w:rsid w:val="009F6D4A"/>
    <w:rsid w:val="00A1796F"/>
    <w:rsid w:val="00A4024D"/>
    <w:rsid w:val="00A639D4"/>
    <w:rsid w:val="00A667F9"/>
    <w:rsid w:val="00AD7AE2"/>
    <w:rsid w:val="00AF6D0C"/>
    <w:rsid w:val="00B50DB5"/>
    <w:rsid w:val="00C022C7"/>
    <w:rsid w:val="00D02F26"/>
    <w:rsid w:val="00DA2817"/>
    <w:rsid w:val="00DD392E"/>
    <w:rsid w:val="00DD6957"/>
    <w:rsid w:val="00E04B12"/>
    <w:rsid w:val="00E87A3F"/>
    <w:rsid w:val="00E97572"/>
    <w:rsid w:val="00ED0BDD"/>
    <w:rsid w:val="00ED618F"/>
    <w:rsid w:val="00F95283"/>
    <w:rsid w:val="00FB7271"/>
    <w:rsid w:val="00FD6EF0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E44D"/>
  <w15:chartTrackingRefBased/>
  <w15:docId w15:val="{E294F80D-BFFE-436F-9EE7-93C46E0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B186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186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77c4ec4025ea11e9a92cf83c425b079c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20A2-0DA1-4ECF-A7C7-4E56A8D6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Diana Brazdžiunienė</cp:lastModifiedBy>
  <cp:revision>2</cp:revision>
  <cp:lastPrinted>2023-12-07T14:16:00Z</cp:lastPrinted>
  <dcterms:created xsi:type="dcterms:W3CDTF">2024-01-03T07:54:00Z</dcterms:created>
  <dcterms:modified xsi:type="dcterms:W3CDTF">2024-01-03T07:54:00Z</dcterms:modified>
</cp:coreProperties>
</file>