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A89D7" w14:textId="77777777" w:rsidR="002D605C" w:rsidRDefault="002D605C" w:rsidP="002D605C">
      <w:pPr>
        <w:spacing w:after="0" w:line="240" w:lineRule="auto"/>
        <w:rPr>
          <w:rFonts w:ascii="Times New Roman" w:eastAsia="Times New Roman" w:hAnsi="Times New Roman" w:cs="Times New Roman"/>
          <w:sz w:val="24"/>
          <w:szCs w:val="24"/>
        </w:rPr>
      </w:pPr>
    </w:p>
    <w:p w14:paraId="7A56C94E"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6E75AB1F"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AIŠKINAMASIS RAŠTAS</w:t>
      </w:r>
    </w:p>
    <w:p w14:paraId="3332B2C8"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3B017980" w14:textId="77777777" w:rsidR="002D605C" w:rsidRDefault="002D605C" w:rsidP="002D605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DĖL SPRENDIMO</w:t>
      </w:r>
    </w:p>
    <w:p w14:paraId="429EEAFB" w14:textId="77777777" w:rsidR="002D605C" w:rsidRDefault="002D605C" w:rsidP="002D605C">
      <w:pPr>
        <w:spacing w:after="0" w:line="240" w:lineRule="auto"/>
        <w:jc w:val="center"/>
        <w:rPr>
          <w:rFonts w:ascii="Times New Roman" w:eastAsia="Times New Roman" w:hAnsi="Times New Roman" w:cs="Times New Roman"/>
          <w:b/>
          <w:sz w:val="24"/>
          <w:szCs w:val="24"/>
          <w:lang w:eastAsia="lt-LT"/>
        </w:rPr>
      </w:pPr>
    </w:p>
    <w:p w14:paraId="65A983F6" w14:textId="59B994F0" w:rsidR="002D605C" w:rsidRDefault="002D605C" w:rsidP="002D605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0"/>
          <w:lang w:eastAsia="lt-LT"/>
        </w:rPr>
        <w:t xml:space="preserve"> DĖL </w:t>
      </w:r>
      <w:r w:rsidR="00554972" w:rsidRPr="00554972">
        <w:rPr>
          <w:rFonts w:ascii="Times New Roman" w:eastAsia="Times New Roman" w:hAnsi="Times New Roman" w:cs="Times New Roman"/>
          <w:b/>
          <w:sz w:val="24"/>
          <w:szCs w:val="20"/>
          <w:lang w:eastAsia="lt-LT"/>
        </w:rPr>
        <w:t xml:space="preserve">  PANEVĖŽIO MIESTO SAVIVALDYBĖS 202</w:t>
      </w:r>
      <w:r w:rsidR="000767A5">
        <w:rPr>
          <w:rFonts w:ascii="Times New Roman" w:eastAsia="Times New Roman" w:hAnsi="Times New Roman" w:cs="Times New Roman"/>
          <w:b/>
          <w:sz w:val="24"/>
          <w:szCs w:val="20"/>
          <w:lang w:eastAsia="lt-LT"/>
        </w:rPr>
        <w:t>4-2026</w:t>
      </w:r>
      <w:r w:rsidR="003509D9">
        <w:rPr>
          <w:rFonts w:ascii="Times New Roman" w:eastAsia="Times New Roman" w:hAnsi="Times New Roman" w:cs="Times New Roman"/>
          <w:b/>
          <w:sz w:val="24"/>
          <w:szCs w:val="20"/>
          <w:lang w:eastAsia="lt-LT"/>
        </w:rPr>
        <w:t xml:space="preserve"> </w:t>
      </w:r>
      <w:r w:rsidR="00554972" w:rsidRPr="00554972">
        <w:rPr>
          <w:rFonts w:ascii="Times New Roman" w:eastAsia="Times New Roman" w:hAnsi="Times New Roman" w:cs="Times New Roman"/>
          <w:b/>
          <w:sz w:val="24"/>
          <w:szCs w:val="20"/>
          <w:lang w:eastAsia="lt-LT"/>
        </w:rPr>
        <w:t xml:space="preserve"> METŲ UŽIMTUMO DIDINIMO PROGRAMOS PATVIRTINIMO</w:t>
      </w:r>
    </w:p>
    <w:p w14:paraId="333859F9" w14:textId="77777777" w:rsidR="002D605C" w:rsidRDefault="002D605C" w:rsidP="002D605C">
      <w:pPr>
        <w:spacing w:after="0" w:line="240" w:lineRule="auto"/>
        <w:jc w:val="center"/>
        <w:rPr>
          <w:rFonts w:ascii="Times New Roman" w:eastAsia="Times New Roman" w:hAnsi="Times New Roman" w:cs="Times New Roman"/>
          <w:b/>
          <w:sz w:val="24"/>
          <w:szCs w:val="24"/>
          <w:lang w:eastAsia="lt-LT"/>
        </w:rPr>
      </w:pPr>
    </w:p>
    <w:p w14:paraId="13E064A0" w14:textId="7A88C271" w:rsidR="002D605C" w:rsidRDefault="00554972" w:rsidP="002D605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0767A5">
        <w:rPr>
          <w:rFonts w:ascii="Times New Roman" w:eastAsia="Times New Roman" w:hAnsi="Times New Roman" w:cs="Times New Roman"/>
          <w:sz w:val="24"/>
          <w:szCs w:val="24"/>
          <w:lang w:eastAsia="lt-LT"/>
        </w:rPr>
        <w:t>4</w:t>
      </w:r>
      <w:r w:rsidR="002D605C">
        <w:rPr>
          <w:rFonts w:ascii="Times New Roman" w:eastAsia="Times New Roman" w:hAnsi="Times New Roman" w:cs="Times New Roman"/>
          <w:sz w:val="24"/>
          <w:szCs w:val="24"/>
          <w:lang w:eastAsia="lt-LT"/>
        </w:rPr>
        <w:t>-0</w:t>
      </w:r>
      <w:r w:rsidR="000767A5">
        <w:rPr>
          <w:rFonts w:ascii="Times New Roman" w:eastAsia="Times New Roman" w:hAnsi="Times New Roman" w:cs="Times New Roman"/>
          <w:sz w:val="24"/>
          <w:szCs w:val="24"/>
          <w:lang w:eastAsia="lt-LT"/>
        </w:rPr>
        <w:t>1</w:t>
      </w:r>
      <w:r w:rsidR="002D605C">
        <w:rPr>
          <w:rFonts w:ascii="Times New Roman" w:eastAsia="Times New Roman" w:hAnsi="Times New Roman" w:cs="Times New Roman"/>
          <w:sz w:val="24"/>
          <w:szCs w:val="24"/>
          <w:lang w:eastAsia="lt-LT"/>
        </w:rPr>
        <w:t>-</w:t>
      </w:r>
      <w:r w:rsidR="000767A5">
        <w:rPr>
          <w:rFonts w:ascii="Times New Roman" w:eastAsia="Times New Roman" w:hAnsi="Times New Roman" w:cs="Times New Roman"/>
          <w:sz w:val="24"/>
          <w:szCs w:val="24"/>
          <w:lang w:eastAsia="lt-LT"/>
        </w:rPr>
        <w:t>30</w:t>
      </w:r>
    </w:p>
    <w:p w14:paraId="22810653"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4ADC5A78"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02878FE7" w14:textId="77777777" w:rsidR="002D605C" w:rsidRDefault="002D605C" w:rsidP="002D605C">
      <w:pPr>
        <w:spacing w:after="0" w:line="240" w:lineRule="auto"/>
        <w:jc w:val="center"/>
        <w:rPr>
          <w:rFonts w:ascii="Times New Roman" w:eastAsia="Times New Roman" w:hAnsi="Times New Roman" w:cs="Times New Roman"/>
          <w:sz w:val="24"/>
          <w:szCs w:val="24"/>
          <w:lang w:eastAsia="lt-LT"/>
        </w:rPr>
      </w:pPr>
    </w:p>
    <w:p w14:paraId="25A85062" w14:textId="178A7E43" w:rsidR="002D605C" w:rsidRDefault="002D605C" w:rsidP="007016B4">
      <w:pPr>
        <w:spacing w:after="0" w:line="240" w:lineRule="auto"/>
        <w:ind w:firstLine="851"/>
        <w:rPr>
          <w:rFonts w:ascii="Times New Roman" w:eastAsia="Times New Roman" w:hAnsi="Times New Roman" w:cs="Times New Roman"/>
          <w:b/>
          <w:sz w:val="24"/>
          <w:szCs w:val="24"/>
          <w:lang w:eastAsia="lt-LT"/>
        </w:rPr>
      </w:pPr>
      <w:bookmarkStart w:id="0" w:name="_Hlk505092699"/>
      <w:r>
        <w:rPr>
          <w:rFonts w:ascii="Times New Roman" w:eastAsia="Times New Roman" w:hAnsi="Times New Roman" w:cs="Times New Roman"/>
          <w:b/>
          <w:sz w:val="24"/>
          <w:szCs w:val="24"/>
          <w:lang w:eastAsia="lt-LT"/>
        </w:rPr>
        <w:t xml:space="preserve">1. </w:t>
      </w:r>
      <w:r w:rsidR="00C260DD">
        <w:rPr>
          <w:rFonts w:ascii="Times New Roman" w:eastAsia="Times New Roman" w:hAnsi="Times New Roman" w:cs="Times New Roman"/>
          <w:b/>
          <w:sz w:val="24"/>
          <w:szCs w:val="24"/>
          <w:lang w:eastAsia="lt-LT"/>
        </w:rPr>
        <w:t>Sprendimo projekto tikslai ir uždaviniai</w:t>
      </w:r>
      <w:r>
        <w:rPr>
          <w:rFonts w:ascii="Times New Roman" w:eastAsia="Times New Roman" w:hAnsi="Times New Roman" w:cs="Times New Roman"/>
          <w:b/>
          <w:sz w:val="24"/>
          <w:szCs w:val="24"/>
          <w:lang w:eastAsia="lt-LT"/>
        </w:rPr>
        <w:t xml:space="preserve">: </w:t>
      </w:r>
    </w:p>
    <w:p w14:paraId="23FBAD34" w14:textId="2EDDA2B4" w:rsidR="00554972" w:rsidRDefault="003509D9" w:rsidP="007016B4">
      <w:pPr>
        <w:spacing w:after="0" w:line="240" w:lineRule="auto"/>
        <w:ind w:firstLine="851"/>
        <w:jc w:val="both"/>
        <w:rPr>
          <w:rFonts w:ascii="Times New Roman" w:eastAsia="Calibri" w:hAnsi="Times New Roman" w:cs="Times New Roman"/>
          <w:iCs/>
          <w:sz w:val="24"/>
          <w:szCs w:val="24"/>
        </w:rPr>
      </w:pPr>
      <w:r>
        <w:rPr>
          <w:rFonts w:ascii="Times New Roman" w:eastAsia="Times New Roman" w:hAnsi="Times New Roman" w:cs="Times New Roman"/>
          <w:sz w:val="24"/>
          <w:szCs w:val="24"/>
          <w:lang w:eastAsia="lt-LT"/>
        </w:rPr>
        <w:t>Tarybos s</w:t>
      </w:r>
      <w:r w:rsidR="002D605C">
        <w:rPr>
          <w:rFonts w:ascii="Times New Roman" w:eastAsia="Times New Roman" w:hAnsi="Times New Roman" w:cs="Times New Roman"/>
          <w:sz w:val="24"/>
          <w:szCs w:val="24"/>
          <w:lang w:eastAsia="lt-LT"/>
        </w:rPr>
        <w:t xml:space="preserve">prendimo </w:t>
      </w:r>
      <w:r>
        <w:rPr>
          <w:rFonts w:ascii="Times New Roman" w:eastAsia="Times New Roman" w:hAnsi="Times New Roman" w:cs="Times New Roman"/>
          <w:sz w:val="24"/>
          <w:szCs w:val="24"/>
          <w:lang w:eastAsia="lt-LT"/>
        </w:rPr>
        <w:t xml:space="preserve">,, Dėl  </w:t>
      </w:r>
      <w:r w:rsidRPr="005178B5">
        <w:rPr>
          <w:rFonts w:ascii="Times New Roman" w:eastAsia="Calibri" w:hAnsi="Times New Roman" w:cs="Times New Roman"/>
          <w:sz w:val="24"/>
          <w:szCs w:val="24"/>
        </w:rPr>
        <w:t>Panevėžio</w:t>
      </w:r>
      <w:r w:rsidRPr="005178B5">
        <w:rPr>
          <w:rFonts w:ascii="Times New Roman" w:eastAsia="Times New Roman" w:hAnsi="Times New Roman" w:cs="Times New Roman"/>
          <w:sz w:val="24"/>
          <w:szCs w:val="24"/>
          <w:lang w:eastAsia="lt-LT"/>
        </w:rPr>
        <w:t xml:space="preserve"> miesto savivaldybės </w:t>
      </w:r>
      <w:bookmarkStart w:id="1" w:name="_Hlk157758588"/>
      <w:r w:rsidRPr="005178B5">
        <w:rPr>
          <w:rFonts w:ascii="Times New Roman" w:eastAsia="Times New Roman" w:hAnsi="Times New Roman" w:cs="Times New Roman"/>
          <w:sz w:val="24"/>
          <w:szCs w:val="24"/>
          <w:lang w:eastAsia="lt-LT"/>
        </w:rPr>
        <w:t>202</w:t>
      </w:r>
      <w:r w:rsidR="000767A5">
        <w:rPr>
          <w:rFonts w:ascii="Times New Roman" w:eastAsia="Times New Roman" w:hAnsi="Times New Roman" w:cs="Times New Roman"/>
          <w:sz w:val="24"/>
          <w:szCs w:val="24"/>
          <w:lang w:eastAsia="lt-LT"/>
        </w:rPr>
        <w:t>4-2026</w:t>
      </w:r>
      <w:r>
        <w:rPr>
          <w:rFonts w:ascii="Times New Roman" w:eastAsia="Times New Roman" w:hAnsi="Times New Roman" w:cs="Times New Roman"/>
          <w:sz w:val="24"/>
          <w:szCs w:val="24"/>
          <w:lang w:eastAsia="lt-LT"/>
        </w:rPr>
        <w:t xml:space="preserve"> </w:t>
      </w:r>
      <w:bookmarkEnd w:id="1"/>
      <w:r>
        <w:rPr>
          <w:rFonts w:ascii="Times New Roman" w:eastAsia="Times New Roman" w:hAnsi="Times New Roman" w:cs="Times New Roman"/>
          <w:sz w:val="24"/>
          <w:szCs w:val="24"/>
          <w:lang w:eastAsia="lt-LT"/>
        </w:rPr>
        <w:t>metų užimtumo didinimo programos</w:t>
      </w:r>
      <w:r>
        <w:rPr>
          <w:rFonts w:ascii="Times New Roman" w:eastAsia="Times New Roman" w:hAnsi="Times New Roman" w:cs="Times New Roman"/>
          <w:sz w:val="24"/>
          <w:szCs w:val="20"/>
          <w:lang w:eastAsia="lt-LT"/>
        </w:rPr>
        <w:t xml:space="preserve"> patvirtinimo“ </w:t>
      </w:r>
      <w:r>
        <w:rPr>
          <w:rFonts w:ascii="Times New Roman" w:eastAsia="Times New Roman" w:hAnsi="Times New Roman" w:cs="Times New Roman"/>
          <w:sz w:val="24"/>
          <w:szCs w:val="24"/>
          <w:lang w:eastAsia="lt-LT"/>
        </w:rPr>
        <w:t xml:space="preserve"> </w:t>
      </w:r>
      <w:r w:rsidR="002D605C">
        <w:rPr>
          <w:rFonts w:ascii="Times New Roman" w:eastAsia="Times New Roman" w:hAnsi="Times New Roman" w:cs="Times New Roman"/>
          <w:sz w:val="24"/>
          <w:szCs w:val="24"/>
          <w:lang w:eastAsia="lt-LT"/>
        </w:rPr>
        <w:t xml:space="preserve">projektas parengtas </w:t>
      </w:r>
      <w:r w:rsidR="00554972">
        <w:rPr>
          <w:rFonts w:ascii="Times New Roman" w:eastAsia="Times New Roman" w:hAnsi="Times New Roman" w:cs="Times New Roman"/>
          <w:sz w:val="24"/>
          <w:szCs w:val="24"/>
          <w:lang w:eastAsia="lt-LT"/>
        </w:rPr>
        <w:t xml:space="preserve">siekiant </w:t>
      </w:r>
      <w:r w:rsidR="002D605C">
        <w:rPr>
          <w:rFonts w:ascii="Times New Roman" w:eastAsia="Times New Roman" w:hAnsi="Times New Roman" w:cs="Times New Roman"/>
          <w:sz w:val="24"/>
          <w:szCs w:val="24"/>
          <w:lang w:eastAsia="lt-LT"/>
        </w:rPr>
        <w:t>įgyvendint</w:t>
      </w:r>
      <w:r w:rsidR="00554972">
        <w:rPr>
          <w:rFonts w:ascii="Times New Roman" w:eastAsia="Times New Roman" w:hAnsi="Times New Roman" w:cs="Times New Roman"/>
          <w:sz w:val="24"/>
          <w:szCs w:val="24"/>
          <w:lang w:eastAsia="lt-LT"/>
        </w:rPr>
        <w:t>i</w:t>
      </w:r>
      <w:r w:rsidR="002D605C">
        <w:rPr>
          <w:rFonts w:ascii="Times New Roman" w:eastAsia="Times New Roman" w:hAnsi="Times New Roman" w:cs="Times New Roman"/>
          <w:sz w:val="24"/>
          <w:szCs w:val="24"/>
          <w:lang w:eastAsia="lt-LT"/>
        </w:rPr>
        <w:t xml:space="preserve">  </w:t>
      </w:r>
      <w:bookmarkStart w:id="2" w:name="_Hlk127512734"/>
      <w:r w:rsidR="002D605C">
        <w:rPr>
          <w:rFonts w:ascii="Times New Roman" w:eastAsia="Times New Roman" w:hAnsi="Times New Roman" w:cs="Times New Roman"/>
          <w:sz w:val="24"/>
          <w:szCs w:val="24"/>
          <w:lang w:eastAsia="lt-LT"/>
        </w:rPr>
        <w:t>Lietuvos Respublikos užimtumo įstatymo</w:t>
      </w:r>
      <w:bookmarkEnd w:id="2"/>
      <w:r w:rsidR="002D605C">
        <w:rPr>
          <w:rFonts w:ascii="Times New Roman" w:eastAsia="Times New Roman" w:hAnsi="Times New Roman" w:cs="Times New Roman"/>
          <w:sz w:val="24"/>
          <w:szCs w:val="24"/>
          <w:lang w:eastAsia="lt-LT"/>
        </w:rPr>
        <w:t xml:space="preserve"> (toliau</w:t>
      </w:r>
      <w:r w:rsidR="0099073B">
        <w:rPr>
          <w:rFonts w:ascii="Times New Roman" w:eastAsia="Times New Roman" w:hAnsi="Times New Roman" w:cs="Times New Roman"/>
          <w:sz w:val="24"/>
          <w:szCs w:val="24"/>
          <w:lang w:eastAsia="lt-LT"/>
        </w:rPr>
        <w:t xml:space="preserve"> </w:t>
      </w:r>
      <w:r w:rsidR="0099073B" w:rsidRPr="003509D9">
        <w:rPr>
          <w:rFonts w:ascii="Times New Roman" w:eastAsia="Times New Roman" w:hAnsi="Times New Roman" w:cs="Times New Roman"/>
          <w:sz w:val="24"/>
          <w:szCs w:val="24"/>
          <w:lang w:eastAsia="lt-LT"/>
        </w:rPr>
        <w:t>–</w:t>
      </w:r>
      <w:r w:rsidR="0099073B">
        <w:rPr>
          <w:rFonts w:ascii="Times New Roman" w:eastAsia="Times New Roman" w:hAnsi="Times New Roman" w:cs="Times New Roman"/>
          <w:sz w:val="24"/>
          <w:szCs w:val="24"/>
          <w:lang w:eastAsia="lt-LT"/>
        </w:rPr>
        <w:t xml:space="preserve"> Į</w:t>
      </w:r>
      <w:r w:rsidR="002D605C">
        <w:rPr>
          <w:rFonts w:ascii="Times New Roman" w:eastAsia="Times New Roman" w:hAnsi="Times New Roman" w:cs="Times New Roman"/>
          <w:sz w:val="24"/>
          <w:szCs w:val="24"/>
          <w:lang w:eastAsia="lt-LT"/>
        </w:rPr>
        <w:t>statymas) 17 straipsnį, kuriuo savivaldybės yra įpareigotos parengti bei įgyvendin</w:t>
      </w:r>
      <w:r w:rsidR="00554972">
        <w:rPr>
          <w:rFonts w:ascii="Times New Roman" w:eastAsia="Times New Roman" w:hAnsi="Times New Roman" w:cs="Times New Roman"/>
          <w:sz w:val="24"/>
          <w:szCs w:val="24"/>
          <w:lang w:eastAsia="lt-LT"/>
        </w:rPr>
        <w:t>ti užimtumo didinimo programas</w:t>
      </w:r>
      <w:r>
        <w:rPr>
          <w:rFonts w:ascii="Times New Roman" w:eastAsia="Times New Roman" w:hAnsi="Times New Roman" w:cs="Times New Roman"/>
          <w:sz w:val="24"/>
          <w:szCs w:val="24"/>
          <w:lang w:eastAsia="lt-LT"/>
        </w:rPr>
        <w:t xml:space="preserve"> </w:t>
      </w:r>
      <w:r w:rsidRPr="003509D9">
        <w:t xml:space="preserve"> </w:t>
      </w:r>
      <w:r w:rsidR="0099073B">
        <w:rPr>
          <w:rFonts w:ascii="Times New Roman" w:hAnsi="Times New Roman" w:cs="Times New Roman"/>
          <w:sz w:val="24"/>
          <w:szCs w:val="24"/>
        </w:rPr>
        <w:t>bedarbiams asmenims</w:t>
      </w:r>
      <w:r w:rsidRPr="003509D9">
        <w:rPr>
          <w:rFonts w:ascii="Times New Roman" w:eastAsia="Times New Roman" w:hAnsi="Times New Roman" w:cs="Times New Roman"/>
          <w:sz w:val="24"/>
          <w:szCs w:val="24"/>
          <w:lang w:eastAsia="lt-LT"/>
        </w:rPr>
        <w:t>, atitinkan</w:t>
      </w:r>
      <w:r>
        <w:rPr>
          <w:rFonts w:ascii="Times New Roman" w:eastAsia="Times New Roman" w:hAnsi="Times New Roman" w:cs="Times New Roman"/>
          <w:sz w:val="24"/>
          <w:szCs w:val="24"/>
          <w:lang w:eastAsia="lt-LT"/>
        </w:rPr>
        <w:t>tiems</w:t>
      </w:r>
      <w:r w:rsidRPr="003509D9">
        <w:rPr>
          <w:rFonts w:ascii="Times New Roman" w:eastAsia="Times New Roman" w:hAnsi="Times New Roman" w:cs="Times New Roman"/>
          <w:sz w:val="24"/>
          <w:szCs w:val="24"/>
          <w:lang w:eastAsia="lt-LT"/>
        </w:rPr>
        <w:t xml:space="preserve"> </w:t>
      </w:r>
      <w:r w:rsidR="0099073B">
        <w:rPr>
          <w:rFonts w:ascii="Times New Roman" w:eastAsia="Times New Roman" w:hAnsi="Times New Roman" w:cs="Times New Roman"/>
          <w:sz w:val="24"/>
          <w:szCs w:val="24"/>
          <w:lang w:eastAsia="lt-LT"/>
        </w:rPr>
        <w:t>Į</w:t>
      </w:r>
      <w:r w:rsidRPr="003509D9">
        <w:rPr>
          <w:rFonts w:ascii="Times New Roman" w:eastAsia="Times New Roman" w:hAnsi="Times New Roman" w:cs="Times New Roman"/>
          <w:sz w:val="24"/>
          <w:szCs w:val="24"/>
          <w:lang w:eastAsia="lt-LT"/>
        </w:rPr>
        <w:t>statymo 48 straipsnio 2 dalimi nustatytas sąlygas, (toliau – Tikslinė grupė)</w:t>
      </w:r>
      <w:r w:rsidR="0099073B">
        <w:rPr>
          <w:rFonts w:ascii="Times New Roman" w:eastAsia="Times New Roman" w:hAnsi="Times New Roman" w:cs="Times New Roman"/>
          <w:sz w:val="24"/>
          <w:szCs w:val="24"/>
          <w:lang w:eastAsia="lt-LT"/>
        </w:rPr>
        <w:t>.</w:t>
      </w:r>
    </w:p>
    <w:p w14:paraId="193227C1" w14:textId="57D26561" w:rsidR="003509D9" w:rsidRDefault="002D605C"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509D9">
        <w:rPr>
          <w:rFonts w:ascii="Times New Roman" w:eastAsia="Times New Roman" w:hAnsi="Times New Roman" w:cs="Times New Roman"/>
          <w:sz w:val="24"/>
          <w:szCs w:val="24"/>
          <w:lang w:eastAsia="lt-LT"/>
        </w:rPr>
        <w:t>Sprendimo projektu p</w:t>
      </w:r>
      <w:r>
        <w:rPr>
          <w:rFonts w:ascii="Times New Roman" w:eastAsia="Times New Roman" w:hAnsi="Times New Roman" w:cs="Times New Roman"/>
          <w:sz w:val="24"/>
          <w:szCs w:val="24"/>
          <w:lang w:eastAsia="lt-LT"/>
        </w:rPr>
        <w:t xml:space="preserve">rašoma patvirtinti </w:t>
      </w:r>
      <w:bookmarkStart w:id="3" w:name="_Hlk504982844"/>
      <w:bookmarkStart w:id="4" w:name="_Hlk127447111"/>
      <w:r>
        <w:rPr>
          <w:rFonts w:ascii="Times New Roman" w:eastAsia="Times New Roman" w:hAnsi="Times New Roman" w:cs="Times New Roman"/>
          <w:sz w:val="24"/>
          <w:szCs w:val="24"/>
          <w:lang w:eastAsia="lt-LT"/>
        </w:rPr>
        <w:t xml:space="preserve"> </w:t>
      </w:r>
      <w:r w:rsidR="00554972" w:rsidRPr="005178B5">
        <w:rPr>
          <w:rFonts w:ascii="Times New Roman" w:eastAsia="Calibri" w:hAnsi="Times New Roman" w:cs="Times New Roman"/>
          <w:sz w:val="24"/>
          <w:szCs w:val="24"/>
        </w:rPr>
        <w:t>Panevėžio</w:t>
      </w:r>
      <w:r w:rsidR="00554972" w:rsidRPr="005178B5">
        <w:rPr>
          <w:rFonts w:ascii="Times New Roman" w:eastAsia="Times New Roman" w:hAnsi="Times New Roman" w:cs="Times New Roman"/>
          <w:sz w:val="24"/>
          <w:szCs w:val="24"/>
          <w:lang w:eastAsia="lt-LT"/>
        </w:rPr>
        <w:t xml:space="preserve"> miesto savivaldybės </w:t>
      </w:r>
      <w:bookmarkStart w:id="5" w:name="_Hlk127447986"/>
      <w:r w:rsidR="00554972" w:rsidRPr="005178B5">
        <w:rPr>
          <w:rFonts w:ascii="Times New Roman" w:eastAsia="Times New Roman" w:hAnsi="Times New Roman" w:cs="Times New Roman"/>
          <w:sz w:val="24"/>
          <w:szCs w:val="24"/>
          <w:lang w:eastAsia="lt-LT"/>
        </w:rPr>
        <w:t>202</w:t>
      </w:r>
      <w:r w:rsidR="000767A5">
        <w:rPr>
          <w:rFonts w:ascii="Times New Roman" w:eastAsia="Times New Roman" w:hAnsi="Times New Roman" w:cs="Times New Roman"/>
          <w:sz w:val="24"/>
          <w:szCs w:val="24"/>
          <w:lang w:eastAsia="lt-LT"/>
        </w:rPr>
        <w:t>4-2026</w:t>
      </w:r>
      <w:r w:rsidR="00554972">
        <w:rPr>
          <w:rFonts w:ascii="Times New Roman" w:eastAsia="Times New Roman" w:hAnsi="Times New Roman" w:cs="Times New Roman"/>
          <w:sz w:val="24"/>
          <w:szCs w:val="24"/>
          <w:lang w:eastAsia="lt-LT"/>
        </w:rPr>
        <w:t xml:space="preserve"> metų </w:t>
      </w:r>
      <w:bookmarkEnd w:id="5"/>
      <w:r w:rsidR="00554972">
        <w:rPr>
          <w:rFonts w:ascii="Times New Roman" w:eastAsia="Times New Roman" w:hAnsi="Times New Roman" w:cs="Times New Roman"/>
          <w:sz w:val="24"/>
          <w:szCs w:val="24"/>
          <w:lang w:eastAsia="lt-LT"/>
        </w:rPr>
        <w:t>užimtumo didinimo program</w:t>
      </w:r>
      <w:r w:rsidR="003509D9">
        <w:rPr>
          <w:rFonts w:ascii="Times New Roman" w:eastAsia="Times New Roman" w:hAnsi="Times New Roman" w:cs="Times New Roman"/>
          <w:sz w:val="24"/>
          <w:szCs w:val="24"/>
          <w:lang w:eastAsia="lt-LT"/>
        </w:rPr>
        <w:t>a</w:t>
      </w:r>
      <w:bookmarkEnd w:id="3"/>
      <w:bookmarkEnd w:id="4"/>
      <w:r w:rsidR="003509D9">
        <w:rPr>
          <w:rFonts w:ascii="Times New Roman" w:eastAsia="Times New Roman" w:hAnsi="Times New Roman" w:cs="Times New Roman"/>
          <w:sz w:val="24"/>
          <w:szCs w:val="24"/>
          <w:lang w:eastAsia="lt-LT"/>
        </w:rPr>
        <w:t xml:space="preserve"> </w:t>
      </w:r>
      <w:r w:rsidR="0057279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0"/>
          <w:lang w:eastAsia="lt-LT"/>
        </w:rPr>
        <w:t xml:space="preserve">yra </w:t>
      </w:r>
      <w:r>
        <w:rPr>
          <w:rFonts w:ascii="Times New Roman" w:eastAsia="Times New Roman" w:hAnsi="Times New Roman" w:cs="Times New Roman"/>
          <w:sz w:val="24"/>
          <w:szCs w:val="24"/>
          <w:lang w:eastAsia="lt-LT"/>
        </w:rPr>
        <w:t xml:space="preserve">  parengta vadovaujantis  </w:t>
      </w:r>
      <w:r w:rsidR="003509D9" w:rsidRPr="003509D9">
        <w:rPr>
          <w:rFonts w:ascii="Times New Roman" w:eastAsia="Times New Roman" w:hAnsi="Times New Roman" w:cs="Times New Roman"/>
          <w:sz w:val="24"/>
          <w:szCs w:val="24"/>
          <w:lang w:eastAsia="lt-LT"/>
        </w:rPr>
        <w:t>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003509D9">
        <w:rPr>
          <w:rFonts w:ascii="Times New Roman" w:eastAsia="Times New Roman" w:hAnsi="Times New Roman" w:cs="Times New Roman"/>
          <w:sz w:val="24"/>
          <w:szCs w:val="24"/>
          <w:lang w:eastAsia="lt-LT"/>
        </w:rPr>
        <w:t>.</w:t>
      </w:r>
    </w:p>
    <w:p w14:paraId="227171CA" w14:textId="225658B2" w:rsidR="002D605C" w:rsidRDefault="00C260DD" w:rsidP="007016B4">
      <w:pPr>
        <w:tabs>
          <w:tab w:val="num" w:pos="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2D605C">
        <w:rPr>
          <w:rFonts w:ascii="Times New Roman" w:eastAsia="Times New Roman" w:hAnsi="Times New Roman" w:cs="Times New Roman"/>
          <w:b/>
          <w:sz w:val="24"/>
          <w:szCs w:val="24"/>
          <w:lang w:eastAsia="lt-LT"/>
        </w:rPr>
        <w:t>.</w:t>
      </w:r>
      <w:r w:rsidR="002D605C">
        <w:rPr>
          <w:rFonts w:ascii="Times New Roman" w:eastAsia="Times New Roman" w:hAnsi="Times New Roman" w:cs="Times New Roman"/>
          <w:sz w:val="24"/>
          <w:szCs w:val="24"/>
          <w:lang w:eastAsia="lt-LT"/>
        </w:rPr>
        <w:t xml:space="preserve"> </w:t>
      </w:r>
      <w:r w:rsidR="002D605C">
        <w:rPr>
          <w:rFonts w:ascii="Times New Roman" w:eastAsia="Times New Roman" w:hAnsi="Times New Roman" w:cs="Times New Roman"/>
          <w:b/>
          <w:sz w:val="24"/>
          <w:szCs w:val="24"/>
          <w:lang w:eastAsia="lt-LT"/>
        </w:rPr>
        <w:t>S</w:t>
      </w:r>
      <w:r>
        <w:rPr>
          <w:rFonts w:ascii="Times New Roman" w:eastAsia="Times New Roman" w:hAnsi="Times New Roman" w:cs="Times New Roman"/>
          <w:b/>
          <w:sz w:val="24"/>
          <w:szCs w:val="24"/>
          <w:lang w:eastAsia="lt-LT"/>
        </w:rPr>
        <w:t xml:space="preserve">iūlomos teisinio reguliavimo nuostatos, </w:t>
      </w:r>
      <w:r w:rsidR="002D605C">
        <w:rPr>
          <w:rFonts w:ascii="Times New Roman" w:eastAsia="Times New Roman" w:hAnsi="Times New Roman" w:cs="Times New Roman"/>
          <w:b/>
          <w:sz w:val="24"/>
          <w:szCs w:val="24"/>
          <w:lang w:eastAsia="lt-LT"/>
        </w:rPr>
        <w:t>laukiam</w:t>
      </w:r>
      <w:r>
        <w:rPr>
          <w:rFonts w:ascii="Times New Roman" w:eastAsia="Times New Roman" w:hAnsi="Times New Roman" w:cs="Times New Roman"/>
          <w:b/>
          <w:sz w:val="24"/>
          <w:szCs w:val="24"/>
          <w:lang w:eastAsia="lt-LT"/>
        </w:rPr>
        <w:t>i rezultatai</w:t>
      </w:r>
      <w:r w:rsidR="002D605C">
        <w:rPr>
          <w:rFonts w:ascii="Times New Roman" w:eastAsia="Times New Roman" w:hAnsi="Times New Roman" w:cs="Times New Roman"/>
          <w:sz w:val="24"/>
          <w:szCs w:val="24"/>
          <w:lang w:eastAsia="lt-LT"/>
        </w:rPr>
        <w:t xml:space="preserve">: </w:t>
      </w:r>
    </w:p>
    <w:p w14:paraId="2DE7913F" w14:textId="64982A43" w:rsidR="00572798" w:rsidRDefault="002D605C"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Patvirtinus sprendimo projektą</w:t>
      </w:r>
      <w:r w:rsidR="00C260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bus pradėta </w:t>
      </w:r>
      <w:r w:rsidR="0099073B">
        <w:rPr>
          <w:rFonts w:ascii="Times New Roman" w:eastAsia="Times New Roman" w:hAnsi="Times New Roman" w:cs="Times New Roman"/>
          <w:sz w:val="24"/>
          <w:szCs w:val="24"/>
          <w:lang w:eastAsia="lt-LT"/>
        </w:rPr>
        <w:t xml:space="preserve">įgyvendinti </w:t>
      </w:r>
      <w:r>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0"/>
          <w:lang w:eastAsia="lt-LT"/>
        </w:rPr>
        <w:t>anevėžio miesto savivaldybės</w:t>
      </w:r>
      <w:r w:rsidR="00554972">
        <w:rPr>
          <w:rFonts w:ascii="Times New Roman" w:eastAsia="Times New Roman" w:hAnsi="Times New Roman" w:cs="Times New Roman"/>
          <w:sz w:val="24"/>
          <w:szCs w:val="20"/>
          <w:lang w:eastAsia="lt-LT"/>
        </w:rPr>
        <w:t xml:space="preserve"> </w:t>
      </w:r>
      <w:r w:rsidR="00C260DD" w:rsidRPr="005178B5">
        <w:rPr>
          <w:rFonts w:ascii="Times New Roman" w:eastAsia="Times New Roman" w:hAnsi="Times New Roman" w:cs="Times New Roman"/>
          <w:sz w:val="24"/>
          <w:szCs w:val="24"/>
          <w:lang w:eastAsia="lt-LT"/>
        </w:rPr>
        <w:t>202</w:t>
      </w:r>
      <w:r w:rsidR="00C260DD">
        <w:rPr>
          <w:rFonts w:ascii="Times New Roman" w:eastAsia="Times New Roman" w:hAnsi="Times New Roman" w:cs="Times New Roman"/>
          <w:sz w:val="24"/>
          <w:szCs w:val="24"/>
          <w:lang w:eastAsia="lt-LT"/>
        </w:rPr>
        <w:t xml:space="preserve">4-2026 </w:t>
      </w:r>
      <w:r w:rsidR="0099073B">
        <w:rPr>
          <w:rFonts w:ascii="Times New Roman" w:eastAsia="Times New Roman" w:hAnsi="Times New Roman" w:cs="Times New Roman"/>
          <w:sz w:val="24"/>
          <w:szCs w:val="24"/>
          <w:lang w:eastAsia="lt-LT"/>
        </w:rPr>
        <w:t>metų</w:t>
      </w:r>
      <w:r>
        <w:rPr>
          <w:rFonts w:ascii="Times New Roman" w:eastAsia="Times New Roman" w:hAnsi="Times New Roman" w:cs="Times New Roman"/>
          <w:sz w:val="24"/>
          <w:szCs w:val="20"/>
          <w:lang w:eastAsia="lt-LT"/>
        </w:rPr>
        <w:t xml:space="preserve"> užimtumo didinimo program</w:t>
      </w:r>
      <w:r w:rsidR="00C260DD">
        <w:rPr>
          <w:rFonts w:ascii="Times New Roman" w:eastAsia="Times New Roman" w:hAnsi="Times New Roman" w:cs="Times New Roman"/>
          <w:sz w:val="24"/>
          <w:szCs w:val="20"/>
          <w:lang w:eastAsia="lt-LT"/>
        </w:rPr>
        <w:t>a</w:t>
      </w:r>
      <w:r>
        <w:rPr>
          <w:rFonts w:ascii="Times New Roman" w:eastAsia="Times New Roman" w:hAnsi="Times New Roman" w:cs="Times New Roman"/>
          <w:sz w:val="24"/>
          <w:szCs w:val="24"/>
          <w:lang w:eastAsia="lt-LT"/>
        </w:rPr>
        <w:t xml:space="preserve"> (toliau </w:t>
      </w:r>
      <w:bookmarkStart w:id="6" w:name="_Hlk534805860"/>
      <w:r>
        <w:rPr>
          <w:rFonts w:ascii="Times New Roman" w:eastAsia="Times New Roman" w:hAnsi="Times New Roman" w:cs="Times New Roman"/>
          <w:sz w:val="24"/>
          <w:szCs w:val="24"/>
          <w:lang w:eastAsia="lt-LT"/>
        </w:rPr>
        <w:t>–</w:t>
      </w:r>
      <w:bookmarkEnd w:id="6"/>
      <w:r>
        <w:rPr>
          <w:rFonts w:ascii="Times New Roman" w:eastAsia="Times New Roman" w:hAnsi="Times New Roman" w:cs="Times New Roman"/>
          <w:sz w:val="24"/>
          <w:szCs w:val="24"/>
          <w:lang w:eastAsia="lt-LT"/>
        </w:rPr>
        <w:t xml:space="preserve"> Programa)</w:t>
      </w:r>
      <w:r w:rsidR="0099073B">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 xml:space="preserve"> sudaryt</w:t>
      </w:r>
      <w:r w:rsidR="00572798">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ga</w:t>
      </w:r>
      <w:r w:rsidR="00554972">
        <w:rPr>
          <w:rFonts w:ascii="Times New Roman" w:eastAsia="Times New Roman" w:hAnsi="Times New Roman" w:cs="Times New Roman"/>
          <w:sz w:val="24"/>
          <w:szCs w:val="24"/>
          <w:lang w:eastAsia="lt-LT"/>
        </w:rPr>
        <w:t>limybė</w:t>
      </w:r>
      <w:r w:rsidR="00572798">
        <w:rPr>
          <w:rFonts w:ascii="Times New Roman" w:eastAsia="Times New Roman" w:hAnsi="Times New Roman" w:cs="Times New Roman"/>
          <w:sz w:val="24"/>
          <w:szCs w:val="24"/>
          <w:lang w:eastAsia="lt-LT"/>
        </w:rPr>
        <w:t>s</w:t>
      </w:r>
      <w:r w:rsidR="00554972">
        <w:rPr>
          <w:rFonts w:ascii="Times New Roman" w:eastAsia="Times New Roman" w:hAnsi="Times New Roman" w:cs="Times New Roman"/>
          <w:sz w:val="24"/>
          <w:szCs w:val="24"/>
          <w:lang w:eastAsia="lt-LT"/>
        </w:rPr>
        <w:t xml:space="preserve"> </w:t>
      </w:r>
      <w:r w:rsidR="00572798">
        <w:rPr>
          <w:rFonts w:ascii="Times New Roman" w:eastAsia="Times New Roman" w:hAnsi="Times New Roman" w:cs="Times New Roman"/>
          <w:sz w:val="24"/>
          <w:szCs w:val="24"/>
          <w:lang w:eastAsia="lt-LT"/>
        </w:rPr>
        <w:t xml:space="preserve">Tikslinės grupės asmenims siekti </w:t>
      </w:r>
      <w:r w:rsidR="00572798" w:rsidRPr="00572798">
        <w:rPr>
          <w:rFonts w:ascii="Times New Roman" w:eastAsia="Times New Roman" w:hAnsi="Times New Roman" w:cs="Times New Roman"/>
          <w:sz w:val="24"/>
          <w:szCs w:val="24"/>
          <w:lang w:eastAsia="lt-LT"/>
        </w:rPr>
        <w:t>tvaraus  užimtumo</w:t>
      </w:r>
      <w:r w:rsidR="00572798">
        <w:rPr>
          <w:rFonts w:ascii="Times New Roman" w:eastAsia="Times New Roman" w:hAnsi="Times New Roman" w:cs="Times New Roman"/>
          <w:sz w:val="24"/>
          <w:szCs w:val="24"/>
          <w:lang w:eastAsia="lt-LT"/>
        </w:rPr>
        <w:t xml:space="preserve"> ir sumažinti šios grupės piniginės paramos gavėjų skaičių</w:t>
      </w:r>
      <w:r>
        <w:rPr>
          <w:rFonts w:ascii="Times New Roman" w:eastAsia="Times New Roman" w:hAnsi="Times New Roman" w:cs="Times New Roman"/>
          <w:sz w:val="24"/>
          <w:szCs w:val="24"/>
          <w:lang w:eastAsia="lt-LT"/>
        </w:rPr>
        <w:t>.</w:t>
      </w:r>
    </w:p>
    <w:p w14:paraId="7E2DE944" w14:textId="1B79EE9A" w:rsid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Tikslinei grupei priskiriami asmenys yra:</w:t>
      </w:r>
      <w:r w:rsidR="002D605C">
        <w:rPr>
          <w:rFonts w:ascii="Times New Roman" w:eastAsia="Times New Roman" w:hAnsi="Times New Roman" w:cs="Times New Roman"/>
          <w:sz w:val="24"/>
          <w:szCs w:val="24"/>
          <w:lang w:eastAsia="lt-LT"/>
        </w:rPr>
        <w:t xml:space="preserve">  </w:t>
      </w:r>
    </w:p>
    <w:p w14:paraId="164044CC"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1) rūpintiniai, kuriems iki pilnametystės buvo nustatyta rūpyba, kol jiems sukaks 25 metai;</w:t>
      </w:r>
    </w:p>
    <w:p w14:paraId="3A9C1130"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2) 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 </w:t>
      </w:r>
    </w:p>
    <w:p w14:paraId="104C386E"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3) grįžę iš laisvės atėmimo vietų įstaigos, kai laisvės atėmimo laikotarpis buvo ilgesnis kaip 6 mėnesiai, jeigu jie kreipiasi į Užimtumo tarnybą ne vėliau kaip per 6 mėnesius nuo grįžimo iš laisvės atėmimo vietų įstaigos;</w:t>
      </w:r>
    </w:p>
    <w:p w14:paraId="571D8D34"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4) piniginės socialinės paramos gavėjai;</w:t>
      </w:r>
    </w:p>
    <w:p w14:paraId="23BEFB67"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w:t>
      </w:r>
    </w:p>
    <w:p w14:paraId="70BF6D64"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6) prekybos žmonėmis aukos, baigusios psichologinės socialinės ir (ar) profesinės reabilitacijos programas, jeigu jos kreipiasi į Užimtumo tarnybą ne vėliau kaip per 6 mėnesius nuo psichologinės socialinės ir (ar) profesinės reabilitacijos programos baigimo; </w:t>
      </w:r>
    </w:p>
    <w:p w14:paraId="7AD48066"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7) grįžę į Lietuvą nuolat gyventi politiniai kaliniai ir tremtiniai bei jų šeimos nariai (sutuoktinis, vaikai (įvaikiai) iki 18 metų), jeigu jie kreipiasi į Užimtumo tarnybą ne vėliau kaip per 6 mėnesius nuo grįžimo į Lietuvą nuolat gyventi dienos; </w:t>
      </w:r>
    </w:p>
    <w:p w14:paraId="3E37226E" w14:textId="77777777" w:rsidR="007D0CC8" w:rsidRDefault="007D0CC8" w:rsidP="007016B4">
      <w:pPr>
        <w:spacing w:after="0" w:line="240" w:lineRule="auto"/>
        <w:ind w:firstLine="851"/>
        <w:jc w:val="both"/>
        <w:rPr>
          <w:rFonts w:ascii="Times New Roman" w:eastAsia="Times New Roman" w:hAnsi="Times New Roman" w:cs="Times New Roman"/>
          <w:sz w:val="24"/>
          <w:szCs w:val="24"/>
          <w:lang w:eastAsia="lt-LT"/>
        </w:rPr>
      </w:pPr>
    </w:p>
    <w:p w14:paraId="3C8A097D" w14:textId="77777777" w:rsidR="007D0CC8" w:rsidRDefault="007D0CC8" w:rsidP="007016B4">
      <w:pPr>
        <w:spacing w:after="0" w:line="240" w:lineRule="auto"/>
        <w:ind w:firstLine="851"/>
        <w:jc w:val="both"/>
        <w:rPr>
          <w:rFonts w:ascii="Times New Roman" w:eastAsia="Times New Roman" w:hAnsi="Times New Roman" w:cs="Times New Roman"/>
          <w:sz w:val="24"/>
          <w:szCs w:val="24"/>
          <w:lang w:eastAsia="lt-LT"/>
        </w:rPr>
      </w:pPr>
    </w:p>
    <w:p w14:paraId="4BBF716D" w14:textId="77777777" w:rsidR="007D0CC8" w:rsidRDefault="007D0CC8" w:rsidP="007016B4">
      <w:pPr>
        <w:spacing w:after="0" w:line="240" w:lineRule="auto"/>
        <w:ind w:firstLine="851"/>
        <w:jc w:val="both"/>
        <w:rPr>
          <w:rFonts w:ascii="Times New Roman" w:eastAsia="Times New Roman" w:hAnsi="Times New Roman" w:cs="Times New Roman"/>
          <w:sz w:val="24"/>
          <w:szCs w:val="24"/>
          <w:lang w:eastAsia="lt-LT"/>
        </w:rPr>
      </w:pPr>
    </w:p>
    <w:p w14:paraId="6696FB91" w14:textId="77777777" w:rsidR="007D0CC8" w:rsidRDefault="007D0CC8" w:rsidP="007016B4">
      <w:pPr>
        <w:spacing w:after="0" w:line="240" w:lineRule="auto"/>
        <w:ind w:firstLine="851"/>
        <w:jc w:val="both"/>
        <w:rPr>
          <w:rFonts w:ascii="Times New Roman" w:eastAsia="Times New Roman" w:hAnsi="Times New Roman" w:cs="Times New Roman"/>
          <w:sz w:val="24"/>
          <w:szCs w:val="24"/>
          <w:lang w:eastAsia="lt-LT"/>
        </w:rPr>
      </w:pPr>
      <w:bookmarkStart w:id="7" w:name="_GoBack"/>
      <w:bookmarkEnd w:id="7"/>
    </w:p>
    <w:p w14:paraId="64FD8888" w14:textId="77777777" w:rsidR="007D0CC8" w:rsidRDefault="007D0CC8" w:rsidP="007016B4">
      <w:pPr>
        <w:spacing w:after="0" w:line="240" w:lineRule="auto"/>
        <w:ind w:firstLine="851"/>
        <w:jc w:val="both"/>
        <w:rPr>
          <w:rFonts w:ascii="Times New Roman" w:eastAsia="Times New Roman" w:hAnsi="Times New Roman" w:cs="Times New Roman"/>
          <w:sz w:val="24"/>
          <w:szCs w:val="24"/>
          <w:lang w:eastAsia="lt-LT"/>
        </w:rPr>
      </w:pPr>
    </w:p>
    <w:p w14:paraId="454EB89F" w14:textId="493DDABE"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lastRenderedPageBreak/>
        <w:t>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780D976E"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 xml:space="preserve">9) asmenys, patiriantys socialinę riziką; </w:t>
      </w:r>
    </w:p>
    <w:p w14:paraId="3C7757D7" w14:textId="77777777" w:rsidR="00572798" w:rsidRP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10) vyresni kaip 40 metų;</w:t>
      </w:r>
    </w:p>
    <w:p w14:paraId="2F715230" w14:textId="1B7BB972" w:rsidR="00572798" w:rsidRDefault="00572798" w:rsidP="007016B4">
      <w:pPr>
        <w:spacing w:after="0" w:line="240" w:lineRule="auto"/>
        <w:ind w:firstLine="851"/>
        <w:jc w:val="both"/>
        <w:rPr>
          <w:rFonts w:ascii="Times New Roman" w:eastAsia="Times New Roman" w:hAnsi="Times New Roman" w:cs="Times New Roman"/>
          <w:sz w:val="24"/>
          <w:szCs w:val="24"/>
          <w:lang w:eastAsia="lt-LT"/>
        </w:rPr>
      </w:pPr>
      <w:r w:rsidRPr="00572798">
        <w:rPr>
          <w:rFonts w:ascii="Times New Roman" w:eastAsia="Times New Roman" w:hAnsi="Times New Roman" w:cs="Times New Roman"/>
          <w:sz w:val="24"/>
          <w:szCs w:val="24"/>
          <w:lang w:eastAsia="lt-LT"/>
        </w:rPr>
        <w:t>11) darbo rinkai besirengiantys asmenys</w:t>
      </w:r>
      <w:r>
        <w:rPr>
          <w:rFonts w:ascii="Times New Roman" w:eastAsia="Times New Roman" w:hAnsi="Times New Roman" w:cs="Times New Roman"/>
          <w:sz w:val="24"/>
          <w:szCs w:val="24"/>
          <w:lang w:eastAsia="lt-LT"/>
        </w:rPr>
        <w:t xml:space="preserve"> (nuo 2022 m. liepos mėnesio taikoma sąlyga).</w:t>
      </w:r>
    </w:p>
    <w:p w14:paraId="2A520DEC" w14:textId="7046AC23" w:rsidR="00827500" w:rsidRPr="00827500" w:rsidRDefault="002D605C" w:rsidP="007016B4">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Patvirtinus  </w:t>
      </w:r>
      <w:r w:rsidR="00827500">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prendimo projektą, bus sudaryta galimybė  </w:t>
      </w:r>
      <w:r w:rsidR="00827500">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ikslinių grup</w:t>
      </w:r>
      <w:r w:rsidR="00827500">
        <w:rPr>
          <w:rFonts w:ascii="Times New Roman" w:eastAsia="Times New Roman" w:hAnsi="Times New Roman" w:cs="Times New Roman"/>
          <w:sz w:val="24"/>
          <w:szCs w:val="24"/>
          <w:lang w:eastAsia="lt-LT"/>
        </w:rPr>
        <w:t>ės</w:t>
      </w:r>
      <w:r>
        <w:rPr>
          <w:rFonts w:ascii="Times New Roman" w:eastAsia="Times New Roman" w:hAnsi="Times New Roman" w:cs="Times New Roman"/>
          <w:sz w:val="24"/>
          <w:szCs w:val="24"/>
          <w:lang w:eastAsia="lt-LT"/>
        </w:rPr>
        <w:t xml:space="preserve"> asmenims  </w:t>
      </w:r>
      <w:r w:rsidR="00827500">
        <w:rPr>
          <w:rFonts w:ascii="Times New Roman" w:eastAsia="Times New Roman" w:hAnsi="Times New Roman" w:cs="Times New Roman"/>
          <w:sz w:val="24"/>
          <w:szCs w:val="24"/>
          <w:lang w:eastAsia="lt-LT"/>
        </w:rPr>
        <w:t xml:space="preserve">gauti  padedančias </w:t>
      </w:r>
      <w:r w:rsidR="00827500" w:rsidRPr="00827500">
        <w:rPr>
          <w:rFonts w:ascii="Times New Roman" w:eastAsia="Times New Roman" w:hAnsi="Times New Roman" w:cs="Times New Roman"/>
          <w:sz w:val="24"/>
          <w:szCs w:val="24"/>
        </w:rPr>
        <w:t>įgyti socialinių įgūdžių ir (ar) motyvacijos dirbti</w:t>
      </w:r>
      <w:r w:rsidR="00827500">
        <w:rPr>
          <w:rFonts w:ascii="Times New Roman" w:eastAsia="Times New Roman" w:hAnsi="Times New Roman" w:cs="Times New Roman"/>
          <w:sz w:val="24"/>
          <w:szCs w:val="24"/>
        </w:rPr>
        <w:t xml:space="preserve"> ir kitas Paslaugas (Programos 21.1 p.) bei Priemones (Programos 21.2 p.) padedančias siekti tvaraus </w:t>
      </w:r>
      <w:r w:rsidR="00827500">
        <w:rPr>
          <w:rFonts w:ascii="Times New Roman" w:eastAsia="Times New Roman" w:hAnsi="Times New Roman" w:cs="Times New Roman"/>
          <w:sz w:val="24"/>
          <w:szCs w:val="24"/>
          <w:lang w:eastAsia="lt-LT"/>
        </w:rPr>
        <w:t xml:space="preserve">Tikslinių grupės asmenų  </w:t>
      </w:r>
      <w:r w:rsidR="00827500">
        <w:rPr>
          <w:rFonts w:ascii="Times New Roman" w:eastAsia="Times New Roman" w:hAnsi="Times New Roman" w:cs="Times New Roman"/>
          <w:sz w:val="24"/>
          <w:szCs w:val="24"/>
        </w:rPr>
        <w:t xml:space="preserve"> tvarau</w:t>
      </w:r>
      <w:r w:rsidR="007016B4">
        <w:rPr>
          <w:rFonts w:ascii="Times New Roman" w:eastAsia="Times New Roman" w:hAnsi="Times New Roman" w:cs="Times New Roman"/>
          <w:sz w:val="24"/>
          <w:szCs w:val="24"/>
        </w:rPr>
        <w:t>s</w:t>
      </w:r>
      <w:r w:rsidR="00827500">
        <w:rPr>
          <w:rFonts w:ascii="Times New Roman" w:eastAsia="Times New Roman" w:hAnsi="Times New Roman" w:cs="Times New Roman"/>
          <w:sz w:val="24"/>
          <w:szCs w:val="24"/>
        </w:rPr>
        <w:t xml:space="preserve"> užimtumo.</w:t>
      </w:r>
      <w:r w:rsidR="007016B4">
        <w:rPr>
          <w:rFonts w:ascii="Times New Roman" w:eastAsia="Times New Roman" w:hAnsi="Times New Roman" w:cs="Times New Roman"/>
          <w:sz w:val="24"/>
          <w:szCs w:val="24"/>
        </w:rPr>
        <w:t xml:space="preserve"> </w:t>
      </w:r>
      <w:r w:rsidR="00E24FA2">
        <w:rPr>
          <w:rFonts w:ascii="Times New Roman" w:eastAsia="Times New Roman" w:hAnsi="Times New Roman" w:cs="Times New Roman"/>
          <w:sz w:val="24"/>
          <w:szCs w:val="24"/>
        </w:rPr>
        <w:t xml:space="preserve">Programos </w:t>
      </w:r>
      <w:r w:rsidR="00E24FA2" w:rsidRPr="00E24FA2">
        <w:rPr>
          <w:rFonts w:ascii="Times New Roman" w:eastAsia="Times New Roman" w:hAnsi="Times New Roman" w:cs="Times New Roman"/>
          <w:sz w:val="24"/>
          <w:szCs w:val="24"/>
          <w:lang w:eastAsia="lt-LT"/>
        </w:rPr>
        <w:t>Priemonių įgyvendinimą koordinuo</w:t>
      </w:r>
      <w:r w:rsidR="007016B4">
        <w:rPr>
          <w:rFonts w:ascii="Times New Roman" w:eastAsia="Times New Roman" w:hAnsi="Times New Roman" w:cs="Times New Roman"/>
          <w:sz w:val="24"/>
          <w:szCs w:val="24"/>
          <w:lang w:eastAsia="lt-LT"/>
        </w:rPr>
        <w:t>s</w:t>
      </w:r>
      <w:r w:rsidR="00E24FA2" w:rsidRPr="00E24FA2">
        <w:rPr>
          <w:rFonts w:ascii="Times New Roman" w:eastAsia="Times New Roman" w:hAnsi="Times New Roman" w:cs="Times New Roman"/>
          <w:sz w:val="24"/>
          <w:szCs w:val="24"/>
          <w:lang w:eastAsia="lt-LT"/>
        </w:rPr>
        <w:t xml:space="preserve"> Savivaldybės administracijos Socialinių reikalų skyriaus Socialinių išmokų poskyrio </w:t>
      </w:r>
      <w:r w:rsidR="00E24FA2" w:rsidRPr="00E24FA2">
        <w:rPr>
          <w:rFonts w:ascii="Times New Roman" w:eastAsia="Times New Roman" w:hAnsi="Times New Roman" w:cs="Times New Roman"/>
          <w:color w:val="000000"/>
          <w:sz w:val="24"/>
          <w:szCs w:val="20"/>
        </w:rPr>
        <w:t xml:space="preserve">užimtumo didinimo </w:t>
      </w:r>
      <w:r w:rsidR="00E24FA2" w:rsidRPr="00E24FA2">
        <w:rPr>
          <w:rFonts w:ascii="Times New Roman" w:eastAsia="Times New Roman" w:hAnsi="Times New Roman" w:cs="Times New Roman"/>
          <w:sz w:val="24"/>
          <w:szCs w:val="24"/>
          <w:lang w:eastAsia="lt-LT"/>
        </w:rPr>
        <w:t>vyr. specialistas</w:t>
      </w:r>
      <w:r w:rsidR="007016B4">
        <w:rPr>
          <w:rFonts w:ascii="Times New Roman" w:eastAsia="Times New Roman" w:hAnsi="Times New Roman" w:cs="Times New Roman"/>
          <w:sz w:val="24"/>
          <w:szCs w:val="24"/>
          <w:lang w:eastAsia="lt-LT"/>
        </w:rPr>
        <w:t xml:space="preserve">. </w:t>
      </w:r>
      <w:r w:rsidR="00E24FA2" w:rsidRPr="00E24FA2">
        <w:rPr>
          <w:rFonts w:ascii="Times New Roman" w:eastAsia="Times New Roman" w:hAnsi="Times New Roman" w:cs="Times New Roman"/>
          <w:sz w:val="24"/>
          <w:szCs w:val="24"/>
          <w:lang w:eastAsia="lt-LT"/>
        </w:rPr>
        <w:t xml:space="preserve"> Susitarimų dėl integracijos į darbo rinką su Tikslinėmis grupėmis rengimą ir pasirašymą vykd</w:t>
      </w:r>
      <w:r w:rsidR="007016B4">
        <w:rPr>
          <w:rFonts w:ascii="Times New Roman" w:eastAsia="Times New Roman" w:hAnsi="Times New Roman" w:cs="Times New Roman"/>
          <w:sz w:val="24"/>
          <w:szCs w:val="24"/>
          <w:lang w:eastAsia="lt-LT"/>
        </w:rPr>
        <w:t>ys</w:t>
      </w:r>
      <w:r w:rsidR="00E24FA2" w:rsidRPr="00E24FA2">
        <w:rPr>
          <w:rFonts w:ascii="Times New Roman" w:eastAsia="Times New Roman" w:hAnsi="Times New Roman" w:cs="Times New Roman"/>
          <w:sz w:val="24"/>
          <w:szCs w:val="24"/>
          <w:lang w:eastAsia="lt-LT"/>
        </w:rPr>
        <w:t xml:space="preserve"> bei susitarimų įgyvendinimą koordinuo</w:t>
      </w:r>
      <w:r w:rsidR="007016B4">
        <w:rPr>
          <w:rFonts w:ascii="Times New Roman" w:eastAsia="Times New Roman" w:hAnsi="Times New Roman" w:cs="Times New Roman"/>
          <w:sz w:val="24"/>
          <w:szCs w:val="24"/>
          <w:lang w:eastAsia="lt-LT"/>
        </w:rPr>
        <w:t>s</w:t>
      </w:r>
      <w:r w:rsidR="00E24FA2" w:rsidRPr="00E24FA2">
        <w:rPr>
          <w:rFonts w:ascii="Times New Roman" w:eastAsia="Times New Roman" w:hAnsi="Times New Roman" w:cs="Times New Roman"/>
          <w:sz w:val="24"/>
          <w:szCs w:val="24"/>
          <w:lang w:eastAsia="lt-LT"/>
        </w:rPr>
        <w:t xml:space="preserve"> Savivaldybės administracijos Socialinių reikalų skyriaus Socialinių išmokų poskyrio atvejo vadybininkas</w:t>
      </w:r>
      <w:r w:rsidR="007016B4">
        <w:rPr>
          <w:rFonts w:ascii="Times New Roman" w:eastAsia="Times New Roman" w:hAnsi="Times New Roman" w:cs="Times New Roman"/>
          <w:sz w:val="24"/>
          <w:szCs w:val="24"/>
          <w:lang w:eastAsia="lt-LT"/>
        </w:rPr>
        <w:t>.</w:t>
      </w:r>
    </w:p>
    <w:p w14:paraId="6B488093" w14:textId="125C4CB0" w:rsidR="006815A4" w:rsidRDefault="00C260DD" w:rsidP="007016B4">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2D605C">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Lėšų poreikis ir </w:t>
      </w:r>
      <w:r w:rsidR="002D605C">
        <w:rPr>
          <w:rFonts w:ascii="Times New Roman" w:eastAsia="Times New Roman" w:hAnsi="Times New Roman" w:cs="Times New Roman"/>
          <w:b/>
          <w:sz w:val="24"/>
          <w:szCs w:val="24"/>
          <w:lang w:eastAsia="lt-LT"/>
        </w:rPr>
        <w:t>šaltiniai:</w:t>
      </w:r>
    </w:p>
    <w:p w14:paraId="20F1D83F" w14:textId="6FEE6D96" w:rsidR="00827500" w:rsidRPr="00827500" w:rsidRDefault="006815A4" w:rsidP="007016B4">
      <w:pPr>
        <w:spacing w:after="0" w:line="240" w:lineRule="auto"/>
        <w:ind w:firstLine="851"/>
        <w:jc w:val="both"/>
        <w:rPr>
          <w:rFonts w:ascii="Times New Roman" w:eastAsia="HG Mincho Light J" w:hAnsi="Times New Roman" w:cs="Times New Roman"/>
          <w:color w:val="000000"/>
          <w:sz w:val="24"/>
          <w:szCs w:val="24"/>
          <w:lang w:eastAsia="lt-LT"/>
        </w:rPr>
      </w:pPr>
      <w:r w:rsidRPr="006815A4">
        <w:rPr>
          <w:rFonts w:ascii="Times New Roman" w:eastAsia="Calibri" w:hAnsi="Times New Roman" w:cs="Times New Roman"/>
          <w:color w:val="000000"/>
          <w:sz w:val="24"/>
          <w:szCs w:val="24"/>
        </w:rPr>
        <w:t>Programa  finansuojama iš Lietuvos Respublikos valstybės biudžeto specialiųjų tikslinių dotacijų savivaldybių biudžetams lėšų, skirtų Vietos savivaldos įstatymo 7 straipsnio 18 punkte numatytai valstybinei (valstybės perduotai savivaldybėms) funkcijai</w:t>
      </w:r>
      <w:r w:rsidR="00827500">
        <w:rPr>
          <w:rFonts w:ascii="Times New Roman" w:eastAsia="Calibri" w:hAnsi="Times New Roman" w:cs="Times New Roman"/>
          <w:color w:val="000000"/>
          <w:sz w:val="24"/>
          <w:szCs w:val="24"/>
        </w:rPr>
        <w:t>:</w:t>
      </w:r>
      <w:r w:rsidRPr="006815A4">
        <w:rPr>
          <w:rFonts w:ascii="Times New Roman" w:eastAsia="Calibri" w:hAnsi="Times New Roman" w:cs="Times New Roman"/>
          <w:color w:val="000000"/>
          <w:sz w:val="24"/>
          <w:szCs w:val="24"/>
        </w:rPr>
        <w:t xml:space="preserve"> dalyvauti rengiant ir įgyvendinant darbo rinkos politikos priemones ir gyventojų užimtumo programas,</w:t>
      </w:r>
      <w:r w:rsidR="00827500" w:rsidRPr="00827500">
        <w:rPr>
          <w:rFonts w:ascii="Times New Roman" w:eastAsia="Calibri" w:hAnsi="Times New Roman" w:cs="Times New Roman"/>
          <w:color w:val="000000"/>
          <w:sz w:val="24"/>
          <w:szCs w:val="24"/>
        </w:rPr>
        <w:t xml:space="preserve"> </w:t>
      </w:r>
      <w:r w:rsidR="00827500" w:rsidRPr="006815A4">
        <w:rPr>
          <w:rFonts w:ascii="Times New Roman" w:eastAsia="Calibri" w:hAnsi="Times New Roman" w:cs="Times New Roman"/>
          <w:color w:val="000000"/>
          <w:sz w:val="24"/>
          <w:szCs w:val="24"/>
        </w:rPr>
        <w:t>įgyvendinti</w:t>
      </w:r>
      <w:r w:rsidR="00827500">
        <w:rPr>
          <w:rFonts w:ascii="Times New Roman" w:eastAsia="Calibri" w:hAnsi="Times New Roman" w:cs="Times New Roman"/>
          <w:color w:val="000000"/>
          <w:sz w:val="24"/>
          <w:szCs w:val="24"/>
        </w:rPr>
        <w:t xml:space="preserve">. </w:t>
      </w:r>
      <w:r w:rsidR="00827500" w:rsidRPr="00827500">
        <w:rPr>
          <w:rFonts w:ascii="Times New Roman" w:eastAsia="HG Mincho Light J" w:hAnsi="Times New Roman" w:cs="Times New Roman"/>
          <w:color w:val="000000"/>
          <w:sz w:val="24"/>
          <w:szCs w:val="24"/>
          <w:lang w:eastAsia="lt-LT"/>
        </w:rPr>
        <w:t>Programos Paslaugų ir Priemonių</w:t>
      </w:r>
      <w:r w:rsidR="00827500" w:rsidRPr="00827500">
        <w:rPr>
          <w:rFonts w:ascii="Times New Roman" w:eastAsia="Calibri" w:hAnsi="Times New Roman" w:cs="Times New Roman"/>
          <w:color w:val="000000"/>
          <w:sz w:val="24"/>
          <w:szCs w:val="24"/>
        </w:rPr>
        <w:t xml:space="preserve"> </w:t>
      </w:r>
      <w:r w:rsidR="00827500" w:rsidRPr="00827500">
        <w:rPr>
          <w:rFonts w:ascii="Times New Roman" w:eastAsia="HG Mincho Light J" w:hAnsi="Times New Roman" w:cs="Times New Roman"/>
          <w:color w:val="000000"/>
          <w:sz w:val="24"/>
          <w:szCs w:val="24"/>
          <w:lang w:eastAsia="lt-LT"/>
        </w:rPr>
        <w:t xml:space="preserve">administravimo išlaidos skiriamos Lietuvos Respublikos socialinės apsaugos ir darbo ministro nustatyta tvarka. Paslaugoms ir Socialinių reikalų skyriaus  atvejo vadybininko darbo užmokesčiui finansuoti skiriama ne daugiau kaip 60 proc. Programai skirtų </w:t>
      </w:r>
      <w:r w:rsidR="00827500" w:rsidRPr="00827500">
        <w:rPr>
          <w:rFonts w:ascii="Times New Roman" w:eastAsia="Calibri" w:hAnsi="Times New Roman" w:cs="Times New Roman"/>
          <w:color w:val="000000"/>
          <w:sz w:val="24"/>
          <w:szCs w:val="24"/>
        </w:rPr>
        <w:t>valstybės biudžeto specialiųjų tikslinių dotacijų savivaldybių biudžetams lėšų.</w:t>
      </w:r>
    </w:p>
    <w:p w14:paraId="7B26DA74" w14:textId="2C5CFEAC" w:rsidR="002D605C" w:rsidRDefault="00D11A3F" w:rsidP="007016B4">
      <w:pPr>
        <w:tabs>
          <w:tab w:val="num" w:pos="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C260DD">
        <w:rPr>
          <w:rFonts w:ascii="Times New Roman" w:eastAsia="Times New Roman" w:hAnsi="Times New Roman" w:cs="Times New Roman"/>
          <w:b/>
          <w:sz w:val="24"/>
          <w:szCs w:val="24"/>
          <w:lang w:eastAsia="lt-LT"/>
        </w:rPr>
        <w:t>4</w:t>
      </w:r>
      <w:r w:rsidR="002D605C">
        <w:rPr>
          <w:rFonts w:ascii="Times New Roman" w:eastAsia="Times New Roman" w:hAnsi="Times New Roman" w:cs="Times New Roman"/>
          <w:b/>
          <w:sz w:val="24"/>
          <w:szCs w:val="24"/>
          <w:lang w:eastAsia="lt-LT"/>
        </w:rPr>
        <w:t xml:space="preserve">. </w:t>
      </w:r>
      <w:r w:rsidR="00C260DD">
        <w:rPr>
          <w:rFonts w:ascii="Times New Roman" w:eastAsia="Times New Roman" w:hAnsi="Times New Roman" w:cs="Times New Roman"/>
          <w:b/>
          <w:sz w:val="24"/>
          <w:szCs w:val="24"/>
          <w:lang w:eastAsia="lt-LT"/>
        </w:rPr>
        <w:t>Sprendimui priimti reikalingi pagrindimai, skaičiavimai ir paaiškinimai</w:t>
      </w:r>
      <w:r w:rsidR="002D605C">
        <w:rPr>
          <w:rFonts w:ascii="Times New Roman" w:eastAsia="Times New Roman" w:hAnsi="Times New Roman" w:cs="Times New Roman"/>
          <w:sz w:val="24"/>
          <w:szCs w:val="24"/>
          <w:lang w:eastAsia="lt-LT"/>
        </w:rPr>
        <w:t xml:space="preserve">: </w:t>
      </w:r>
    </w:p>
    <w:p w14:paraId="7F1FBA55" w14:textId="74BAF181" w:rsidR="002D605C" w:rsidRDefault="00C260DD" w:rsidP="00C260DD">
      <w:pPr>
        <w:tabs>
          <w:tab w:val="num" w:pos="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 xml:space="preserve">Programai 2024 metams </w:t>
      </w:r>
      <w:r w:rsidRPr="00827500">
        <w:rPr>
          <w:rFonts w:ascii="Times New Roman" w:eastAsia="Calibri" w:hAnsi="Times New Roman" w:cs="Times New Roman"/>
          <w:color w:val="000000"/>
          <w:sz w:val="24"/>
          <w:szCs w:val="24"/>
        </w:rPr>
        <w:t>finansuoti</w:t>
      </w:r>
      <w:r w:rsidRPr="00827500">
        <w:rPr>
          <w:rFonts w:ascii="Times New Roman" w:eastAsia="Times New Roman" w:hAnsi="Times New Roman" w:cs="Times New Roman"/>
          <w:color w:val="000000"/>
          <w:sz w:val="24"/>
          <w:szCs w:val="24"/>
        </w:rPr>
        <w:t xml:space="preserve"> numatoma panaudoti apie </w:t>
      </w:r>
      <w:r>
        <w:rPr>
          <w:rFonts w:ascii="Times New Roman" w:eastAsia="Times New Roman" w:hAnsi="Times New Roman" w:cs="Times New Roman"/>
          <w:color w:val="000000"/>
          <w:sz w:val="24"/>
          <w:szCs w:val="24"/>
        </w:rPr>
        <w:t>472,3</w:t>
      </w:r>
      <w:r w:rsidRPr="00827500">
        <w:rPr>
          <w:rFonts w:ascii="Times New Roman" w:eastAsia="Times New Roman" w:hAnsi="Times New Roman" w:cs="Times New Roman"/>
          <w:color w:val="000000"/>
          <w:sz w:val="24"/>
          <w:szCs w:val="24"/>
        </w:rPr>
        <w:t xml:space="preserve"> tūkst. Eur: </w:t>
      </w:r>
      <w:r w:rsidRPr="00827500">
        <w:rPr>
          <w:rFonts w:ascii="Times New Roman" w:eastAsia="Calibri" w:hAnsi="Times New Roman" w:cs="Times New Roman"/>
          <w:color w:val="000000"/>
          <w:sz w:val="24"/>
          <w:szCs w:val="24"/>
        </w:rPr>
        <w:t xml:space="preserve">iš valstybės biudžeto specialiųjų tikslinių dotacijų savivaldybių biudžetams – </w:t>
      </w:r>
      <w:r w:rsidR="000875EA">
        <w:rPr>
          <w:rFonts w:ascii="Times New Roman" w:eastAsia="Calibri" w:hAnsi="Times New Roman" w:cs="Times New Roman"/>
          <w:color w:val="000000"/>
          <w:sz w:val="24"/>
          <w:szCs w:val="24"/>
        </w:rPr>
        <w:t>172</w:t>
      </w:r>
      <w:r w:rsidRPr="00827500">
        <w:rPr>
          <w:rFonts w:ascii="Times New Roman" w:eastAsia="Calibri" w:hAnsi="Times New Roman" w:cs="Times New Roman"/>
          <w:color w:val="000000"/>
          <w:sz w:val="24"/>
          <w:szCs w:val="24"/>
        </w:rPr>
        <w:t>,</w:t>
      </w:r>
      <w:r w:rsidR="000875EA">
        <w:rPr>
          <w:rFonts w:ascii="Times New Roman" w:eastAsia="Calibri" w:hAnsi="Times New Roman" w:cs="Times New Roman"/>
          <w:color w:val="000000"/>
          <w:sz w:val="24"/>
          <w:szCs w:val="24"/>
        </w:rPr>
        <w:t>3</w:t>
      </w:r>
      <w:r w:rsidRPr="00827500">
        <w:rPr>
          <w:rFonts w:ascii="Times New Roman" w:eastAsia="Calibri" w:hAnsi="Times New Roman" w:cs="Times New Roman"/>
          <w:color w:val="000000"/>
          <w:sz w:val="24"/>
          <w:szCs w:val="24"/>
        </w:rPr>
        <w:t xml:space="preserve"> tūkst. Eur ir </w:t>
      </w:r>
      <w:r w:rsidRPr="00827500">
        <w:rPr>
          <w:rFonts w:ascii="Times New Roman" w:eastAsia="Times New Roman" w:hAnsi="Times New Roman" w:cs="Times New Roman"/>
          <w:sz w:val="24"/>
          <w:szCs w:val="24"/>
        </w:rPr>
        <w:t xml:space="preserve">Savivaldybės biudžeto lėšų  </w:t>
      </w:r>
      <w:r w:rsidRPr="00827500">
        <w:rPr>
          <w:rFonts w:ascii="Times New Roman" w:eastAsia="Calibri" w:hAnsi="Times New Roman" w:cs="Times New Roman"/>
          <w:color w:val="000000"/>
          <w:sz w:val="24"/>
          <w:szCs w:val="24"/>
        </w:rPr>
        <w:t>– 300,0 tūkst. Eur.</w:t>
      </w:r>
    </w:p>
    <w:p w14:paraId="4611DD34" w14:textId="2783DA3E" w:rsidR="002D605C" w:rsidRDefault="002D605C" w:rsidP="007016B4">
      <w:pPr>
        <w:tabs>
          <w:tab w:val="num" w:pos="0"/>
        </w:tabs>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Kieno iniciatyva parengtas sprendimo projektas</w:t>
      </w:r>
      <w:r>
        <w:rPr>
          <w:rFonts w:ascii="Times New Roman" w:eastAsia="Times New Roman" w:hAnsi="Times New Roman" w:cs="Times New Roman"/>
          <w:sz w:val="24"/>
          <w:szCs w:val="24"/>
          <w:lang w:eastAsia="lt-LT"/>
        </w:rPr>
        <w:t>:</w:t>
      </w:r>
    </w:p>
    <w:p w14:paraId="365FEB08" w14:textId="08584342" w:rsidR="002D605C" w:rsidRDefault="002D605C" w:rsidP="007016B4">
      <w:pPr>
        <w:tabs>
          <w:tab w:val="num" w:pos="0"/>
        </w:tabs>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reikalų skyriaus iniciatyva.</w:t>
      </w:r>
    </w:p>
    <w:bookmarkEnd w:id="0"/>
    <w:p w14:paraId="32C3EBD1" w14:textId="77777777" w:rsidR="00C260DD" w:rsidRDefault="00C260DD" w:rsidP="007D0CC8">
      <w:pPr>
        <w:tabs>
          <w:tab w:val="num" w:pos="0"/>
        </w:tabs>
        <w:spacing w:after="0" w:line="240" w:lineRule="auto"/>
        <w:jc w:val="both"/>
        <w:rPr>
          <w:rFonts w:ascii="Times New Roman" w:eastAsia="Times New Roman" w:hAnsi="Times New Roman" w:cs="Times New Roman"/>
          <w:sz w:val="24"/>
          <w:szCs w:val="24"/>
          <w:lang w:eastAsia="lt-LT"/>
        </w:rPr>
      </w:pPr>
    </w:p>
    <w:p w14:paraId="18C87544" w14:textId="06A2E8A6" w:rsidR="002D605C" w:rsidRDefault="007D0CC8" w:rsidP="007D0CC8">
      <w:pPr>
        <w:tabs>
          <w:tab w:val="num" w:pos="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PRIDEDAMA: 1. </w:t>
      </w:r>
      <w:r w:rsidRPr="003509D9">
        <w:rPr>
          <w:rFonts w:ascii="Times New Roman" w:eastAsia="Times New Roman" w:hAnsi="Times New Roman" w:cs="Times New Roman"/>
          <w:sz w:val="24"/>
          <w:szCs w:val="24"/>
          <w:lang w:eastAsia="lt-LT"/>
        </w:rPr>
        <w:t>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Pr>
          <w:rFonts w:ascii="Times New Roman" w:eastAsia="Times New Roman" w:hAnsi="Times New Roman" w:cs="Times New Roman"/>
          <w:sz w:val="24"/>
          <w:szCs w:val="24"/>
          <w:lang w:eastAsia="lt-LT"/>
        </w:rPr>
        <w:t xml:space="preserve"> </w:t>
      </w:r>
      <w:hyperlink r:id="rId4" w:history="1">
        <w:r w:rsidRPr="009A0921">
          <w:rPr>
            <w:rStyle w:val="Hipersaitas"/>
            <w:rFonts w:ascii="Times New Roman" w:eastAsia="Times New Roman" w:hAnsi="Times New Roman" w:cs="Times New Roman"/>
            <w:sz w:val="24"/>
            <w:szCs w:val="24"/>
            <w:lang w:eastAsia="lt-LT"/>
          </w:rPr>
          <w:t>https://www.e-tar.lt/portal/lt/legalAct/d0cbf7d03fb811e7b66ae890e1368363/asr</w:t>
        </w:r>
      </w:hyperlink>
    </w:p>
    <w:p w14:paraId="07FF4D53" w14:textId="6A335353" w:rsidR="007D0CC8" w:rsidRDefault="007D0CC8" w:rsidP="007D0CC8">
      <w:pPr>
        <w:tabs>
          <w:tab w:val="num" w:pos="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2. Lietuvos Respublikos užimtumo įstatymas </w:t>
      </w:r>
      <w:hyperlink r:id="rId5" w:history="1">
        <w:r w:rsidRPr="009A0921">
          <w:rPr>
            <w:rStyle w:val="Hipersaitas"/>
            <w:rFonts w:ascii="Times New Roman" w:eastAsia="Times New Roman" w:hAnsi="Times New Roman" w:cs="Times New Roman"/>
            <w:sz w:val="24"/>
            <w:szCs w:val="24"/>
            <w:lang w:eastAsia="lt-LT"/>
          </w:rPr>
          <w:t>https://www.e-tar.lt/portal/lt/legalAct/422c8b5042b811e6a8ae9e1795984391/asr</w:t>
        </w:r>
      </w:hyperlink>
    </w:p>
    <w:p w14:paraId="11E3FBE6" w14:textId="77777777" w:rsidR="007D0CC8" w:rsidRDefault="007D0CC8" w:rsidP="007D0CC8">
      <w:pPr>
        <w:tabs>
          <w:tab w:val="num" w:pos="0"/>
        </w:tabs>
        <w:spacing w:after="0" w:line="240" w:lineRule="auto"/>
        <w:jc w:val="both"/>
        <w:rPr>
          <w:rFonts w:ascii="Times New Roman" w:eastAsia="Times New Roman" w:hAnsi="Times New Roman" w:cs="Times New Roman"/>
          <w:sz w:val="24"/>
          <w:szCs w:val="24"/>
          <w:lang w:eastAsia="lt-LT"/>
        </w:rPr>
      </w:pPr>
    </w:p>
    <w:p w14:paraId="5D475FA2" w14:textId="77777777" w:rsidR="002D605C" w:rsidRDefault="002D605C" w:rsidP="007D0CC8">
      <w:pPr>
        <w:spacing w:after="120" w:line="240" w:lineRule="auto"/>
        <w:jc w:val="both"/>
        <w:rPr>
          <w:rFonts w:ascii="Times New Roman" w:eastAsia="Times New Roman" w:hAnsi="Times New Roman" w:cs="Times New Roman"/>
          <w:sz w:val="24"/>
          <w:szCs w:val="24"/>
        </w:rPr>
      </w:pPr>
    </w:p>
    <w:p w14:paraId="162CB0F5" w14:textId="77777777" w:rsidR="002D605C" w:rsidRDefault="002D605C" w:rsidP="002D605C">
      <w:pPr>
        <w:spacing w:after="120" w:line="240" w:lineRule="auto"/>
        <w:rPr>
          <w:rFonts w:ascii="Times New Roman" w:eastAsia="Times New Roman" w:hAnsi="Times New Roman" w:cs="Times New Roman"/>
          <w:sz w:val="20"/>
          <w:szCs w:val="20"/>
        </w:rPr>
      </w:pPr>
    </w:p>
    <w:p w14:paraId="4B8D5815" w14:textId="77777777" w:rsidR="002D605C" w:rsidRDefault="002D605C" w:rsidP="002D605C">
      <w:pPr>
        <w:spacing w:after="0" w:line="240" w:lineRule="auto"/>
        <w:rPr>
          <w:rFonts w:ascii="Times New Roman" w:eastAsia="Times New Roman" w:hAnsi="Times New Roman" w:cs="Times New Roman"/>
          <w:sz w:val="24"/>
          <w:szCs w:val="24"/>
          <w:lang w:eastAsia="lt-LT"/>
        </w:rPr>
      </w:pPr>
    </w:p>
    <w:p w14:paraId="0878F67F" w14:textId="77777777" w:rsidR="002D605C" w:rsidRDefault="002D605C" w:rsidP="002D605C">
      <w:pPr>
        <w:spacing w:after="0" w:line="240" w:lineRule="auto"/>
        <w:rPr>
          <w:rFonts w:ascii="Times New Roman" w:eastAsia="Times New Roman" w:hAnsi="Times New Roman" w:cs="Times New Roman"/>
          <w:sz w:val="24"/>
          <w:szCs w:val="24"/>
          <w:lang w:eastAsia="lt-LT"/>
        </w:rPr>
      </w:pPr>
    </w:p>
    <w:p w14:paraId="239529F3" w14:textId="77777777" w:rsidR="002D605C" w:rsidRDefault="002D605C" w:rsidP="002D605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2C771184" w14:textId="77777777" w:rsidR="002D605C" w:rsidRDefault="002D605C" w:rsidP="002D605C">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Zita Ragėnienė </w:t>
      </w:r>
    </w:p>
    <w:p w14:paraId="6EE7BE4E" w14:textId="77777777" w:rsidR="002D605C" w:rsidRDefault="002D605C" w:rsidP="002D605C">
      <w:pPr>
        <w:spacing w:after="0" w:line="240" w:lineRule="auto"/>
        <w:rPr>
          <w:rFonts w:ascii="Times New Roman" w:eastAsia="Times New Roman" w:hAnsi="Times New Roman" w:cs="Times New Roman"/>
          <w:sz w:val="24"/>
          <w:szCs w:val="24"/>
          <w:lang w:eastAsia="lt-LT"/>
        </w:rPr>
      </w:pPr>
    </w:p>
    <w:p w14:paraId="4B7CAFDF" w14:textId="77777777" w:rsidR="002D605C" w:rsidRDefault="002D605C" w:rsidP="002D605C">
      <w:pPr>
        <w:spacing w:after="0" w:line="240" w:lineRule="auto"/>
        <w:rPr>
          <w:rFonts w:ascii="Times New Roman" w:eastAsia="Times New Roman" w:hAnsi="Times New Roman" w:cs="Times New Roman"/>
          <w:sz w:val="24"/>
          <w:szCs w:val="24"/>
        </w:rPr>
      </w:pPr>
    </w:p>
    <w:p w14:paraId="7283C41C" w14:textId="77777777" w:rsidR="00AD7AE2" w:rsidRPr="002D605C" w:rsidRDefault="00AD7AE2">
      <w:pPr>
        <w:rPr>
          <w:rFonts w:ascii="Times New Roman" w:hAnsi="Times New Roman" w:cs="Times New Roman"/>
          <w:sz w:val="24"/>
          <w:szCs w:val="24"/>
        </w:rPr>
      </w:pPr>
    </w:p>
    <w:sectPr w:rsidR="00AD7AE2" w:rsidRPr="002D605C" w:rsidSect="001B28E9">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0B"/>
    <w:rsid w:val="0006680B"/>
    <w:rsid w:val="000767A5"/>
    <w:rsid w:val="000875EA"/>
    <w:rsid w:val="001B28E9"/>
    <w:rsid w:val="002D605C"/>
    <w:rsid w:val="00320932"/>
    <w:rsid w:val="003509D9"/>
    <w:rsid w:val="00467A0F"/>
    <w:rsid w:val="00554972"/>
    <w:rsid w:val="00572798"/>
    <w:rsid w:val="006815A4"/>
    <w:rsid w:val="007016B4"/>
    <w:rsid w:val="007D0CC8"/>
    <w:rsid w:val="00827500"/>
    <w:rsid w:val="0099073B"/>
    <w:rsid w:val="00A103CD"/>
    <w:rsid w:val="00AD7AE2"/>
    <w:rsid w:val="00C260DD"/>
    <w:rsid w:val="00CD4A02"/>
    <w:rsid w:val="00D11A3F"/>
    <w:rsid w:val="00E24FA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90B7"/>
  <w15:chartTrackingRefBased/>
  <w15:docId w15:val="{FBB24083-DF44-4FD1-867C-59522BF6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05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D0CC8"/>
    <w:rPr>
      <w:color w:val="0563C1" w:themeColor="hyperlink"/>
      <w:u w:val="single"/>
    </w:rPr>
  </w:style>
  <w:style w:type="character" w:customStyle="1" w:styleId="UnresolvedMention">
    <w:name w:val="Unresolved Mention"/>
    <w:basedOn w:val="Numatytasispastraiposriftas"/>
    <w:uiPriority w:val="99"/>
    <w:semiHidden/>
    <w:unhideWhenUsed/>
    <w:rsid w:val="007D0CC8"/>
    <w:rPr>
      <w:color w:val="605E5C"/>
      <w:shd w:val="clear" w:color="auto" w:fill="E1DFDD"/>
    </w:rPr>
  </w:style>
  <w:style w:type="character" w:styleId="Perirtashipersaitas">
    <w:name w:val="FollowedHyperlink"/>
    <w:basedOn w:val="Numatytasispastraiposriftas"/>
    <w:uiPriority w:val="99"/>
    <w:semiHidden/>
    <w:unhideWhenUsed/>
    <w:rsid w:val="007D0C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422c8b5042b811e6a8ae9e1795984391/asr" TargetMode="External"/><Relationship Id="rId4" Type="http://schemas.openxmlformats.org/officeDocument/2006/relationships/hyperlink" Target="https://www.e-tar.lt/portal/lt/legalAct/d0cbf7d03fb811e7b66ae890e136836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3856</Words>
  <Characters>2198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2024-02-08T11:36:00Z</dcterms:created>
  <dcterms:modified xsi:type="dcterms:W3CDTF">2024-02-08T11:36:00Z</dcterms:modified>
</cp:coreProperties>
</file>