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Default="00840306" w:rsidP="002C5E47">
      <w:pPr>
        <w:tabs>
          <w:tab w:val="left" w:pos="0"/>
        </w:tabs>
        <w:spacing w:after="0" w:line="240" w:lineRule="auto"/>
        <w:jc w:val="center"/>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 xml:space="preserve"> </w:t>
      </w:r>
      <w:r w:rsidR="002C5E47" w:rsidRPr="00997999">
        <w:rPr>
          <w:rFonts w:ascii="Times New Roman" w:eastAsia="Times New Roman" w:hAnsi="Times New Roman" w:cs="Times New Roman"/>
          <w:b/>
          <w:sz w:val="24"/>
          <w:szCs w:val="24"/>
        </w:rPr>
        <w:t>AIŠKINAMASIS RAŠTAS</w:t>
      </w:r>
    </w:p>
    <w:p w14:paraId="6AC5EF54" w14:textId="77777777" w:rsidR="000E7E96" w:rsidRPr="00997999" w:rsidRDefault="000E7E96" w:rsidP="002C5E47">
      <w:pPr>
        <w:tabs>
          <w:tab w:val="left" w:pos="0"/>
        </w:tabs>
        <w:spacing w:after="0" w:line="240" w:lineRule="auto"/>
        <w:jc w:val="center"/>
        <w:rPr>
          <w:rFonts w:ascii="Times New Roman" w:eastAsia="Times New Roman" w:hAnsi="Times New Roman" w:cs="Times New Roman"/>
          <w:b/>
          <w:sz w:val="24"/>
          <w:szCs w:val="24"/>
        </w:rPr>
      </w:pPr>
    </w:p>
    <w:p w14:paraId="5EB9A615" w14:textId="467B4CCC" w:rsidR="002C5E47" w:rsidRPr="00997999" w:rsidRDefault="000E7E96" w:rsidP="000E7E96">
      <w:pPr>
        <w:pStyle w:val="Pagrindinistekstas3"/>
        <w:jc w:val="center"/>
        <w:rPr>
          <w:b/>
          <w:sz w:val="24"/>
          <w:szCs w:val="24"/>
        </w:rPr>
      </w:pPr>
      <w:r w:rsidRPr="000E7E96">
        <w:rPr>
          <w:b/>
          <w:bCs/>
          <w:sz w:val="24"/>
          <w:szCs w:val="24"/>
        </w:rPr>
        <w:t>DĖL PRITARIMO JAUNUOLIŲ DIENOS CENTRUI TEIKTI PROJEKTO „</w:t>
      </w:r>
      <w:r w:rsidRPr="000E7E96">
        <w:rPr>
          <w:rFonts w:eastAsia="Calibri"/>
          <w:b/>
          <w:sz w:val="24"/>
          <w:szCs w:val="24"/>
        </w:rPr>
        <w:t>SOCIALINIŲ DIRBTUVIŲ ĮKŪRIMAS PANEVĖŽYJE</w:t>
      </w:r>
      <w:r w:rsidRPr="000E7E96">
        <w:rPr>
          <w:b/>
          <w:bCs/>
          <w:sz w:val="24"/>
          <w:szCs w:val="24"/>
        </w:rPr>
        <w:t xml:space="preserve">“ ĮGYVENDINIMO PLANĄ EUROPOS SĄJUNGOS FONDŲ INVESTICIJOMS GAUTI, </w:t>
      </w:r>
      <w:r w:rsidRPr="000E7E96">
        <w:rPr>
          <w:b/>
          <w:sz w:val="24"/>
          <w:szCs w:val="24"/>
        </w:rPr>
        <w:t>PROJEKTO DALINIAM FINANSAVIMUI IR PROJEKTO ĮGYVENDINIMUI</w:t>
      </w:r>
    </w:p>
    <w:p w14:paraId="1698A6A1" w14:textId="006E9687" w:rsidR="002C5E47" w:rsidRPr="0099799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2024</w:t>
      </w:r>
      <w:r w:rsidR="002C5E47" w:rsidRPr="00997999">
        <w:rPr>
          <w:rFonts w:ascii="Times New Roman" w:eastAsia="Times New Roman" w:hAnsi="Times New Roman" w:cs="Times New Roman"/>
          <w:sz w:val="24"/>
          <w:szCs w:val="24"/>
        </w:rPr>
        <w:t xml:space="preserve"> m.</w:t>
      </w:r>
      <w:r w:rsidR="000C49FF" w:rsidRPr="00997999">
        <w:rPr>
          <w:rFonts w:ascii="Times New Roman" w:eastAsia="Times New Roman" w:hAnsi="Times New Roman" w:cs="Times New Roman"/>
          <w:sz w:val="24"/>
          <w:szCs w:val="24"/>
        </w:rPr>
        <w:t xml:space="preserve"> </w:t>
      </w:r>
      <w:r w:rsidR="0056521D">
        <w:rPr>
          <w:rFonts w:ascii="Times New Roman" w:eastAsia="Times New Roman" w:hAnsi="Times New Roman" w:cs="Times New Roman"/>
          <w:sz w:val="24"/>
          <w:szCs w:val="24"/>
        </w:rPr>
        <w:t>vasario 6</w:t>
      </w:r>
      <w:r w:rsidR="000C49FF" w:rsidRPr="00997999">
        <w:rPr>
          <w:rFonts w:ascii="Times New Roman" w:eastAsia="Times New Roman" w:hAnsi="Times New Roman" w:cs="Times New Roman"/>
          <w:sz w:val="24"/>
          <w:szCs w:val="24"/>
        </w:rPr>
        <w:t xml:space="preserve"> </w:t>
      </w:r>
      <w:r w:rsidR="002C5E47" w:rsidRPr="00997999">
        <w:rPr>
          <w:rFonts w:ascii="Times New Roman" w:eastAsia="Times New Roman" w:hAnsi="Times New Roman" w:cs="Times New Roman"/>
          <w:sz w:val="24"/>
          <w:szCs w:val="24"/>
        </w:rPr>
        <w:t>d.</w:t>
      </w:r>
    </w:p>
    <w:p w14:paraId="125B4775" w14:textId="77777777" w:rsidR="009745E1" w:rsidRPr="00997999" w:rsidRDefault="009745E1" w:rsidP="002C5E47">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8643AE"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8643AE">
        <w:rPr>
          <w:rFonts w:ascii="Times New Roman" w:eastAsia="Times New Roman" w:hAnsi="Times New Roman" w:cs="Times New Roman"/>
          <w:b/>
          <w:sz w:val="24"/>
          <w:szCs w:val="24"/>
        </w:rPr>
        <w:t>Sprendimo projekto tikslai ir uždaviniai</w:t>
      </w:r>
      <w:r w:rsidR="002C5E47" w:rsidRPr="008643AE">
        <w:rPr>
          <w:rFonts w:ascii="Times New Roman" w:eastAsia="Times New Roman" w:hAnsi="Times New Roman" w:cs="Times New Roman"/>
          <w:b/>
          <w:sz w:val="24"/>
          <w:szCs w:val="24"/>
        </w:rPr>
        <w:t xml:space="preserve">: </w:t>
      </w:r>
    </w:p>
    <w:p w14:paraId="72A8EECA" w14:textId="318301F2" w:rsidR="00A35343" w:rsidRPr="007630DD" w:rsidRDefault="003B09E6" w:rsidP="007630DD">
      <w:pPr>
        <w:pStyle w:val="Sraopastraipa"/>
        <w:tabs>
          <w:tab w:val="left" w:pos="0"/>
        </w:tabs>
        <w:spacing w:after="0" w:line="240" w:lineRule="auto"/>
        <w:ind w:left="0" w:firstLine="851"/>
        <w:jc w:val="both"/>
        <w:rPr>
          <w:rFonts w:ascii="Times New Roman" w:eastAsia="Times New Roman" w:hAnsi="Times New Roman" w:cs="Times New Roman"/>
          <w:sz w:val="24"/>
          <w:szCs w:val="24"/>
        </w:rPr>
      </w:pPr>
      <w:r w:rsidRPr="008643AE">
        <w:rPr>
          <w:rFonts w:ascii="Times New Roman" w:eastAsia="Times New Roman" w:hAnsi="Times New Roman" w:cs="Times New Roman"/>
          <w:sz w:val="24"/>
          <w:szCs w:val="24"/>
        </w:rPr>
        <w:t>Viešoji įstaiga „</w:t>
      </w:r>
      <w:r w:rsidR="009318BE" w:rsidRPr="008643AE">
        <w:rPr>
          <w:rFonts w:ascii="Times New Roman" w:eastAsia="Times New Roman" w:hAnsi="Times New Roman" w:cs="Times New Roman"/>
          <w:sz w:val="24"/>
          <w:szCs w:val="24"/>
        </w:rPr>
        <w:t>Centrinė projektų valdymo agentūra</w:t>
      </w:r>
      <w:r w:rsidRPr="008643AE">
        <w:rPr>
          <w:rFonts w:ascii="Times New Roman" w:eastAsia="Times New Roman" w:hAnsi="Times New Roman" w:cs="Times New Roman"/>
          <w:sz w:val="24"/>
          <w:szCs w:val="24"/>
        </w:rPr>
        <w:t>“</w:t>
      </w:r>
      <w:r w:rsidR="009318BE" w:rsidRPr="008643AE">
        <w:rPr>
          <w:rFonts w:ascii="Times New Roman" w:eastAsia="Times New Roman" w:hAnsi="Times New Roman" w:cs="Times New Roman"/>
          <w:sz w:val="24"/>
          <w:szCs w:val="24"/>
        </w:rPr>
        <w:t xml:space="preserve"> 2024 m. sausio 31 d. paskelbė Kvietimą </w:t>
      </w:r>
      <w:r w:rsidR="00A35343" w:rsidRPr="008643AE">
        <w:rPr>
          <w:rFonts w:ascii="Times New Roman" w:eastAsia="Times New Roman" w:hAnsi="Times New Roman" w:cs="Times New Roman"/>
          <w:sz w:val="24"/>
          <w:szCs w:val="24"/>
        </w:rPr>
        <w:t>Nr.</w:t>
      </w:r>
      <w:r w:rsidR="00A35343" w:rsidRPr="008643AE">
        <w:rPr>
          <w:rFonts w:ascii="Times New Roman" w:hAnsi="Times New Roman" w:cs="Times New Roman"/>
          <w:sz w:val="24"/>
          <w:szCs w:val="24"/>
        </w:rPr>
        <w:t xml:space="preserve"> 25-401-P</w:t>
      </w:r>
      <w:r w:rsidR="00A35343" w:rsidRPr="008643AE">
        <w:rPr>
          <w:rFonts w:ascii="Times New Roman" w:hAnsi="Times New Roman" w:cs="Times New Roman"/>
          <w:i/>
          <w:iCs/>
          <w:sz w:val="24"/>
          <w:szCs w:val="24"/>
        </w:rPr>
        <w:t xml:space="preserve"> </w:t>
      </w:r>
      <w:r w:rsidR="004B2811" w:rsidRPr="008643AE">
        <w:rPr>
          <w:rStyle w:val="Puslapioinaosnuoroda"/>
          <w:rFonts w:ascii="Times New Roman" w:eastAsia="Times New Roman" w:hAnsi="Times New Roman" w:cs="Times New Roman"/>
          <w:sz w:val="24"/>
          <w:szCs w:val="24"/>
        </w:rPr>
        <w:footnoteReference w:id="1"/>
      </w:r>
      <w:r w:rsidRPr="008643AE">
        <w:rPr>
          <w:rFonts w:ascii="Times New Roman" w:eastAsia="Times New Roman" w:hAnsi="Times New Roman" w:cs="Times New Roman"/>
          <w:sz w:val="24"/>
          <w:szCs w:val="24"/>
        </w:rPr>
        <w:t xml:space="preserve"> te</w:t>
      </w:r>
      <w:r w:rsidR="009318BE" w:rsidRPr="008643AE">
        <w:rPr>
          <w:rFonts w:ascii="Times New Roman" w:eastAsia="Times New Roman" w:hAnsi="Times New Roman" w:cs="Times New Roman"/>
          <w:sz w:val="24"/>
          <w:szCs w:val="24"/>
        </w:rPr>
        <w:t xml:space="preserve">ikti projektų įgyvendinimo planus </w:t>
      </w:r>
      <w:r w:rsidR="00A35343" w:rsidRPr="00DB1131">
        <w:rPr>
          <w:rFonts w:ascii="Times New Roman" w:eastAsia="Times New Roman" w:hAnsi="Times New Roman" w:cs="Times New Roman"/>
          <w:sz w:val="24"/>
          <w:szCs w:val="24"/>
        </w:rPr>
        <w:t>„</w:t>
      </w:r>
      <w:r w:rsidR="00A35343" w:rsidRPr="008643AE">
        <w:rPr>
          <w:rFonts w:ascii="Times New Roman" w:eastAsia="Times New Roman" w:hAnsi="Times New Roman" w:cs="Times New Roman"/>
          <w:bCs/>
          <w:sz w:val="24"/>
          <w:szCs w:val="24"/>
        </w:rPr>
        <w:t>Socialinių paslaugų deinstitucionalizacija Panevėžio regione I“</w:t>
      </w:r>
      <w:r w:rsidR="007630DD">
        <w:rPr>
          <w:rFonts w:ascii="Times New Roman" w:eastAsia="Times New Roman" w:hAnsi="Times New Roman" w:cs="Times New Roman"/>
          <w:bCs/>
          <w:sz w:val="24"/>
          <w:szCs w:val="24"/>
        </w:rPr>
        <w:t>.</w:t>
      </w:r>
      <w:r w:rsidR="00A35343" w:rsidRPr="008643AE">
        <w:rPr>
          <w:rFonts w:ascii="Times New Roman" w:eastAsia="Times New Roman" w:hAnsi="Times New Roman" w:cs="Times New Roman"/>
          <w:bCs/>
          <w:sz w:val="24"/>
          <w:szCs w:val="24"/>
        </w:rPr>
        <w:t xml:space="preserve"> </w:t>
      </w:r>
      <w:r w:rsidR="00A35343" w:rsidRPr="008643AE">
        <w:rPr>
          <w:rFonts w:ascii="Times New Roman" w:hAnsi="Times New Roman" w:cs="Times New Roman"/>
          <w:sz w:val="24"/>
          <w:szCs w:val="24"/>
        </w:rPr>
        <w:t>Kvietimas parengtas</w:t>
      </w:r>
      <w:r w:rsidR="00A35343" w:rsidRPr="008643AE">
        <w:rPr>
          <w:rFonts w:ascii="Times New Roman" w:hAnsi="Times New Roman" w:cs="Times New Roman"/>
          <w:i/>
          <w:iCs/>
          <w:sz w:val="24"/>
          <w:szCs w:val="24"/>
        </w:rPr>
        <w:t xml:space="preserve"> </w:t>
      </w:r>
      <w:r w:rsidR="00A35343" w:rsidRPr="008643AE">
        <w:rPr>
          <w:rFonts w:ascii="Times New Roman" w:hAnsi="Times New Roman" w:cs="Times New Roman"/>
          <w:sz w:val="24"/>
          <w:szCs w:val="24"/>
        </w:rPr>
        <w:t>vadovaujantis Regioninės pažangos priemonės Nr. 09-003-02-02-11 (RE) „Sumažinti pažeidžiamų visuomenės grupių gerovės teritorinius skirtumus“ finansavimo gairėmis (Gairės), patvirtintomis Lietuvos Respublikos socialinės apsaugos ir darbo ministro 2023 m. birželio 30 d. įsakymu Nr. A1-439, 202</w:t>
      </w:r>
      <w:r w:rsidR="00A35343" w:rsidRPr="008643AE">
        <w:rPr>
          <w:rFonts w:ascii="Times New Roman" w:hAnsi="Times New Roman" w:cs="Times New Roman"/>
          <w:sz w:val="24"/>
          <w:szCs w:val="24"/>
          <w:lang w:val="en-US"/>
        </w:rPr>
        <w:t>2</w:t>
      </w:r>
      <w:r w:rsidR="00A35343" w:rsidRPr="008643AE">
        <w:rPr>
          <w:rFonts w:ascii="Times New Roman" w:hAnsi="Times New Roman" w:cs="Times New Roman"/>
          <w:sz w:val="24"/>
          <w:szCs w:val="24"/>
        </w:rPr>
        <w:t xml:space="preserve">-2030 m. Panevėžio regiono plėtros planu (RPPl), patvirtintu Panevėžio regiono plėtros tarybos kolegijos </w:t>
      </w:r>
      <w:r w:rsidR="00A35343" w:rsidRPr="008643AE">
        <w:rPr>
          <w:rFonts w:ascii="Times New Roman" w:hAnsi="Times New Roman" w:cs="Times New Roman"/>
          <w:sz w:val="24"/>
          <w:szCs w:val="24"/>
          <w:lang w:val="en-US"/>
        </w:rPr>
        <w:t xml:space="preserve">2023 m. </w:t>
      </w:r>
      <w:r w:rsidR="00A35343" w:rsidRPr="008643AE">
        <w:rPr>
          <w:rFonts w:ascii="Times New Roman" w:hAnsi="Times New Roman" w:cs="Times New Roman"/>
          <w:sz w:val="24"/>
          <w:szCs w:val="24"/>
        </w:rPr>
        <w:t>gruodžio</w:t>
      </w:r>
      <w:r w:rsidR="00A35343" w:rsidRPr="008643AE">
        <w:rPr>
          <w:rFonts w:ascii="Times New Roman" w:hAnsi="Times New Roman" w:cs="Times New Roman"/>
          <w:sz w:val="24"/>
          <w:szCs w:val="24"/>
          <w:lang w:val="en-US"/>
        </w:rPr>
        <w:t xml:space="preserve"> 22 d. </w:t>
      </w:r>
      <w:r w:rsidR="00A35343" w:rsidRPr="008643AE">
        <w:rPr>
          <w:rFonts w:ascii="Times New Roman" w:hAnsi="Times New Roman" w:cs="Times New Roman"/>
          <w:sz w:val="24"/>
          <w:szCs w:val="24"/>
        </w:rPr>
        <w:t>sprendimu Nr. TS-38 (2023 m. gruodžio 23 d. suvestinė redakcija)</w:t>
      </w:r>
      <w:r w:rsidR="00A35343" w:rsidRPr="008643AE">
        <w:rPr>
          <w:rFonts w:ascii="Times New Roman" w:hAnsi="Times New Roman" w:cs="Times New Roman"/>
          <w:i/>
          <w:iCs/>
          <w:sz w:val="24"/>
          <w:szCs w:val="24"/>
        </w:rPr>
        <w:t xml:space="preserve"> </w:t>
      </w:r>
      <w:r w:rsidR="00A35343" w:rsidRPr="008643AE">
        <w:rPr>
          <w:rFonts w:ascii="Times New Roman" w:hAnsi="Times New Roman" w:cs="Times New Roman"/>
          <w:sz w:val="24"/>
          <w:szCs w:val="24"/>
        </w:rPr>
        <w:t>ir Centrinės projektų valdymo agentūros Panevėžio regiono kvietimų teikti projektų įgyvendinimo planus planu.</w:t>
      </w:r>
    </w:p>
    <w:p w14:paraId="6384EDDE" w14:textId="2806CF31" w:rsidR="009318BE" w:rsidRPr="008643AE" w:rsidRDefault="00785BE5" w:rsidP="00A62A15">
      <w:pPr>
        <w:pStyle w:val="Sraopastraipa"/>
        <w:tabs>
          <w:tab w:val="left" w:pos="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Kvietimas</w:t>
      </w:r>
      <w:r w:rsidR="003B09E6" w:rsidRPr="008643AE">
        <w:rPr>
          <w:rFonts w:ascii="Times New Roman" w:hAnsi="Times New Roman" w:cs="Times New Roman"/>
          <w:sz w:val="24"/>
          <w:szCs w:val="24"/>
        </w:rPr>
        <w:t xml:space="preserve"> parengtas vadovaujantis Regioninės pažangos priemonės Nr. 09-003-02-02-11 (RE) „Sumažinti pažeidžiamų visuomenės grupių gerovės teritorinius skirtumus“ finansavimo gairėmis (Gairės), patvirtintomis Lietuvos Respublikos socialinės apsaugos ir darbo ministro 2023 m. birželio 30 d. įsakymu Nr. A1-439, 202</w:t>
      </w:r>
      <w:r w:rsidR="003B09E6" w:rsidRPr="008643AE">
        <w:rPr>
          <w:rFonts w:ascii="Times New Roman" w:hAnsi="Times New Roman" w:cs="Times New Roman"/>
          <w:sz w:val="24"/>
          <w:szCs w:val="24"/>
          <w:lang w:val="en-US"/>
        </w:rPr>
        <w:t>2</w:t>
      </w:r>
      <w:r w:rsidR="003B09E6" w:rsidRPr="008643AE">
        <w:rPr>
          <w:rFonts w:ascii="Times New Roman" w:hAnsi="Times New Roman" w:cs="Times New Roman"/>
          <w:sz w:val="24"/>
          <w:szCs w:val="24"/>
        </w:rPr>
        <w:t xml:space="preserve">-2030 m. Panevėžio regiono plėtros planu (RPPl), patvirtintu Panevėžio regiono plėtros tarybos kolegijos </w:t>
      </w:r>
      <w:r w:rsidR="003B09E6" w:rsidRPr="008643AE">
        <w:rPr>
          <w:rFonts w:ascii="Times New Roman" w:hAnsi="Times New Roman" w:cs="Times New Roman"/>
          <w:sz w:val="24"/>
          <w:szCs w:val="24"/>
          <w:lang w:val="en-US"/>
        </w:rPr>
        <w:t xml:space="preserve">2023 m. </w:t>
      </w:r>
      <w:r w:rsidR="003B09E6" w:rsidRPr="008643AE">
        <w:rPr>
          <w:rFonts w:ascii="Times New Roman" w:hAnsi="Times New Roman" w:cs="Times New Roman"/>
          <w:sz w:val="24"/>
          <w:szCs w:val="24"/>
        </w:rPr>
        <w:t>gruodžio</w:t>
      </w:r>
      <w:r w:rsidR="003B09E6" w:rsidRPr="008643AE">
        <w:rPr>
          <w:rFonts w:ascii="Times New Roman" w:hAnsi="Times New Roman" w:cs="Times New Roman"/>
          <w:sz w:val="24"/>
          <w:szCs w:val="24"/>
          <w:lang w:val="en-US"/>
        </w:rPr>
        <w:t xml:space="preserve"> 22 d. </w:t>
      </w:r>
      <w:r w:rsidR="003B09E6" w:rsidRPr="008643AE">
        <w:rPr>
          <w:rFonts w:ascii="Times New Roman" w:hAnsi="Times New Roman" w:cs="Times New Roman"/>
          <w:sz w:val="24"/>
          <w:szCs w:val="24"/>
        </w:rPr>
        <w:t>sprendimu Nr. TS-38 (2023 m. gruodžio 23 d. suvestinė redakcija)</w:t>
      </w:r>
      <w:r w:rsidR="003B09E6" w:rsidRPr="008643AE">
        <w:rPr>
          <w:rFonts w:ascii="Times New Roman" w:hAnsi="Times New Roman" w:cs="Times New Roman"/>
          <w:i/>
          <w:iCs/>
          <w:sz w:val="24"/>
          <w:szCs w:val="24"/>
        </w:rPr>
        <w:t xml:space="preserve"> </w:t>
      </w:r>
      <w:r w:rsidR="003B09E6" w:rsidRPr="008643AE">
        <w:rPr>
          <w:rFonts w:ascii="Times New Roman" w:hAnsi="Times New Roman" w:cs="Times New Roman"/>
          <w:sz w:val="24"/>
          <w:szCs w:val="24"/>
        </w:rPr>
        <w:t>ir Centrinės projektų valdymo agentūros Panevėžio regiono kvietimų teikti projektų įgyvendinimo planus planu.</w:t>
      </w:r>
    </w:p>
    <w:p w14:paraId="46253A8D" w14:textId="7BB2C153" w:rsidR="00D72BA4" w:rsidRPr="008643AE" w:rsidRDefault="00D30A86" w:rsidP="004F4921">
      <w:pPr>
        <w:tabs>
          <w:tab w:val="left" w:pos="321"/>
        </w:tabs>
        <w:spacing w:after="0" w:line="240" w:lineRule="auto"/>
        <w:ind w:left="37" w:right="28"/>
        <w:jc w:val="both"/>
        <w:rPr>
          <w:rFonts w:ascii="Times New Roman" w:eastAsia="Calibri" w:hAnsi="Times New Roman" w:cs="Times New Roman"/>
          <w:sz w:val="24"/>
          <w:szCs w:val="24"/>
        </w:rPr>
      </w:pPr>
      <w:r w:rsidRPr="008643AE">
        <w:rPr>
          <w:rFonts w:ascii="Times New Roman" w:hAnsi="Times New Roman" w:cs="Times New Roman"/>
          <w:sz w:val="24"/>
          <w:szCs w:val="24"/>
        </w:rPr>
        <w:tab/>
        <w:t xml:space="preserve">       </w:t>
      </w:r>
      <w:r w:rsidR="00C551CE" w:rsidRPr="008643AE">
        <w:rPr>
          <w:rFonts w:ascii="Times New Roman" w:hAnsi="Times New Roman" w:cs="Times New Roman"/>
          <w:sz w:val="24"/>
          <w:szCs w:val="24"/>
        </w:rPr>
        <w:t>Pagal regioninės</w:t>
      </w:r>
      <w:r w:rsidR="008828C5" w:rsidRPr="008643AE">
        <w:rPr>
          <w:rFonts w:ascii="Times New Roman" w:hAnsi="Times New Roman" w:cs="Times New Roman"/>
          <w:sz w:val="24"/>
          <w:szCs w:val="24"/>
        </w:rPr>
        <w:t xml:space="preserve"> pažangos priemonės Nr. 09-003-02-02-11 (RE) „Sumažinti pažeidžiamų visuomenės grupių gerovės teritorinius skirtumus“ veiklą </w:t>
      </w:r>
      <w:r w:rsidR="00D72BA4" w:rsidRPr="008643AE">
        <w:rPr>
          <w:rFonts w:ascii="Times New Roman" w:hAnsi="Times New Roman" w:cs="Times New Roman"/>
          <w:sz w:val="24"/>
          <w:szCs w:val="24"/>
        </w:rPr>
        <w:t>Nr.</w:t>
      </w:r>
      <w:r w:rsidR="00E91D70" w:rsidRPr="008643AE">
        <w:rPr>
          <w:rFonts w:ascii="Times New Roman" w:hAnsi="Times New Roman" w:cs="Times New Roman"/>
          <w:sz w:val="24"/>
          <w:szCs w:val="24"/>
        </w:rPr>
        <w:t xml:space="preserve"> </w:t>
      </w:r>
      <w:r w:rsidR="00D72BA4" w:rsidRPr="008643AE">
        <w:rPr>
          <w:rFonts w:ascii="Times New Roman" w:hAnsi="Times New Roman" w:cs="Times New Roman"/>
          <w:sz w:val="24"/>
          <w:szCs w:val="24"/>
        </w:rPr>
        <w:t>2</w:t>
      </w:r>
      <w:r w:rsidR="008828C5" w:rsidRPr="008643AE">
        <w:rPr>
          <w:rFonts w:ascii="Times New Roman" w:hAnsi="Times New Roman" w:cs="Times New Roman"/>
          <w:sz w:val="24"/>
          <w:szCs w:val="24"/>
        </w:rPr>
        <w:t xml:space="preserve"> „</w:t>
      </w:r>
      <w:r w:rsidR="00D72BA4" w:rsidRPr="008643AE">
        <w:rPr>
          <w:rFonts w:ascii="Times New Roman" w:hAnsi="Times New Roman" w:cs="Times New Roman"/>
          <w:sz w:val="24"/>
          <w:szCs w:val="24"/>
        </w:rPr>
        <w:t>Paslaugų, reikalingų institucinės globos pertvarkai įgyvendinti, infrastruktūros modernizavimas ir plėtra</w:t>
      </w:r>
      <w:r w:rsidR="00C551CE" w:rsidRPr="008643AE">
        <w:rPr>
          <w:rFonts w:ascii="Times New Roman" w:hAnsi="Times New Roman" w:cs="Times New Roman"/>
          <w:sz w:val="24"/>
          <w:szCs w:val="24"/>
        </w:rPr>
        <w:t>“</w:t>
      </w:r>
      <w:r w:rsidR="00C551CE" w:rsidRPr="008643AE">
        <w:rPr>
          <w:rFonts w:ascii="Times New Roman" w:eastAsia="Calibri" w:hAnsi="Times New Roman" w:cs="Times New Roman"/>
          <w:sz w:val="24"/>
          <w:szCs w:val="24"/>
        </w:rPr>
        <w:t xml:space="preserve"> </w:t>
      </w:r>
      <w:r w:rsidR="00D72BA4" w:rsidRPr="008643AE">
        <w:rPr>
          <w:rFonts w:ascii="Times New Roman" w:eastAsia="Calibri" w:hAnsi="Times New Roman" w:cs="Times New Roman"/>
          <w:iCs/>
          <w:sz w:val="24"/>
          <w:szCs w:val="24"/>
        </w:rPr>
        <w:t>veikla vykdoma laikantis Pertvarkos žemėlapiuose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05159B45" w14:textId="18192B88" w:rsidR="00F14B8B" w:rsidRPr="008643AE" w:rsidRDefault="00D30A86" w:rsidP="004F4921">
      <w:pPr>
        <w:tabs>
          <w:tab w:val="left" w:pos="321"/>
        </w:tabs>
        <w:spacing w:after="0" w:line="240" w:lineRule="auto"/>
        <w:ind w:left="37" w:right="28"/>
        <w:jc w:val="both"/>
        <w:rPr>
          <w:rFonts w:ascii="Times New Roman" w:hAnsi="Times New Roman" w:cs="Times New Roman"/>
          <w:b/>
          <w:sz w:val="24"/>
          <w:szCs w:val="24"/>
        </w:rPr>
      </w:pPr>
      <w:r w:rsidRPr="008643AE">
        <w:rPr>
          <w:rFonts w:ascii="Times New Roman" w:hAnsi="Times New Roman" w:cs="Times New Roman"/>
          <w:sz w:val="24"/>
          <w:szCs w:val="24"/>
        </w:rPr>
        <w:tab/>
        <w:t xml:space="preserve">        </w:t>
      </w:r>
      <w:r w:rsidR="00C551CE" w:rsidRPr="008643AE">
        <w:rPr>
          <w:rFonts w:ascii="Times New Roman" w:hAnsi="Times New Roman" w:cs="Times New Roman"/>
          <w:sz w:val="24"/>
          <w:szCs w:val="24"/>
        </w:rPr>
        <w:t xml:space="preserve">Tikslinės grupės </w:t>
      </w:r>
      <w:r w:rsidR="00E91D70" w:rsidRPr="008643AE">
        <w:rPr>
          <w:rFonts w:ascii="Times New Roman" w:hAnsi="Times New Roman" w:cs="Times New Roman"/>
          <w:sz w:val="24"/>
          <w:szCs w:val="24"/>
        </w:rPr>
        <w:t>–</w:t>
      </w:r>
      <w:r w:rsidR="00C551CE" w:rsidRPr="008643AE">
        <w:rPr>
          <w:rFonts w:ascii="Times New Roman" w:hAnsi="Times New Roman" w:cs="Times New Roman"/>
          <w:sz w:val="24"/>
          <w:szCs w:val="24"/>
        </w:rPr>
        <w:t xml:space="preserve"> Asmenys</w:t>
      </w:r>
      <w:r w:rsidR="00E91D70" w:rsidRPr="008643AE">
        <w:rPr>
          <w:rFonts w:ascii="Times New Roman" w:hAnsi="Times New Roman" w:cs="Times New Roman"/>
          <w:sz w:val="24"/>
          <w:szCs w:val="24"/>
        </w:rPr>
        <w:t>, turintys intelekto ir (ar) psichikos negalią.</w:t>
      </w:r>
      <w:r w:rsidR="00C551CE" w:rsidRPr="008643AE">
        <w:rPr>
          <w:rFonts w:ascii="Times New Roman" w:hAnsi="Times New Roman" w:cs="Times New Roman"/>
          <w:sz w:val="24"/>
          <w:szCs w:val="24"/>
        </w:rPr>
        <w:t xml:space="preserve"> </w:t>
      </w:r>
    </w:p>
    <w:p w14:paraId="5DD63150" w14:textId="65BA0895" w:rsidR="00F14B8B" w:rsidRDefault="00BE7842" w:rsidP="00BE7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4A8D" w:rsidRPr="008643AE">
        <w:rPr>
          <w:rFonts w:ascii="Times New Roman" w:hAnsi="Times New Roman" w:cs="Times New Roman"/>
          <w:sz w:val="24"/>
          <w:szCs w:val="24"/>
        </w:rPr>
        <w:t>Projektų f</w:t>
      </w:r>
      <w:r w:rsidR="00F14B8B" w:rsidRPr="008643AE">
        <w:rPr>
          <w:rFonts w:ascii="Times New Roman" w:hAnsi="Times New Roman" w:cs="Times New Roman"/>
          <w:sz w:val="24"/>
          <w:szCs w:val="24"/>
        </w:rPr>
        <w:t xml:space="preserve">inansavimo forma – dotacija. Projektui, kuris įgyvendinamas Vidurio ir vakarų Lietuvos regione, skiriamas finansavimas iš ES fondų </w:t>
      </w:r>
      <w:r w:rsidR="00757933" w:rsidRPr="008643AE">
        <w:rPr>
          <w:rFonts w:ascii="Times New Roman" w:hAnsi="Times New Roman" w:cs="Times New Roman"/>
          <w:sz w:val="24"/>
          <w:szCs w:val="24"/>
        </w:rPr>
        <w:t xml:space="preserve">(ERPF) </w:t>
      </w:r>
      <w:r w:rsidR="00F14B8B" w:rsidRPr="008643AE">
        <w:rPr>
          <w:rFonts w:ascii="Times New Roman" w:hAnsi="Times New Roman" w:cs="Times New Roman"/>
          <w:sz w:val="24"/>
          <w:szCs w:val="24"/>
        </w:rPr>
        <w:t>lėšų negali viršyti 85 proc. visų tinkamų finansuoti projekto išlaidų (</w:t>
      </w:r>
      <w:r w:rsidR="00594A8D" w:rsidRPr="008643AE">
        <w:rPr>
          <w:rFonts w:ascii="Times New Roman" w:hAnsi="Times New Roman" w:cs="Times New Roman"/>
          <w:sz w:val="24"/>
          <w:szCs w:val="24"/>
        </w:rPr>
        <w:t>G</w:t>
      </w:r>
      <w:r w:rsidR="00757933" w:rsidRPr="008643AE">
        <w:rPr>
          <w:rFonts w:ascii="Times New Roman" w:hAnsi="Times New Roman" w:cs="Times New Roman"/>
          <w:sz w:val="24"/>
          <w:szCs w:val="24"/>
        </w:rPr>
        <w:t xml:space="preserve">airių 2.8 p.), </w:t>
      </w:r>
      <w:r w:rsidR="00F14B8B" w:rsidRPr="008643AE">
        <w:rPr>
          <w:rFonts w:ascii="Times New Roman" w:hAnsi="Times New Roman" w:cs="Times New Roman"/>
          <w:sz w:val="24"/>
          <w:szCs w:val="24"/>
        </w:rPr>
        <w:t>Pareiškėjas ir (arba) partneris (-iai) privalo prisidėti ne mažiau kaip 15 proc. visų tinkamų finansuoti projekto išlaidų (Gairių 2.9 p.)</w:t>
      </w:r>
      <w:r w:rsidR="00594A8D" w:rsidRPr="008643AE">
        <w:rPr>
          <w:rFonts w:ascii="Times New Roman" w:hAnsi="Times New Roman" w:cs="Times New Roman"/>
          <w:sz w:val="24"/>
          <w:szCs w:val="24"/>
        </w:rPr>
        <w:t>.</w:t>
      </w:r>
    </w:p>
    <w:p w14:paraId="4404BEFC" w14:textId="3D209531" w:rsidR="00B479E3" w:rsidRPr="00C37851" w:rsidRDefault="00B479E3" w:rsidP="00BE7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851">
        <w:rPr>
          <w:rFonts w:ascii="Times New Roman" w:hAnsi="Times New Roman" w:cs="Times New Roman"/>
          <w:sz w:val="24"/>
          <w:szCs w:val="24"/>
        </w:rPr>
        <w:t>Pareiškėjas – Panevėžio miesto savivaldybės biudžetinė įstaiga „Jaunuolių dienos centras“.</w:t>
      </w:r>
    </w:p>
    <w:p w14:paraId="443B971A" w14:textId="636D5A15" w:rsidR="00B479E3" w:rsidRPr="00C37851" w:rsidRDefault="00B479E3" w:rsidP="00BE7842">
      <w:pPr>
        <w:spacing w:after="0" w:line="240" w:lineRule="auto"/>
        <w:jc w:val="both"/>
        <w:rPr>
          <w:rFonts w:ascii="Times New Roman" w:hAnsi="Times New Roman" w:cs="Times New Roman"/>
          <w:sz w:val="24"/>
          <w:szCs w:val="24"/>
        </w:rPr>
      </w:pPr>
      <w:r w:rsidRPr="00C37851">
        <w:rPr>
          <w:rFonts w:ascii="Times New Roman" w:hAnsi="Times New Roman" w:cs="Times New Roman"/>
          <w:sz w:val="24"/>
          <w:szCs w:val="24"/>
        </w:rPr>
        <w:t xml:space="preserve">              Partneris – Panevėžio miesto savivaldybės administracija.</w:t>
      </w:r>
    </w:p>
    <w:p w14:paraId="7196CD89" w14:textId="69041F83" w:rsidR="00C149A4" w:rsidRPr="008643AE" w:rsidRDefault="00C149A4" w:rsidP="00C149A4">
      <w:pPr>
        <w:spacing w:after="0"/>
        <w:ind w:firstLine="851"/>
        <w:jc w:val="both"/>
        <w:rPr>
          <w:rFonts w:ascii="Times New Roman" w:hAnsi="Times New Roman" w:cs="Times New Roman"/>
          <w:sz w:val="24"/>
          <w:szCs w:val="24"/>
        </w:rPr>
      </w:pPr>
      <w:r w:rsidRPr="008643AE">
        <w:rPr>
          <w:rFonts w:ascii="Times New Roman" w:hAnsi="Times New Roman" w:cs="Times New Roman"/>
          <w:sz w:val="24"/>
          <w:szCs w:val="24"/>
        </w:rPr>
        <w:t>P</w:t>
      </w:r>
      <w:r w:rsidR="00E91D70" w:rsidRPr="008643AE">
        <w:rPr>
          <w:rFonts w:ascii="Times New Roman" w:hAnsi="Times New Roman" w:cs="Times New Roman"/>
          <w:sz w:val="24"/>
          <w:szCs w:val="24"/>
        </w:rPr>
        <w:t>agal veiklą Nr. 2 „Paslaugų, reikalingų institucinės globos pertvarkai įgyvendinti, infrastruktūros modernizavimas ir plėtra</w:t>
      </w:r>
      <w:r w:rsidR="00F33B14" w:rsidRPr="008643AE">
        <w:rPr>
          <w:rFonts w:ascii="Times New Roman" w:hAnsi="Times New Roman" w:cs="Times New Roman"/>
          <w:sz w:val="24"/>
          <w:szCs w:val="24"/>
        </w:rPr>
        <w:t xml:space="preserve">“ įgyvendinantys projektai gali būti finansuojami, jei yra įgyvendinta išankstinė sąlyga „Patvirtintose regionų plėtros planų pažangos priemonėse numatytos veiklos, skirtos </w:t>
      </w:r>
      <w:r w:rsidR="00E91D70" w:rsidRPr="008643AE">
        <w:rPr>
          <w:rFonts w:ascii="Times New Roman" w:hAnsi="Times New Roman" w:cs="Times New Roman"/>
          <w:sz w:val="24"/>
          <w:szCs w:val="24"/>
        </w:rPr>
        <w:t>i</w:t>
      </w:r>
      <w:r w:rsidRPr="008643AE">
        <w:rPr>
          <w:rFonts w:ascii="Times New Roman" w:hAnsi="Times New Roman" w:cs="Times New Roman"/>
          <w:sz w:val="24"/>
          <w:szCs w:val="24"/>
        </w:rPr>
        <w:t>nstitucinės globos pertvarkai įgyvendinti</w:t>
      </w:r>
      <w:r w:rsidR="00E91D70" w:rsidRPr="008643AE">
        <w:rPr>
          <w:rFonts w:ascii="Times New Roman" w:hAnsi="Times New Roman" w:cs="Times New Roman"/>
          <w:sz w:val="24"/>
          <w:szCs w:val="24"/>
        </w:rPr>
        <w:t>, ir iki 2022 m. liepos 1 d. yra parengti ir suderinti su SADM</w:t>
      </w:r>
      <w:r w:rsidRPr="008643AE">
        <w:rPr>
          <w:rFonts w:ascii="Times New Roman" w:hAnsi="Times New Roman" w:cs="Times New Roman"/>
          <w:sz w:val="24"/>
          <w:szCs w:val="24"/>
        </w:rPr>
        <w:t xml:space="preserve"> regioniniai socialinių paslaugų  ir socialinių paslaugų infrastruktūros, reikalingos institucinės globos pertvarkai įgyvendinti, žemėlapiai“. </w:t>
      </w:r>
      <w:r w:rsidRPr="00A039A3">
        <w:rPr>
          <w:rFonts w:ascii="Times New Roman" w:hAnsi="Times New Roman" w:cs="Times New Roman"/>
          <w:sz w:val="24"/>
          <w:szCs w:val="24"/>
        </w:rPr>
        <w:t>Išankstinės sąlygos įgyvendinimą detalizuojantys reikalavimai:</w:t>
      </w:r>
    </w:p>
    <w:p w14:paraId="4157E912" w14:textId="49E89C7F" w:rsidR="00C149A4" w:rsidRPr="008643AE" w:rsidRDefault="00C149A4" w:rsidP="00C149A4">
      <w:pPr>
        <w:tabs>
          <w:tab w:val="left" w:pos="589"/>
        </w:tabs>
        <w:spacing w:after="0"/>
        <w:jc w:val="both"/>
        <w:rPr>
          <w:rFonts w:ascii="Times New Roman" w:hAnsi="Times New Roman" w:cs="Times New Roman"/>
          <w:sz w:val="24"/>
          <w:szCs w:val="24"/>
          <w:lang w:eastAsia="pl-PL"/>
        </w:rPr>
      </w:pPr>
      <w:r w:rsidRPr="008643AE">
        <w:rPr>
          <w:rFonts w:ascii="Times New Roman" w:hAnsi="Times New Roman" w:cs="Times New Roman"/>
          <w:sz w:val="24"/>
          <w:szCs w:val="24"/>
          <w:lang w:eastAsia="pl-PL"/>
        </w:rPr>
        <w:tab/>
      </w:r>
      <w:r w:rsidR="00BE7842">
        <w:rPr>
          <w:rFonts w:ascii="Times New Roman" w:hAnsi="Times New Roman" w:cs="Times New Roman"/>
          <w:sz w:val="24"/>
          <w:szCs w:val="24"/>
          <w:lang w:eastAsia="pl-PL"/>
        </w:rPr>
        <w:t xml:space="preserve">    </w:t>
      </w:r>
      <w:r w:rsidRPr="008643AE">
        <w:rPr>
          <w:rFonts w:ascii="Times New Roman" w:hAnsi="Times New Roman" w:cs="Times New Roman"/>
          <w:sz w:val="24"/>
          <w:szCs w:val="24"/>
          <w:lang w:eastAsia="pl-PL"/>
        </w:rPr>
        <w:t>2.1.2.1. Pertvarkos žemėlapiuose numatytos infrastruktūros plėtros apimtys RPPl pažangos priemonėse turi būti planuojamos visa apimtimi</w:t>
      </w:r>
      <w:r w:rsidR="00A039A3" w:rsidRPr="00A039A3">
        <w:rPr>
          <w:rFonts w:ascii="Times New Roman" w:hAnsi="Times New Roman" w:cs="Times New Roman"/>
          <w:sz w:val="24"/>
          <w:szCs w:val="24"/>
        </w:rPr>
        <w:t>;</w:t>
      </w:r>
    </w:p>
    <w:p w14:paraId="12D15FDF" w14:textId="77FFD6F3" w:rsidR="00C149A4" w:rsidRPr="00DB1131" w:rsidRDefault="00BE7842" w:rsidP="00C149A4">
      <w:pPr>
        <w:spacing w:after="0"/>
        <w:jc w:val="both"/>
        <w:rPr>
          <w:rFonts w:ascii="Times New Roman" w:hAnsi="Times New Roman" w:cs="Times New Roman"/>
          <w:i/>
          <w:iCs/>
          <w:strike/>
          <w:sz w:val="24"/>
          <w:szCs w:val="24"/>
        </w:rPr>
      </w:pPr>
      <w:r>
        <w:rPr>
          <w:rFonts w:ascii="Times New Roman" w:hAnsi="Times New Roman" w:cs="Times New Roman"/>
          <w:sz w:val="24"/>
          <w:szCs w:val="24"/>
        </w:rPr>
        <w:t xml:space="preserve">               </w:t>
      </w:r>
      <w:r w:rsidR="00C149A4" w:rsidRPr="008643AE">
        <w:rPr>
          <w:rFonts w:ascii="Times New Roman" w:hAnsi="Times New Roman" w:cs="Times New Roman"/>
          <w:sz w:val="24"/>
          <w:szCs w:val="24"/>
        </w:rPr>
        <w:t>2.1.2.2. išankstinė sąlyga yra laikoma įgyvendinta, kai patvirtintose RPPl pažangos priemonėse yra numatytos Pertvarkos žemėlapiuose patvirtintos veiklos</w:t>
      </w:r>
      <w:r w:rsidR="00A039A3" w:rsidRPr="00A039A3">
        <w:rPr>
          <w:rFonts w:ascii="Times New Roman" w:hAnsi="Times New Roman" w:cs="Times New Roman"/>
          <w:sz w:val="24"/>
          <w:szCs w:val="24"/>
        </w:rPr>
        <w:t>.</w:t>
      </w:r>
      <w:r w:rsidR="00C149A4" w:rsidRPr="00A039A3">
        <w:rPr>
          <w:rFonts w:ascii="Times New Roman" w:eastAsia="Calibri" w:hAnsi="Times New Roman" w:cs="Times New Roman"/>
          <w:sz w:val="24"/>
          <w:szCs w:val="24"/>
          <w:lang w:bidi="lt-LT"/>
        </w:rPr>
        <w:t xml:space="preserve"> </w:t>
      </w:r>
    </w:p>
    <w:p w14:paraId="60A2AF49" w14:textId="1253038A" w:rsidR="00786F37" w:rsidRPr="008643AE" w:rsidRDefault="004D4FEA" w:rsidP="004D4FEA">
      <w:pPr>
        <w:spacing w:after="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C149A4" w:rsidRPr="008643AE">
        <w:rPr>
          <w:rFonts w:ascii="Times New Roman" w:hAnsi="Times New Roman" w:cs="Times New Roman"/>
          <w:i/>
          <w:iCs/>
          <w:sz w:val="24"/>
          <w:szCs w:val="24"/>
        </w:rPr>
        <w:t>(Išankstinė sąlyga</w:t>
      </w:r>
      <w:r w:rsidR="00C149A4" w:rsidRPr="008643AE">
        <w:rPr>
          <w:rFonts w:ascii="Times New Roman" w:hAnsi="Times New Roman" w:cs="Times New Roman"/>
          <w:i/>
          <w:sz w:val="24"/>
          <w:szCs w:val="24"/>
        </w:rPr>
        <w:t xml:space="preserve"> yra išpildyta, kadangi 2022-2030 m. Panevėžio regiono plėtros plane yra suplanuotas projektas „Socialinių</w:t>
      </w:r>
      <w:r w:rsidR="00A039A3">
        <w:rPr>
          <w:rFonts w:ascii="Times New Roman" w:hAnsi="Times New Roman" w:cs="Times New Roman"/>
          <w:i/>
          <w:sz w:val="24"/>
          <w:szCs w:val="24"/>
        </w:rPr>
        <w:t xml:space="preserve"> dirbtuvių įkūrimas Panevėžyje“</w:t>
      </w:r>
      <w:r w:rsidR="00C149A4" w:rsidRPr="008643AE">
        <w:rPr>
          <w:rFonts w:ascii="Times New Roman" w:hAnsi="Times New Roman" w:cs="Times New Roman"/>
          <w:i/>
          <w:sz w:val="24"/>
          <w:szCs w:val="24"/>
        </w:rPr>
        <w:t>).</w:t>
      </w:r>
    </w:p>
    <w:p w14:paraId="3839286D" w14:textId="15BB710B" w:rsidR="002851B2" w:rsidRPr="008643AE" w:rsidRDefault="00A039A3" w:rsidP="00A039A3">
      <w:pPr>
        <w:spacing w:after="0"/>
        <w:jc w:val="both"/>
        <w:rPr>
          <w:rFonts w:ascii="Times New Roman" w:hAnsi="Times New Roman" w:cs="Times New Roman"/>
          <w:i/>
          <w:iCs/>
          <w:sz w:val="24"/>
          <w:szCs w:val="24"/>
        </w:rPr>
      </w:pPr>
      <w:r>
        <w:rPr>
          <w:rFonts w:ascii="Times New Roman" w:hAnsi="Times New Roman" w:cs="Times New Roman"/>
          <w:sz w:val="24"/>
          <w:szCs w:val="24"/>
        </w:rPr>
        <w:t xml:space="preserve">              </w:t>
      </w:r>
      <w:r w:rsidR="00786F37" w:rsidRPr="008643AE">
        <w:rPr>
          <w:rFonts w:ascii="Times New Roman" w:hAnsi="Times New Roman" w:cs="Times New Roman"/>
          <w:sz w:val="24"/>
          <w:szCs w:val="24"/>
        </w:rPr>
        <w:t>Reikalavimai projektams:</w:t>
      </w:r>
    </w:p>
    <w:p w14:paraId="0CD5B853" w14:textId="16C478B7" w:rsidR="00786F37" w:rsidRPr="008643AE" w:rsidRDefault="00DE7FA2" w:rsidP="00BE7842">
      <w:pPr>
        <w:tabs>
          <w:tab w:val="left" w:pos="589"/>
        </w:tabs>
        <w:spacing w:after="0" w:line="240" w:lineRule="auto"/>
        <w:jc w:val="both"/>
        <w:rPr>
          <w:rFonts w:ascii="Times New Roman" w:hAnsi="Times New Roman" w:cs="Times New Roman"/>
          <w:sz w:val="24"/>
          <w:szCs w:val="24"/>
        </w:rPr>
      </w:pPr>
      <w:r w:rsidRPr="008643AE">
        <w:rPr>
          <w:rFonts w:ascii="Times New Roman" w:hAnsi="Times New Roman" w:cs="Times New Roman"/>
          <w:sz w:val="24"/>
          <w:szCs w:val="24"/>
        </w:rPr>
        <w:t xml:space="preserve">              </w:t>
      </w:r>
      <w:r w:rsidR="00785BE5">
        <w:rPr>
          <w:rFonts w:ascii="Times New Roman" w:hAnsi="Times New Roman" w:cs="Times New Roman"/>
          <w:sz w:val="24"/>
          <w:szCs w:val="24"/>
        </w:rPr>
        <w:t xml:space="preserve">2.6. </w:t>
      </w:r>
      <w:r w:rsidR="002F04EE" w:rsidRPr="008643AE">
        <w:rPr>
          <w:rFonts w:ascii="Times New Roman" w:hAnsi="Times New Roman" w:cs="Times New Roman"/>
          <w:sz w:val="24"/>
          <w:szCs w:val="24"/>
        </w:rPr>
        <w:t xml:space="preserve"> visi projektai turi atitikti bendruosius projektų atrankos kriterijus, nustatytus </w:t>
      </w:r>
      <w:r w:rsidR="00F14B8B" w:rsidRPr="008643AE">
        <w:rPr>
          <w:rFonts w:ascii="Times New Roman" w:hAnsi="Times New Roman" w:cs="Times New Roman"/>
          <w:sz w:val="24"/>
          <w:szCs w:val="24"/>
        </w:rPr>
        <w:t>Projektų finansavimo</w:t>
      </w:r>
      <w:r w:rsidR="00786F37" w:rsidRPr="008643AE">
        <w:rPr>
          <w:rFonts w:ascii="Times New Roman" w:hAnsi="Times New Roman" w:cs="Times New Roman"/>
          <w:sz w:val="24"/>
          <w:szCs w:val="24"/>
        </w:rPr>
        <w:t xml:space="preserve"> ir administravimo taisyklių (toliau –</w:t>
      </w:r>
      <w:r w:rsidR="00F1683E">
        <w:rPr>
          <w:rFonts w:ascii="Times New Roman" w:hAnsi="Times New Roman" w:cs="Times New Roman"/>
          <w:sz w:val="24"/>
          <w:szCs w:val="24"/>
        </w:rPr>
        <w:t xml:space="preserve"> </w:t>
      </w:r>
      <w:r w:rsidR="00786F37" w:rsidRPr="008643AE">
        <w:rPr>
          <w:rFonts w:ascii="Times New Roman" w:hAnsi="Times New Roman" w:cs="Times New Roman"/>
          <w:sz w:val="24"/>
          <w:szCs w:val="24"/>
        </w:rPr>
        <w:t>PAFT) 2 priede;</w:t>
      </w:r>
    </w:p>
    <w:p w14:paraId="62F784B2" w14:textId="0A57D209" w:rsidR="00786F37" w:rsidRPr="0008409E" w:rsidRDefault="00786F37" w:rsidP="00786F37">
      <w:pPr>
        <w:tabs>
          <w:tab w:val="left" w:pos="447"/>
          <w:tab w:val="left" w:pos="589"/>
        </w:tabs>
        <w:spacing w:after="0"/>
        <w:jc w:val="both"/>
        <w:rPr>
          <w:rFonts w:ascii="Times New Roman" w:hAnsi="Times New Roman" w:cs="Times New Roman"/>
          <w:sz w:val="24"/>
          <w:szCs w:val="24"/>
        </w:rPr>
      </w:pPr>
      <w:r w:rsidRPr="008643AE">
        <w:rPr>
          <w:rFonts w:ascii="Times New Roman" w:hAnsi="Times New Roman" w:cs="Times New Roman"/>
          <w:iCs/>
          <w:sz w:val="24"/>
          <w:szCs w:val="24"/>
        </w:rPr>
        <w:tab/>
      </w:r>
      <w:r w:rsidRPr="008643AE">
        <w:rPr>
          <w:rFonts w:ascii="Times New Roman" w:hAnsi="Times New Roman" w:cs="Times New Roman"/>
          <w:iCs/>
          <w:sz w:val="24"/>
          <w:szCs w:val="24"/>
        </w:rPr>
        <w:tab/>
        <w:t xml:space="preserve">    2.7. </w:t>
      </w:r>
      <w:r w:rsidR="00785BE5">
        <w:rPr>
          <w:rFonts w:ascii="Times New Roman" w:hAnsi="Times New Roman" w:cs="Times New Roman"/>
          <w:iCs/>
          <w:sz w:val="24"/>
          <w:szCs w:val="24"/>
        </w:rPr>
        <w:t xml:space="preserve"> </w:t>
      </w:r>
      <w:r w:rsidRPr="008643AE">
        <w:rPr>
          <w:rFonts w:ascii="Times New Roman" w:hAnsi="Times New Roman" w:cs="Times New Roman"/>
          <w:sz w:val="24"/>
          <w:szCs w:val="24"/>
        </w:rPr>
        <w:t xml:space="preserve">Projektais turi būti prisidedama prie visų šiose Gairėse atitinkamai veiklai nustatytų stebėsenos </w:t>
      </w:r>
      <w:r w:rsidRPr="0008409E">
        <w:rPr>
          <w:rFonts w:ascii="Times New Roman" w:hAnsi="Times New Roman" w:cs="Times New Roman"/>
          <w:sz w:val="24"/>
          <w:szCs w:val="24"/>
        </w:rPr>
        <w:t>rodiklių;</w:t>
      </w:r>
    </w:p>
    <w:p w14:paraId="53246257" w14:textId="3F86E4B5" w:rsidR="00D6786D" w:rsidRPr="008643AE" w:rsidRDefault="00DE7FA2" w:rsidP="004F4921">
      <w:pPr>
        <w:tabs>
          <w:tab w:val="left" w:pos="589"/>
        </w:tabs>
        <w:spacing w:after="0" w:line="240" w:lineRule="auto"/>
        <w:jc w:val="both"/>
        <w:rPr>
          <w:rFonts w:ascii="Times New Roman" w:hAnsi="Times New Roman" w:cs="Times New Roman"/>
          <w:sz w:val="24"/>
          <w:szCs w:val="24"/>
        </w:rPr>
      </w:pPr>
      <w:r w:rsidRPr="0008409E">
        <w:rPr>
          <w:rFonts w:ascii="Times New Roman" w:hAnsi="Times New Roman" w:cs="Times New Roman"/>
          <w:sz w:val="24"/>
          <w:szCs w:val="24"/>
        </w:rPr>
        <w:t xml:space="preserve">              </w:t>
      </w:r>
      <w:r w:rsidR="00D6786D" w:rsidRPr="0008409E">
        <w:rPr>
          <w:rFonts w:ascii="Times New Roman" w:hAnsi="Times New Roman" w:cs="Times New Roman"/>
          <w:sz w:val="24"/>
          <w:szCs w:val="24"/>
        </w:rPr>
        <w:t xml:space="preserve">2.8. </w:t>
      </w:r>
      <w:r w:rsidR="00786F37" w:rsidRPr="0008409E">
        <w:rPr>
          <w:rFonts w:ascii="Times New Roman" w:hAnsi="Times New Roman" w:cs="Times New Roman"/>
          <w:sz w:val="24"/>
          <w:szCs w:val="24"/>
        </w:rPr>
        <w:t>Projektui, kuris įgyvendinamas Vidurio ir vakarų Lietuvos regione, skiriamas finansavimas iš ES fondų lėšų negali viršyti 85 proc. visų tinkamų finansuoti projekto išlaidų;</w:t>
      </w:r>
      <w:r w:rsidR="00786F37" w:rsidRPr="008643AE">
        <w:rPr>
          <w:rFonts w:ascii="Times New Roman" w:hAnsi="Times New Roman" w:cs="Times New Roman"/>
          <w:sz w:val="24"/>
          <w:szCs w:val="24"/>
        </w:rPr>
        <w:t xml:space="preserve"> </w:t>
      </w:r>
    </w:p>
    <w:p w14:paraId="287E0E27" w14:textId="2AAB8D28" w:rsidR="00D6786D" w:rsidRPr="008643AE" w:rsidRDefault="00DE7FA2" w:rsidP="004F4921">
      <w:pPr>
        <w:tabs>
          <w:tab w:val="left" w:pos="447"/>
          <w:tab w:val="left" w:pos="589"/>
        </w:tabs>
        <w:spacing w:after="0" w:line="240" w:lineRule="auto"/>
        <w:jc w:val="both"/>
        <w:rPr>
          <w:rFonts w:ascii="Times New Roman" w:hAnsi="Times New Roman" w:cs="Times New Roman"/>
          <w:iCs/>
          <w:sz w:val="24"/>
          <w:szCs w:val="24"/>
        </w:rPr>
      </w:pPr>
      <w:r w:rsidRPr="008643AE">
        <w:rPr>
          <w:rFonts w:ascii="Times New Roman" w:hAnsi="Times New Roman" w:cs="Times New Roman"/>
          <w:iCs/>
          <w:sz w:val="24"/>
          <w:szCs w:val="24"/>
        </w:rPr>
        <w:t xml:space="preserve">              </w:t>
      </w:r>
      <w:r w:rsidR="00D6786D" w:rsidRPr="008643AE">
        <w:rPr>
          <w:rFonts w:ascii="Times New Roman" w:hAnsi="Times New Roman" w:cs="Times New Roman"/>
          <w:iCs/>
          <w:sz w:val="24"/>
          <w:szCs w:val="24"/>
        </w:rPr>
        <w:t>2.10. Projekto vykdytojas ir partneris (-iai) turi laikytis šio Gairių skyriaus 4 ir 5 dalyse nustatytų reikalavimų dėl horizontaliųjų principų ir Europos Sąjungos pagrindinių teisių chartijos.</w:t>
      </w:r>
    </w:p>
    <w:p w14:paraId="58FDBD56" w14:textId="7A8D4C51" w:rsidR="00D6786D" w:rsidRPr="008643AE" w:rsidRDefault="00DE7FA2" w:rsidP="004F4921">
      <w:pPr>
        <w:tabs>
          <w:tab w:val="left" w:pos="447"/>
          <w:tab w:val="left" w:pos="589"/>
        </w:tabs>
        <w:spacing w:after="0" w:line="240" w:lineRule="auto"/>
        <w:jc w:val="both"/>
        <w:rPr>
          <w:rFonts w:ascii="Times New Roman" w:hAnsi="Times New Roman" w:cs="Times New Roman"/>
          <w:sz w:val="24"/>
          <w:szCs w:val="24"/>
        </w:rPr>
      </w:pPr>
      <w:r w:rsidRPr="008643AE">
        <w:rPr>
          <w:rFonts w:ascii="Times New Roman" w:hAnsi="Times New Roman" w:cs="Times New Roman"/>
          <w:sz w:val="24"/>
          <w:szCs w:val="24"/>
        </w:rPr>
        <w:t xml:space="preserve">             </w:t>
      </w:r>
      <w:r w:rsidR="00BE7842">
        <w:rPr>
          <w:rFonts w:ascii="Times New Roman" w:hAnsi="Times New Roman" w:cs="Times New Roman"/>
          <w:sz w:val="24"/>
          <w:szCs w:val="24"/>
        </w:rPr>
        <w:t xml:space="preserve"> </w:t>
      </w:r>
      <w:r w:rsidR="00D6786D" w:rsidRPr="008643AE">
        <w:rPr>
          <w:rFonts w:ascii="Times New Roman" w:hAnsi="Times New Roman" w:cs="Times New Roman"/>
          <w:sz w:val="24"/>
          <w:szCs w:val="24"/>
        </w:rPr>
        <w:t>2.12.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19558361" w14:textId="19B5B9A3" w:rsidR="00D6786D" w:rsidRPr="008643AE" w:rsidRDefault="00DE7FA2" w:rsidP="004F4921">
      <w:pPr>
        <w:tabs>
          <w:tab w:val="left" w:pos="589"/>
        </w:tabs>
        <w:spacing w:after="0" w:line="240" w:lineRule="auto"/>
        <w:jc w:val="both"/>
        <w:rPr>
          <w:rFonts w:ascii="Times New Roman" w:hAnsi="Times New Roman" w:cs="Times New Roman"/>
          <w:iCs/>
          <w:sz w:val="24"/>
          <w:szCs w:val="24"/>
        </w:rPr>
      </w:pPr>
      <w:r w:rsidRPr="008643AE">
        <w:rPr>
          <w:rFonts w:ascii="Times New Roman" w:hAnsi="Times New Roman" w:cs="Times New Roman"/>
          <w:sz w:val="24"/>
          <w:szCs w:val="24"/>
        </w:rPr>
        <w:t xml:space="preserve">            </w:t>
      </w:r>
      <w:r w:rsidR="00BE7842">
        <w:rPr>
          <w:rFonts w:ascii="Times New Roman" w:hAnsi="Times New Roman" w:cs="Times New Roman"/>
          <w:sz w:val="24"/>
          <w:szCs w:val="24"/>
        </w:rPr>
        <w:t xml:space="preserve">  </w:t>
      </w:r>
      <w:r w:rsidR="00D6786D" w:rsidRPr="008643AE">
        <w:rPr>
          <w:rFonts w:ascii="Times New Roman" w:hAnsi="Times New Roman" w:cs="Times New Roman"/>
          <w:sz w:val="24"/>
          <w:szCs w:val="24"/>
        </w:rPr>
        <w:t xml:space="preserve">2.13. </w:t>
      </w:r>
      <w:r w:rsidR="00D6786D" w:rsidRPr="008643AE">
        <w:rPr>
          <w:rFonts w:ascii="Times New Roman" w:hAnsi="Times New Roman" w:cs="Times New Roman"/>
          <w:iCs/>
          <w:sz w:val="24"/>
          <w:szCs w:val="24"/>
        </w:rPr>
        <w:t>Projekto vykdytojas ir (ar) partneris (-iai) turi vykdyti informavimo apie įgyvendinamą projektą ir komunikacijos veiksmus, laikydamasis (-iesi) PAFT VIII skyriaus pirmajame skirsnyje „Informavimas apie projektą ir komunikacija“ nustatytų reikalavimų.</w:t>
      </w:r>
    </w:p>
    <w:p w14:paraId="009DF2BD" w14:textId="5C22A7E6" w:rsidR="00D6786D" w:rsidRPr="008643AE" w:rsidRDefault="00DE7FA2" w:rsidP="004F4921">
      <w:pPr>
        <w:tabs>
          <w:tab w:val="left" w:pos="589"/>
        </w:tabs>
        <w:spacing w:line="240" w:lineRule="auto"/>
        <w:jc w:val="both"/>
        <w:rPr>
          <w:rFonts w:ascii="Times New Roman" w:hAnsi="Times New Roman" w:cs="Times New Roman"/>
          <w:sz w:val="24"/>
          <w:szCs w:val="24"/>
        </w:rPr>
      </w:pPr>
      <w:r w:rsidRPr="008643AE">
        <w:rPr>
          <w:rFonts w:ascii="Times New Roman" w:hAnsi="Times New Roman" w:cs="Times New Roman"/>
          <w:sz w:val="24"/>
          <w:szCs w:val="24"/>
        </w:rPr>
        <w:t xml:space="preserve">           </w:t>
      </w:r>
      <w:r w:rsidR="00BE7842">
        <w:rPr>
          <w:rFonts w:ascii="Times New Roman" w:hAnsi="Times New Roman" w:cs="Times New Roman"/>
          <w:sz w:val="24"/>
          <w:szCs w:val="24"/>
        </w:rPr>
        <w:t xml:space="preserve">   </w:t>
      </w:r>
      <w:r w:rsidR="00D6786D" w:rsidRPr="008643AE">
        <w:rPr>
          <w:rFonts w:ascii="Times New Roman" w:hAnsi="Times New Roman" w:cs="Times New Roman"/>
          <w:sz w:val="24"/>
          <w:szCs w:val="24"/>
        </w:rPr>
        <w:t>2.14. Po projekto finansavimo pabaigos turi būti užtikrintas projekto investicijų tęstinumas, laikantis PAFT 246 punkte nustatytų reikalavimų.</w:t>
      </w:r>
    </w:p>
    <w:p w14:paraId="7B092284" w14:textId="478D6213" w:rsidR="00D6786D" w:rsidRDefault="007858DC" w:rsidP="004F4921">
      <w:pPr>
        <w:tabs>
          <w:tab w:val="left" w:pos="589"/>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sidR="00706B74" w:rsidRPr="00997999">
        <w:rPr>
          <w:rFonts w:ascii="Times New Roman" w:eastAsia="Times New Roman" w:hAnsi="Times New Roman" w:cs="Times New Roman"/>
          <w:b/>
          <w:sz w:val="24"/>
          <w:szCs w:val="24"/>
        </w:rPr>
        <w:t>2. Siūlomos teisinio reguliavimo nuostatos, laukiami rezultatai:</w:t>
      </w:r>
    </w:p>
    <w:p w14:paraId="31A12046" w14:textId="67A94AB1" w:rsidR="00D13D44" w:rsidRPr="001D1A8E" w:rsidRDefault="00DB42B1" w:rsidP="001D1A8E">
      <w:pPr>
        <w:tabs>
          <w:tab w:val="left" w:pos="0"/>
        </w:tabs>
        <w:spacing w:after="0" w:line="240" w:lineRule="auto"/>
        <w:ind w:firstLine="851"/>
        <w:jc w:val="both"/>
        <w:rPr>
          <w:rFonts w:ascii="Times New Roman" w:eastAsia="Times New Roman" w:hAnsi="Times New Roman" w:cs="Times New Roman"/>
          <w:sz w:val="24"/>
          <w:szCs w:val="24"/>
        </w:rPr>
      </w:pPr>
      <w:r w:rsidRPr="008643AE">
        <w:rPr>
          <w:rFonts w:ascii="Times New Roman" w:eastAsia="Times New Roman" w:hAnsi="Times New Roman" w:cs="Times New Roman"/>
          <w:sz w:val="24"/>
          <w:szCs w:val="24"/>
        </w:rPr>
        <w:t>2023 m. lapkričio</w:t>
      </w:r>
      <w:r w:rsidR="003B2AA7" w:rsidRPr="008643AE">
        <w:rPr>
          <w:rFonts w:ascii="Times New Roman" w:hAnsi="Times New Roman" w:cs="Times New Roman"/>
          <w:sz w:val="24"/>
          <w:szCs w:val="24"/>
        </w:rPr>
        <w:t xml:space="preserve"> 3-6</w:t>
      </w:r>
      <w:r w:rsidR="00706B74" w:rsidRPr="008643AE">
        <w:rPr>
          <w:rFonts w:ascii="Times New Roman" w:eastAsia="Times New Roman" w:hAnsi="Times New Roman" w:cs="Times New Roman"/>
          <w:sz w:val="24"/>
          <w:szCs w:val="24"/>
        </w:rPr>
        <w:t xml:space="preserve"> d.</w:t>
      </w:r>
      <w:r w:rsidR="00E71BCA">
        <w:rPr>
          <w:rFonts w:ascii="Times New Roman" w:eastAsia="Times New Roman" w:hAnsi="Times New Roman" w:cs="Times New Roman"/>
          <w:sz w:val="24"/>
          <w:szCs w:val="24"/>
        </w:rPr>
        <w:t xml:space="preserve"> </w:t>
      </w:r>
      <w:r w:rsidR="004A364A" w:rsidRPr="008643AE">
        <w:rPr>
          <w:rFonts w:ascii="Times New Roman" w:eastAsia="Times New Roman" w:hAnsi="Times New Roman" w:cs="Times New Roman"/>
          <w:sz w:val="24"/>
          <w:szCs w:val="24"/>
        </w:rPr>
        <w:t>d.</w:t>
      </w:r>
      <w:r w:rsidR="00706B74" w:rsidRPr="008643AE">
        <w:rPr>
          <w:rFonts w:ascii="Times New Roman" w:eastAsia="Times New Roman" w:hAnsi="Times New Roman" w:cs="Times New Roman"/>
          <w:sz w:val="24"/>
          <w:szCs w:val="24"/>
        </w:rPr>
        <w:t xml:space="preserve"> </w:t>
      </w:r>
      <w:r w:rsidRPr="008643AE">
        <w:rPr>
          <w:rFonts w:ascii="Times New Roman" w:eastAsia="Times New Roman" w:hAnsi="Times New Roman" w:cs="Times New Roman"/>
          <w:sz w:val="24"/>
          <w:szCs w:val="24"/>
        </w:rPr>
        <w:t>projektui „</w:t>
      </w:r>
      <w:r w:rsidR="003B2AA7" w:rsidRPr="008643AE">
        <w:rPr>
          <w:rFonts w:ascii="Times New Roman" w:hAnsi="Times New Roman" w:cs="Times New Roman"/>
          <w:bCs/>
          <w:sz w:val="24"/>
          <w:szCs w:val="24"/>
        </w:rPr>
        <w:t>Socialinių dirbtuvių įkūrimas Panevėžyje</w:t>
      </w:r>
      <w:r w:rsidRPr="008643AE">
        <w:rPr>
          <w:rFonts w:ascii="Times New Roman" w:hAnsi="Times New Roman" w:cs="Times New Roman"/>
          <w:bCs/>
          <w:sz w:val="24"/>
          <w:szCs w:val="24"/>
        </w:rPr>
        <w:t>“</w:t>
      </w:r>
      <w:r w:rsidRPr="008643AE">
        <w:rPr>
          <w:rFonts w:ascii="Times New Roman" w:eastAsia="Times New Roman" w:hAnsi="Times New Roman" w:cs="Times New Roman"/>
          <w:sz w:val="24"/>
          <w:szCs w:val="24"/>
        </w:rPr>
        <w:t xml:space="preserve"> </w:t>
      </w:r>
      <w:r w:rsidR="004A364A" w:rsidRPr="008643AE">
        <w:rPr>
          <w:rFonts w:ascii="Times New Roman" w:eastAsia="Times New Roman" w:hAnsi="Times New Roman" w:cs="Times New Roman"/>
          <w:sz w:val="24"/>
          <w:szCs w:val="24"/>
        </w:rPr>
        <w:t xml:space="preserve">(toliau - </w:t>
      </w:r>
      <w:r w:rsidR="004A364A" w:rsidRPr="001D1A8E">
        <w:rPr>
          <w:rFonts w:ascii="Times New Roman" w:eastAsia="Times New Roman" w:hAnsi="Times New Roman" w:cs="Times New Roman"/>
          <w:sz w:val="24"/>
          <w:szCs w:val="24"/>
        </w:rPr>
        <w:t xml:space="preserve">Projektas) </w:t>
      </w:r>
      <w:r w:rsidR="00A11E12">
        <w:rPr>
          <w:rFonts w:ascii="Times New Roman" w:eastAsia="Times New Roman" w:hAnsi="Times New Roman" w:cs="Times New Roman"/>
          <w:sz w:val="24"/>
          <w:szCs w:val="24"/>
        </w:rPr>
        <w:t>pritarė</w:t>
      </w:r>
      <w:r w:rsidRPr="001D1A8E">
        <w:rPr>
          <w:rFonts w:ascii="Times New Roman" w:eastAsia="Times New Roman" w:hAnsi="Times New Roman" w:cs="Times New Roman"/>
          <w:sz w:val="24"/>
          <w:szCs w:val="24"/>
        </w:rPr>
        <w:t xml:space="preserve"> </w:t>
      </w:r>
      <w:r w:rsidR="00706B74" w:rsidRPr="001D1A8E">
        <w:rPr>
          <w:rFonts w:ascii="Times New Roman" w:eastAsia="Times New Roman" w:hAnsi="Times New Roman" w:cs="Times New Roman"/>
          <w:sz w:val="24"/>
          <w:szCs w:val="24"/>
        </w:rPr>
        <w:t>Invest</w:t>
      </w:r>
      <w:r w:rsidR="00A11E12">
        <w:rPr>
          <w:rFonts w:ascii="Times New Roman" w:eastAsia="Times New Roman" w:hAnsi="Times New Roman" w:cs="Times New Roman"/>
          <w:sz w:val="24"/>
          <w:szCs w:val="24"/>
        </w:rPr>
        <w:t xml:space="preserve">icijų projektų atrankos grupė </w:t>
      </w:r>
      <w:r w:rsidR="00706B74" w:rsidRPr="001D1A8E">
        <w:rPr>
          <w:rFonts w:ascii="Times New Roman" w:eastAsia="Times New Roman" w:hAnsi="Times New Roman" w:cs="Times New Roman"/>
          <w:sz w:val="24"/>
          <w:szCs w:val="24"/>
        </w:rPr>
        <w:t xml:space="preserve">rašytinės procedūros tvarka </w:t>
      </w:r>
      <w:r w:rsidRPr="001D1A8E">
        <w:rPr>
          <w:rFonts w:ascii="Times New Roman" w:eastAsia="Times New Roman" w:hAnsi="Times New Roman" w:cs="Times New Roman"/>
          <w:sz w:val="24"/>
          <w:szCs w:val="24"/>
        </w:rPr>
        <w:t>(protokolas Nr. IP-14</w:t>
      </w:r>
      <w:r w:rsidR="00706B74" w:rsidRPr="001D1A8E">
        <w:rPr>
          <w:rFonts w:ascii="Times New Roman" w:eastAsia="Times New Roman" w:hAnsi="Times New Roman" w:cs="Times New Roman"/>
          <w:sz w:val="24"/>
          <w:szCs w:val="24"/>
        </w:rPr>
        <w:t>).</w:t>
      </w:r>
      <w:r w:rsidR="00F14B8B" w:rsidRPr="001D1A8E">
        <w:rPr>
          <w:rFonts w:ascii="Times New Roman" w:eastAsia="Times New Roman" w:hAnsi="Times New Roman" w:cs="Times New Roman"/>
          <w:sz w:val="24"/>
          <w:szCs w:val="24"/>
        </w:rPr>
        <w:t xml:space="preserve"> Projekto pareiškėja – </w:t>
      </w:r>
      <w:r w:rsidR="003B2AA7" w:rsidRPr="001D1A8E">
        <w:rPr>
          <w:rFonts w:ascii="Times New Roman" w:eastAsia="Times New Roman" w:hAnsi="Times New Roman" w:cs="Times New Roman"/>
          <w:sz w:val="24"/>
          <w:szCs w:val="24"/>
        </w:rPr>
        <w:t xml:space="preserve">Panevėžio miesto savivaldybės biudžetinė įstaiga „Jaunuolių dienos centras“, projekto partneris - </w:t>
      </w:r>
      <w:r w:rsidR="00F14B8B" w:rsidRPr="001D1A8E">
        <w:rPr>
          <w:rFonts w:ascii="Times New Roman" w:eastAsia="Times New Roman" w:hAnsi="Times New Roman" w:cs="Times New Roman"/>
          <w:sz w:val="24"/>
          <w:szCs w:val="24"/>
        </w:rPr>
        <w:t>P</w:t>
      </w:r>
      <w:r w:rsidR="004F48E4" w:rsidRPr="001D1A8E">
        <w:rPr>
          <w:rFonts w:ascii="Times New Roman" w:eastAsia="Times New Roman" w:hAnsi="Times New Roman" w:cs="Times New Roman"/>
          <w:sz w:val="24"/>
          <w:szCs w:val="24"/>
        </w:rPr>
        <w:t>anevėžio mie</w:t>
      </w:r>
      <w:r w:rsidR="00F14B8B" w:rsidRPr="001D1A8E">
        <w:rPr>
          <w:rFonts w:ascii="Times New Roman" w:eastAsia="Times New Roman" w:hAnsi="Times New Roman" w:cs="Times New Roman"/>
          <w:sz w:val="24"/>
          <w:szCs w:val="24"/>
        </w:rPr>
        <w:t>sto savivaldybės administracija</w:t>
      </w:r>
      <w:r w:rsidR="004F48E4" w:rsidRPr="001D1A8E">
        <w:rPr>
          <w:rFonts w:ascii="Times New Roman" w:eastAsia="Times New Roman" w:hAnsi="Times New Roman" w:cs="Times New Roman"/>
          <w:sz w:val="24"/>
          <w:szCs w:val="24"/>
        </w:rPr>
        <w:t>.</w:t>
      </w:r>
      <w:r w:rsidR="00F14B8B" w:rsidRPr="001D1A8E">
        <w:rPr>
          <w:rFonts w:ascii="Times New Roman" w:eastAsia="Times New Roman" w:hAnsi="Times New Roman" w:cs="Times New Roman"/>
          <w:sz w:val="24"/>
          <w:szCs w:val="24"/>
        </w:rPr>
        <w:t xml:space="preserve"> </w:t>
      </w:r>
    </w:p>
    <w:p w14:paraId="5FAACEF2" w14:textId="2CDBCBDC" w:rsidR="001D1A8E" w:rsidRPr="001D1A8E" w:rsidRDefault="001D1A8E" w:rsidP="001D1A8E">
      <w:pPr>
        <w:tabs>
          <w:tab w:val="left" w:pos="0"/>
        </w:tabs>
        <w:spacing w:after="0" w:line="240" w:lineRule="auto"/>
        <w:ind w:firstLine="851"/>
        <w:jc w:val="both"/>
        <w:rPr>
          <w:rFonts w:ascii="Times New Roman" w:eastAsia="Times New Roman" w:hAnsi="Times New Roman" w:cs="Times New Roman"/>
          <w:sz w:val="24"/>
          <w:szCs w:val="24"/>
        </w:rPr>
      </w:pPr>
      <w:r w:rsidRPr="001D1A8E">
        <w:rPr>
          <w:rFonts w:ascii="Times New Roman" w:eastAsia="Times New Roman" w:hAnsi="Times New Roman" w:cs="Times New Roman"/>
          <w:sz w:val="24"/>
          <w:szCs w:val="24"/>
        </w:rPr>
        <w:t xml:space="preserve"> Konkurso būdu atrinkta ir Panevėžio miesto savivaldybės administracijos direktoriaus 2023 m. lapkričio 28 d. įsakymu Nr. A-917. patvirtinta Panevėžio miesto savivaldybės biudžetinė įstaiga „Jaunuolių dienos centras“ vykdyti socialinių dirbtuvių veiklą.</w:t>
      </w:r>
    </w:p>
    <w:p w14:paraId="32EEE2A6" w14:textId="2B4ED935" w:rsidR="00D13D44" w:rsidRPr="008643AE" w:rsidRDefault="004B2811" w:rsidP="00706B74">
      <w:pPr>
        <w:tabs>
          <w:tab w:val="left" w:pos="0"/>
        </w:tabs>
        <w:spacing w:after="0" w:line="240" w:lineRule="auto"/>
        <w:ind w:firstLine="851"/>
        <w:jc w:val="both"/>
        <w:rPr>
          <w:rFonts w:ascii="Times New Roman" w:eastAsia="Times New Roman" w:hAnsi="Times New Roman" w:cs="Times New Roman"/>
          <w:sz w:val="24"/>
          <w:szCs w:val="24"/>
        </w:rPr>
      </w:pPr>
      <w:r w:rsidRPr="001D1A8E">
        <w:rPr>
          <w:rFonts w:ascii="Times New Roman" w:eastAsia="Times New Roman" w:hAnsi="Times New Roman" w:cs="Times New Roman"/>
          <w:sz w:val="24"/>
          <w:szCs w:val="24"/>
        </w:rPr>
        <w:t xml:space="preserve">Projektas įtrauktas į 2022-2030 m. Panevėžio regiono plėtros </w:t>
      </w:r>
      <w:r w:rsidRPr="008643AE">
        <w:rPr>
          <w:rFonts w:ascii="Times New Roman" w:eastAsia="Times New Roman" w:hAnsi="Times New Roman" w:cs="Times New Roman"/>
          <w:sz w:val="24"/>
          <w:szCs w:val="24"/>
        </w:rPr>
        <w:t>planą, patvirtintą Panevėžio regiono plėtros tarybos kolegijos 2023 m. gruodžio 22 d.</w:t>
      </w:r>
      <w:r w:rsidR="00757933" w:rsidRPr="008643AE">
        <w:rPr>
          <w:rFonts w:ascii="Times New Roman" w:eastAsia="Times New Roman" w:hAnsi="Times New Roman" w:cs="Times New Roman"/>
          <w:sz w:val="24"/>
          <w:szCs w:val="24"/>
        </w:rPr>
        <w:t xml:space="preserve"> sprendimu Nr. TS-38 (2023 m. </w:t>
      </w:r>
      <w:r w:rsidRPr="008643AE">
        <w:rPr>
          <w:rFonts w:ascii="Times New Roman" w:eastAsia="Times New Roman" w:hAnsi="Times New Roman" w:cs="Times New Roman"/>
          <w:sz w:val="24"/>
          <w:szCs w:val="24"/>
        </w:rPr>
        <w:t>gruodžio 23 d. suvestinė redakcija)</w:t>
      </w:r>
      <w:r w:rsidR="00757933" w:rsidRPr="008643AE">
        <w:rPr>
          <w:rFonts w:ascii="Times New Roman" w:eastAsia="Times New Roman" w:hAnsi="Times New Roman" w:cs="Times New Roman"/>
          <w:sz w:val="24"/>
          <w:szCs w:val="24"/>
        </w:rPr>
        <w:t>.</w:t>
      </w:r>
    </w:p>
    <w:p w14:paraId="51905F2D" w14:textId="0EE05EA5" w:rsidR="00D13D44" w:rsidRPr="008643AE" w:rsidRDefault="004B2811" w:rsidP="00DE7FA2">
      <w:pPr>
        <w:tabs>
          <w:tab w:val="left" w:pos="0"/>
        </w:tabs>
        <w:spacing w:after="0" w:line="240" w:lineRule="auto"/>
        <w:ind w:firstLine="851"/>
        <w:jc w:val="both"/>
        <w:rPr>
          <w:rFonts w:ascii="Times New Roman" w:eastAsia="Times New Roman" w:hAnsi="Times New Roman" w:cs="Times New Roman"/>
          <w:sz w:val="24"/>
          <w:szCs w:val="24"/>
        </w:rPr>
      </w:pPr>
      <w:r w:rsidRPr="008643AE">
        <w:rPr>
          <w:rFonts w:ascii="Times New Roman" w:eastAsia="Times New Roman" w:hAnsi="Times New Roman" w:cs="Times New Roman"/>
          <w:sz w:val="24"/>
          <w:szCs w:val="24"/>
        </w:rPr>
        <w:t>2</w:t>
      </w:r>
      <w:r w:rsidR="004A364A" w:rsidRPr="008643AE">
        <w:rPr>
          <w:rFonts w:ascii="Times New Roman" w:eastAsia="Times New Roman" w:hAnsi="Times New Roman" w:cs="Times New Roman"/>
          <w:sz w:val="24"/>
          <w:szCs w:val="24"/>
        </w:rPr>
        <w:t>024 m. sausio 31 d. paskelbtas K</w:t>
      </w:r>
      <w:r w:rsidR="00CA6AFC" w:rsidRPr="008643AE">
        <w:rPr>
          <w:rFonts w:ascii="Times New Roman" w:eastAsia="Times New Roman" w:hAnsi="Times New Roman" w:cs="Times New Roman"/>
          <w:sz w:val="24"/>
          <w:szCs w:val="24"/>
        </w:rPr>
        <w:t>vietimas Nr. 25-401</w:t>
      </w:r>
      <w:r w:rsidRPr="008643AE">
        <w:rPr>
          <w:rFonts w:ascii="Times New Roman" w:eastAsia="Times New Roman" w:hAnsi="Times New Roman" w:cs="Times New Roman"/>
          <w:sz w:val="24"/>
          <w:szCs w:val="24"/>
        </w:rPr>
        <w:t>-P teikti projektų</w:t>
      </w:r>
      <w:r w:rsidR="00CA6AFC" w:rsidRPr="008643AE">
        <w:rPr>
          <w:rFonts w:ascii="Times New Roman" w:eastAsia="Times New Roman" w:hAnsi="Times New Roman" w:cs="Times New Roman"/>
          <w:sz w:val="24"/>
          <w:szCs w:val="24"/>
        </w:rPr>
        <w:t xml:space="preserve"> įgyvendinimo planus „Socialinių</w:t>
      </w:r>
      <w:r w:rsidRPr="008643AE">
        <w:rPr>
          <w:rFonts w:ascii="Times New Roman" w:eastAsia="Times New Roman" w:hAnsi="Times New Roman" w:cs="Times New Roman"/>
          <w:sz w:val="24"/>
          <w:szCs w:val="24"/>
        </w:rPr>
        <w:t xml:space="preserve"> </w:t>
      </w:r>
      <w:r w:rsidR="00CA6AFC" w:rsidRPr="008643AE">
        <w:rPr>
          <w:rFonts w:ascii="Times New Roman" w:eastAsia="Times New Roman" w:hAnsi="Times New Roman" w:cs="Times New Roman"/>
          <w:sz w:val="24"/>
          <w:szCs w:val="24"/>
        </w:rPr>
        <w:t xml:space="preserve">paslaugų deinstitucionalizacija </w:t>
      </w:r>
      <w:r w:rsidRPr="008643AE">
        <w:rPr>
          <w:rFonts w:ascii="Times New Roman" w:eastAsia="Times New Roman" w:hAnsi="Times New Roman" w:cs="Times New Roman"/>
          <w:sz w:val="24"/>
          <w:szCs w:val="24"/>
        </w:rPr>
        <w:t>Panevėžio regione I“.</w:t>
      </w:r>
      <w:r w:rsidR="00DE7FA2" w:rsidRPr="008643AE">
        <w:rPr>
          <w:rFonts w:ascii="Times New Roman" w:eastAsia="Times New Roman" w:hAnsi="Times New Roman" w:cs="Times New Roman"/>
          <w:sz w:val="24"/>
          <w:szCs w:val="24"/>
        </w:rPr>
        <w:t xml:space="preserve"> </w:t>
      </w:r>
      <w:r w:rsidRPr="008643AE">
        <w:rPr>
          <w:rFonts w:ascii="Times New Roman" w:eastAsia="Times New Roman" w:hAnsi="Times New Roman" w:cs="Times New Roman"/>
          <w:sz w:val="24"/>
          <w:szCs w:val="24"/>
        </w:rPr>
        <w:t xml:space="preserve">Projekto </w:t>
      </w:r>
      <w:r w:rsidR="004A364A" w:rsidRPr="008643AE">
        <w:rPr>
          <w:rFonts w:ascii="Times New Roman" w:eastAsia="Times New Roman" w:hAnsi="Times New Roman" w:cs="Times New Roman"/>
          <w:sz w:val="24"/>
          <w:szCs w:val="24"/>
        </w:rPr>
        <w:t>įgyvendinimo planas</w:t>
      </w:r>
      <w:r w:rsidR="004A364A" w:rsidRPr="008643AE">
        <w:rPr>
          <w:rFonts w:ascii="Times New Roman" w:hAnsi="Times New Roman" w:cs="Times New Roman"/>
          <w:bCs/>
          <w:sz w:val="24"/>
          <w:szCs w:val="24"/>
        </w:rPr>
        <w:t xml:space="preserve"> turi būti pateiktas VšĮ C</w:t>
      </w:r>
      <w:r w:rsidRPr="008643AE">
        <w:rPr>
          <w:rFonts w:ascii="Times New Roman" w:hAnsi="Times New Roman" w:cs="Times New Roman"/>
          <w:bCs/>
          <w:sz w:val="24"/>
          <w:szCs w:val="24"/>
        </w:rPr>
        <w:t>entrinei projektų valdymo ag</w:t>
      </w:r>
      <w:r w:rsidR="00757933" w:rsidRPr="008643AE">
        <w:rPr>
          <w:rFonts w:ascii="Times New Roman" w:hAnsi="Times New Roman" w:cs="Times New Roman"/>
          <w:bCs/>
          <w:sz w:val="24"/>
          <w:szCs w:val="24"/>
        </w:rPr>
        <w:t xml:space="preserve">entūrai </w:t>
      </w:r>
      <w:r w:rsidR="00A62A15" w:rsidRPr="008643AE">
        <w:rPr>
          <w:rFonts w:ascii="Times New Roman" w:hAnsi="Times New Roman" w:cs="Times New Roman"/>
          <w:bCs/>
          <w:sz w:val="24"/>
          <w:szCs w:val="24"/>
        </w:rPr>
        <w:t>iki 2024 m. kovo 29 d.</w:t>
      </w:r>
    </w:p>
    <w:p w14:paraId="6818EECC" w14:textId="67A40AE9" w:rsidR="004A364A" w:rsidRPr="008643AE" w:rsidRDefault="004A364A" w:rsidP="00A62A15">
      <w:pPr>
        <w:tabs>
          <w:tab w:val="left" w:pos="0"/>
        </w:tabs>
        <w:spacing w:after="0" w:line="240" w:lineRule="auto"/>
        <w:ind w:firstLine="851"/>
        <w:jc w:val="both"/>
        <w:rPr>
          <w:rFonts w:ascii="Times New Roman" w:hAnsi="Times New Roman" w:cs="Times New Roman"/>
          <w:bCs/>
          <w:sz w:val="24"/>
          <w:szCs w:val="24"/>
        </w:rPr>
      </w:pPr>
      <w:r w:rsidRPr="008643AE">
        <w:rPr>
          <w:rFonts w:ascii="Times New Roman" w:hAnsi="Times New Roman" w:cs="Times New Roman"/>
          <w:bCs/>
          <w:sz w:val="24"/>
          <w:szCs w:val="24"/>
        </w:rPr>
        <w:t>Planuojamas Projekto įgyvendinimo laikotarpis 2024 m. II ketv. - 2027 m. II ketv.</w:t>
      </w:r>
    </w:p>
    <w:p w14:paraId="741A0981" w14:textId="3B76D6B4" w:rsidR="00F33B14" w:rsidRDefault="004F48E4" w:rsidP="00A62A15">
      <w:pPr>
        <w:tabs>
          <w:tab w:val="left" w:pos="0"/>
        </w:tabs>
        <w:spacing w:after="0" w:line="240" w:lineRule="auto"/>
        <w:ind w:firstLine="851"/>
        <w:jc w:val="both"/>
        <w:rPr>
          <w:rFonts w:ascii="Times New Roman" w:eastAsia="Times New Roman" w:hAnsi="Times New Roman" w:cs="Times New Roman"/>
          <w:sz w:val="24"/>
          <w:szCs w:val="24"/>
        </w:rPr>
      </w:pPr>
      <w:r w:rsidRPr="008643AE">
        <w:rPr>
          <w:rFonts w:ascii="Times New Roman" w:eastAsia="Times New Roman" w:hAnsi="Times New Roman" w:cs="Times New Roman"/>
          <w:sz w:val="24"/>
          <w:szCs w:val="24"/>
        </w:rPr>
        <w:t>Šiuo metu teikiamas T</w:t>
      </w:r>
      <w:r w:rsidR="00F14B8B" w:rsidRPr="008643AE">
        <w:rPr>
          <w:rFonts w:ascii="Times New Roman" w:eastAsia="Times New Roman" w:hAnsi="Times New Roman" w:cs="Times New Roman"/>
          <w:sz w:val="24"/>
          <w:szCs w:val="24"/>
        </w:rPr>
        <w:t xml:space="preserve">arybos sprendimo projektas dėl pritarimo Projektui, jo įgyvendinimui </w:t>
      </w:r>
      <w:r w:rsidR="00F14B8B" w:rsidRPr="00DC68C3">
        <w:rPr>
          <w:rFonts w:ascii="Times New Roman" w:eastAsia="Times New Roman" w:hAnsi="Times New Roman" w:cs="Times New Roman"/>
          <w:sz w:val="24"/>
          <w:szCs w:val="24"/>
        </w:rPr>
        <w:t>ir daliniam P</w:t>
      </w:r>
      <w:r w:rsidR="002D6F64" w:rsidRPr="00DC68C3">
        <w:rPr>
          <w:rFonts w:ascii="Times New Roman" w:eastAsia="Times New Roman" w:hAnsi="Times New Roman" w:cs="Times New Roman"/>
          <w:sz w:val="24"/>
          <w:szCs w:val="24"/>
        </w:rPr>
        <w:t>rojekto finansavimui.</w:t>
      </w:r>
    </w:p>
    <w:p w14:paraId="2AEFE8DE" w14:textId="36975BCB" w:rsidR="0008409E" w:rsidRPr="00DC68C3" w:rsidRDefault="0008409E" w:rsidP="00A62A15">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Parengtas projekto „Socialinių dirbtuvių įkūrimas Panevėžio miete“ Jungtinės veiklos (partnery</w:t>
      </w:r>
      <w:r w:rsidR="00E71BCA">
        <w:rPr>
          <w:rFonts w:ascii="Times New Roman" w:eastAsia="Times New Roman" w:hAnsi="Times New Roman" w:cs="Times New Roman"/>
          <w:sz w:val="24"/>
          <w:szCs w:val="24"/>
        </w:rPr>
        <w:t>stės sutartis) projektas, kuriam</w:t>
      </w:r>
      <w:r>
        <w:rPr>
          <w:rFonts w:ascii="Times New Roman" w:eastAsia="Times New Roman" w:hAnsi="Times New Roman" w:cs="Times New Roman"/>
          <w:sz w:val="24"/>
          <w:szCs w:val="24"/>
        </w:rPr>
        <w:t>e nurodytos esminės sąlygos.(Pareiškėjui pasirašius Projekto sutartį, šioje sutartyje gali būti atlikti nežymūs, neesminiai</w:t>
      </w:r>
      <w:r w:rsidR="007865C5">
        <w:rPr>
          <w:rFonts w:ascii="Times New Roman" w:eastAsia="Times New Roman" w:hAnsi="Times New Roman" w:cs="Times New Roman"/>
          <w:sz w:val="24"/>
          <w:szCs w:val="24"/>
        </w:rPr>
        <w:t xml:space="preserve"> pakeitimai).</w:t>
      </w:r>
    </w:p>
    <w:p w14:paraId="035DDEE6" w14:textId="432EC63F" w:rsidR="00DC68C3" w:rsidRDefault="00785BE5" w:rsidP="00785BE5">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Projektu</w:t>
      </w:r>
      <w:r w:rsidR="00701AB3" w:rsidRPr="00DC68C3">
        <w:rPr>
          <w:rFonts w:ascii="Times New Roman" w:hAnsi="Times New Roman" w:cs="Times New Roman"/>
          <w:sz w:val="24"/>
          <w:szCs w:val="24"/>
        </w:rPr>
        <w:t xml:space="preserve"> „Socialinių dirbtu</w:t>
      </w:r>
      <w:r>
        <w:rPr>
          <w:rFonts w:ascii="Times New Roman" w:hAnsi="Times New Roman" w:cs="Times New Roman"/>
          <w:sz w:val="24"/>
          <w:szCs w:val="24"/>
        </w:rPr>
        <w:t>vių įkūrimas Panevėžyje“</w:t>
      </w:r>
      <w:r w:rsidR="00701AB3" w:rsidRPr="00DC68C3">
        <w:rPr>
          <w:rFonts w:ascii="Times New Roman" w:hAnsi="Times New Roman" w:cs="Times New Roman"/>
          <w:sz w:val="24"/>
          <w:szCs w:val="24"/>
        </w:rPr>
        <w:t xml:space="preserve"> – </w:t>
      </w:r>
      <w:r>
        <w:rPr>
          <w:rFonts w:ascii="Times New Roman" w:hAnsi="Times New Roman" w:cs="Times New Roman"/>
          <w:sz w:val="24"/>
          <w:szCs w:val="24"/>
        </w:rPr>
        <w:t xml:space="preserve">numatoma sutvarkyti patalpas, esančias adresu Vasario 16-osios g. 8-3, Panevėžyje ir pritaikyti jas socialinių dirbtuvių veiklai. Socialinių dirbtuvių tikslas - </w:t>
      </w:r>
      <w:r w:rsidR="00701AB3" w:rsidRPr="00DC68C3">
        <w:rPr>
          <w:rFonts w:ascii="Times New Roman" w:hAnsi="Times New Roman" w:cs="Times New Roman"/>
          <w:sz w:val="24"/>
          <w:szCs w:val="24"/>
        </w:rPr>
        <w:t>ugdyti darbingo amžiaus asmenų, turinčių intelekto ir (ar) psichikos negalią socialinius darbinius įgūdžius, skatinant jų savarankiškumą, gyvenimą bendruomenėje, atsižvelgiant į asm</w:t>
      </w:r>
      <w:r w:rsidR="00461479" w:rsidRPr="00DC68C3">
        <w:rPr>
          <w:rFonts w:ascii="Times New Roman" w:hAnsi="Times New Roman" w:cs="Times New Roman"/>
          <w:sz w:val="24"/>
          <w:szCs w:val="24"/>
        </w:rPr>
        <w:t>enų individualius poreikius ir</w:t>
      </w:r>
      <w:r w:rsidR="00701AB3" w:rsidRPr="00DC68C3">
        <w:rPr>
          <w:rFonts w:ascii="Times New Roman" w:hAnsi="Times New Roman" w:cs="Times New Roman"/>
          <w:sz w:val="24"/>
          <w:szCs w:val="24"/>
        </w:rPr>
        <w:t xml:space="preserve"> </w:t>
      </w:r>
      <w:r w:rsidR="003A32C9" w:rsidRPr="00DC68C3">
        <w:rPr>
          <w:rFonts w:ascii="Times New Roman" w:hAnsi="Times New Roman" w:cs="Times New Roman"/>
          <w:sz w:val="24"/>
          <w:szCs w:val="24"/>
        </w:rPr>
        <w:t>užimtumą atviroje darbo rinkoje</w:t>
      </w:r>
      <w:r w:rsidR="00461479" w:rsidRPr="00DC68C3">
        <w:rPr>
          <w:rFonts w:ascii="Times New Roman" w:hAnsi="Times New Roman" w:cs="Times New Roman"/>
          <w:sz w:val="24"/>
          <w:szCs w:val="24"/>
        </w:rPr>
        <w:t>. Socialinių dirbtuvių</w:t>
      </w:r>
      <w:r w:rsidR="00701AB3" w:rsidRPr="00DC68C3">
        <w:rPr>
          <w:rFonts w:ascii="Times New Roman" w:hAnsi="Times New Roman" w:cs="Times New Roman"/>
          <w:sz w:val="24"/>
          <w:szCs w:val="24"/>
        </w:rPr>
        <w:t xml:space="preserve"> paslauga teikiama žmonėms nuo 18 metų, kurie</w:t>
      </w:r>
      <w:r w:rsidR="00551CC3" w:rsidRPr="00DC68C3">
        <w:rPr>
          <w:rFonts w:ascii="Times New Roman" w:hAnsi="Times New Roman" w:cs="Times New Roman"/>
          <w:sz w:val="24"/>
          <w:szCs w:val="24"/>
        </w:rPr>
        <w:t xml:space="preserve"> neturi darbinių į</w:t>
      </w:r>
      <w:r w:rsidR="00DC68C3" w:rsidRPr="00DC68C3">
        <w:rPr>
          <w:rFonts w:ascii="Times New Roman" w:hAnsi="Times New Roman" w:cs="Times New Roman"/>
          <w:sz w:val="24"/>
          <w:szCs w:val="24"/>
        </w:rPr>
        <w:t>g</w:t>
      </w:r>
      <w:r w:rsidR="00551CC3" w:rsidRPr="00DC68C3">
        <w:rPr>
          <w:rFonts w:ascii="Times New Roman" w:hAnsi="Times New Roman" w:cs="Times New Roman"/>
          <w:sz w:val="24"/>
          <w:szCs w:val="24"/>
        </w:rPr>
        <w:t>ūdžių</w:t>
      </w:r>
      <w:r w:rsidR="00DC68C3" w:rsidRPr="00DC68C3">
        <w:rPr>
          <w:rFonts w:ascii="Times New Roman" w:hAnsi="Times New Roman" w:cs="Times New Roman"/>
          <w:sz w:val="24"/>
          <w:szCs w:val="24"/>
        </w:rPr>
        <w:t xml:space="preserve">, </w:t>
      </w:r>
      <w:r w:rsidR="00701AB3" w:rsidRPr="00DC68C3">
        <w:rPr>
          <w:rFonts w:ascii="Times New Roman" w:hAnsi="Times New Roman" w:cs="Times New Roman"/>
          <w:sz w:val="24"/>
          <w:szCs w:val="24"/>
        </w:rPr>
        <w:t xml:space="preserve">dėl tam tikrų negalios sąlygotų priežasčių negali įsidarbinti laisvojoje darbo rinkoje ar pasinaudoti įdarbinimo su pagalba </w:t>
      </w:r>
      <w:r w:rsidR="00701AB3" w:rsidRPr="00DC68C3">
        <w:rPr>
          <w:rFonts w:ascii="Times New Roman" w:hAnsi="Times New Roman" w:cs="Times New Roman"/>
          <w:sz w:val="24"/>
          <w:szCs w:val="24"/>
        </w:rPr>
        <w:lastRenderedPageBreak/>
        <w:t>paslauga. Tei</w:t>
      </w:r>
      <w:r w:rsidR="003A32C9" w:rsidRPr="00DC68C3">
        <w:rPr>
          <w:rFonts w:ascii="Times New Roman" w:hAnsi="Times New Roman" w:cs="Times New Roman"/>
          <w:sz w:val="24"/>
          <w:szCs w:val="24"/>
        </w:rPr>
        <w:t>kiant šią paslaugą,</w:t>
      </w:r>
      <w:r w:rsidR="00846AD4" w:rsidRPr="00DC68C3">
        <w:rPr>
          <w:rFonts w:ascii="Times New Roman" w:hAnsi="Times New Roman" w:cs="Times New Roman"/>
          <w:sz w:val="24"/>
          <w:szCs w:val="24"/>
        </w:rPr>
        <w:t xml:space="preserve"> darbas su socialinių dirbtuvių</w:t>
      </w:r>
      <w:r w:rsidR="00701AB3" w:rsidRPr="00DC68C3">
        <w:rPr>
          <w:rFonts w:ascii="Times New Roman" w:hAnsi="Times New Roman" w:cs="Times New Roman"/>
          <w:sz w:val="24"/>
          <w:szCs w:val="24"/>
        </w:rPr>
        <w:t xml:space="preserve"> lankytojais organizuojamas pagal individualius planus, atsižvelgiant į kiekvieno</w:t>
      </w:r>
      <w:r w:rsidR="00461479" w:rsidRPr="00DC68C3">
        <w:rPr>
          <w:rFonts w:ascii="Times New Roman" w:hAnsi="Times New Roman" w:cs="Times New Roman"/>
          <w:sz w:val="24"/>
          <w:szCs w:val="24"/>
        </w:rPr>
        <w:t xml:space="preserve"> žmogaus gebėjimus ir galimybes</w:t>
      </w:r>
      <w:r w:rsidR="00701AB3" w:rsidRPr="00DC68C3">
        <w:rPr>
          <w:rFonts w:ascii="Times New Roman" w:hAnsi="Times New Roman" w:cs="Times New Roman"/>
          <w:sz w:val="24"/>
          <w:szCs w:val="24"/>
        </w:rPr>
        <w:t xml:space="preserve">. Vienas iš svarbesnių SD bruožų – konkurencingos ir kokybiškos produkcijos gamyba, kurią realizavus žmogus gauna tam tikrą atlygį ar kitaip skatinamas ir motyvuojamas. </w:t>
      </w:r>
    </w:p>
    <w:p w14:paraId="20CFD6B5" w14:textId="12337E4A" w:rsidR="009E0777" w:rsidRPr="00DC68C3" w:rsidRDefault="002661AF" w:rsidP="009E0777">
      <w:pPr>
        <w:tabs>
          <w:tab w:val="left" w:pos="0"/>
        </w:tabs>
        <w:spacing w:after="0" w:line="240" w:lineRule="auto"/>
        <w:ind w:firstLine="851"/>
        <w:jc w:val="both"/>
        <w:rPr>
          <w:rFonts w:ascii="Times New Roman" w:hAnsi="Times New Roman" w:cs="Times New Roman"/>
          <w:sz w:val="24"/>
          <w:szCs w:val="24"/>
        </w:rPr>
      </w:pPr>
      <w:r w:rsidRPr="00DC68C3">
        <w:rPr>
          <w:rFonts w:ascii="Times New Roman" w:hAnsi="Times New Roman" w:cs="Times New Roman"/>
          <w:sz w:val="24"/>
          <w:szCs w:val="24"/>
        </w:rPr>
        <w:t xml:space="preserve">Laukiamas rezultatas </w:t>
      </w:r>
      <w:r w:rsidR="007858DC" w:rsidRPr="00DC68C3">
        <w:rPr>
          <w:rFonts w:ascii="Times New Roman" w:hAnsi="Times New Roman" w:cs="Times New Roman"/>
          <w:sz w:val="24"/>
          <w:szCs w:val="24"/>
        </w:rPr>
        <w:t>–</w:t>
      </w:r>
      <w:r w:rsidR="00846AD4" w:rsidRPr="00DC68C3">
        <w:rPr>
          <w:rFonts w:ascii="Times New Roman" w:hAnsi="Times New Roman" w:cs="Times New Roman"/>
          <w:sz w:val="24"/>
          <w:szCs w:val="24"/>
        </w:rPr>
        <w:t>Sutvarkius patalpa</w:t>
      </w:r>
      <w:r w:rsidR="00A11E12">
        <w:rPr>
          <w:rFonts w:ascii="Times New Roman" w:hAnsi="Times New Roman" w:cs="Times New Roman"/>
          <w:sz w:val="24"/>
          <w:szCs w:val="24"/>
        </w:rPr>
        <w:t>s, jose</w:t>
      </w:r>
      <w:r w:rsidRPr="00DC68C3">
        <w:rPr>
          <w:rFonts w:ascii="Times New Roman" w:hAnsi="Times New Roman" w:cs="Times New Roman"/>
          <w:sz w:val="24"/>
          <w:szCs w:val="24"/>
        </w:rPr>
        <w:t xml:space="preserve"> </w:t>
      </w:r>
      <w:r w:rsidR="00F95DAC" w:rsidRPr="00DC68C3">
        <w:rPr>
          <w:rFonts w:ascii="Times New Roman" w:hAnsi="Times New Roman" w:cs="Times New Roman"/>
          <w:sz w:val="24"/>
          <w:szCs w:val="24"/>
        </w:rPr>
        <w:t>b</w:t>
      </w:r>
      <w:r w:rsidR="007858DC" w:rsidRPr="00DC68C3">
        <w:rPr>
          <w:rFonts w:ascii="Times New Roman" w:hAnsi="Times New Roman" w:cs="Times New Roman"/>
          <w:sz w:val="24"/>
          <w:szCs w:val="24"/>
        </w:rPr>
        <w:t xml:space="preserve">us įkurtos dvejos socialinės dirbtuvės, kuriose paslaugas </w:t>
      </w:r>
      <w:r w:rsidR="00785BE5">
        <w:rPr>
          <w:rFonts w:ascii="Times New Roman" w:hAnsi="Times New Roman" w:cs="Times New Roman"/>
          <w:sz w:val="24"/>
          <w:szCs w:val="24"/>
        </w:rPr>
        <w:t xml:space="preserve">vienu metu </w:t>
      </w:r>
      <w:r w:rsidR="003A32C9" w:rsidRPr="00DC68C3">
        <w:rPr>
          <w:rFonts w:ascii="Times New Roman" w:hAnsi="Times New Roman" w:cs="Times New Roman"/>
          <w:sz w:val="24"/>
          <w:szCs w:val="24"/>
        </w:rPr>
        <w:t>g</w:t>
      </w:r>
      <w:r w:rsidR="007858DC" w:rsidRPr="00DC68C3">
        <w:rPr>
          <w:rFonts w:ascii="Times New Roman" w:hAnsi="Times New Roman" w:cs="Times New Roman"/>
          <w:sz w:val="24"/>
          <w:szCs w:val="24"/>
        </w:rPr>
        <w:t xml:space="preserve">alės </w:t>
      </w:r>
      <w:r w:rsidR="003A32C9" w:rsidRPr="00DC68C3">
        <w:rPr>
          <w:rFonts w:ascii="Times New Roman" w:hAnsi="Times New Roman" w:cs="Times New Roman"/>
          <w:sz w:val="24"/>
          <w:szCs w:val="24"/>
        </w:rPr>
        <w:t>g</w:t>
      </w:r>
      <w:r w:rsidR="007858DC" w:rsidRPr="00DC68C3">
        <w:rPr>
          <w:rFonts w:ascii="Times New Roman" w:hAnsi="Times New Roman" w:cs="Times New Roman"/>
          <w:sz w:val="24"/>
          <w:szCs w:val="24"/>
        </w:rPr>
        <w:t xml:space="preserve">auti ne mažiau kaip 20 </w:t>
      </w:r>
      <w:r w:rsidR="00F95DAC" w:rsidRPr="00DC68C3">
        <w:rPr>
          <w:rFonts w:ascii="Times New Roman" w:hAnsi="Times New Roman" w:cs="Times New Roman"/>
          <w:sz w:val="24"/>
          <w:szCs w:val="24"/>
        </w:rPr>
        <w:t>asmenų, turinčių intelekto ir (ar) psichikos negalią.</w:t>
      </w:r>
    </w:p>
    <w:p w14:paraId="57032CA8" w14:textId="7153E11C" w:rsidR="002C5E47" w:rsidRPr="00BE7842"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BE7842">
        <w:rPr>
          <w:rFonts w:ascii="Times New Roman" w:eastAsia="Times New Roman" w:hAnsi="Times New Roman" w:cs="Times New Roman"/>
          <w:b/>
          <w:sz w:val="24"/>
          <w:szCs w:val="24"/>
        </w:rPr>
        <w:t>Lėšų poreikis ir</w:t>
      </w:r>
      <w:r w:rsidR="008F3D41" w:rsidRPr="00BE7842">
        <w:rPr>
          <w:rFonts w:ascii="Times New Roman" w:eastAsia="Times New Roman" w:hAnsi="Times New Roman" w:cs="Times New Roman"/>
          <w:b/>
          <w:sz w:val="24"/>
          <w:szCs w:val="24"/>
        </w:rPr>
        <w:t xml:space="preserve"> </w:t>
      </w:r>
      <w:r w:rsidR="000614AE" w:rsidRPr="00BE7842">
        <w:rPr>
          <w:rFonts w:ascii="Times New Roman" w:eastAsia="Times New Roman" w:hAnsi="Times New Roman" w:cs="Times New Roman"/>
          <w:b/>
          <w:sz w:val="24"/>
          <w:szCs w:val="24"/>
        </w:rPr>
        <w:t xml:space="preserve">šaltiniai: </w:t>
      </w:r>
      <w:r w:rsidR="002C5E47" w:rsidRPr="00BE7842">
        <w:rPr>
          <w:rFonts w:ascii="Times New Roman" w:eastAsia="Times New Roman" w:hAnsi="Times New Roman" w:cs="Times New Roman"/>
          <w:b/>
          <w:sz w:val="24"/>
          <w:szCs w:val="24"/>
        </w:rPr>
        <w:t xml:space="preserve"> </w:t>
      </w:r>
    </w:p>
    <w:p w14:paraId="2A6E272E" w14:textId="4B035CE6" w:rsidR="00CB02FE" w:rsidRPr="005E66A7" w:rsidRDefault="00CB02FE" w:rsidP="00124142">
      <w:pPr>
        <w:tabs>
          <w:tab w:val="left" w:pos="851"/>
        </w:tabs>
        <w:spacing w:after="0"/>
        <w:jc w:val="both"/>
        <w:rPr>
          <w:rFonts w:ascii="Times New Roman" w:eastAsia="Times New Roman" w:hAnsi="Times New Roman" w:cs="Times New Roman"/>
          <w:iCs/>
          <w:sz w:val="24"/>
          <w:szCs w:val="24"/>
        </w:rPr>
      </w:pPr>
      <w:r w:rsidRPr="00BE7842">
        <w:rPr>
          <w:rFonts w:ascii="Times New Roman" w:hAnsi="Times New Roman" w:cs="Times New Roman"/>
          <w:sz w:val="24"/>
          <w:szCs w:val="24"/>
        </w:rPr>
        <w:tab/>
      </w:r>
      <w:r w:rsidR="00124142" w:rsidRPr="00BE7842">
        <w:rPr>
          <w:rFonts w:ascii="Times New Roman" w:hAnsi="Times New Roman" w:cs="Times New Roman"/>
          <w:sz w:val="24"/>
          <w:szCs w:val="24"/>
        </w:rPr>
        <w:t>Kvietimo 2.13.6 p. nurodyta</w:t>
      </w:r>
      <w:r w:rsidRPr="00BE7842">
        <w:rPr>
          <w:rFonts w:ascii="Times New Roman" w:hAnsi="Times New Roman" w:cs="Times New Roman"/>
          <w:sz w:val="24"/>
          <w:szCs w:val="24"/>
        </w:rPr>
        <w:t xml:space="preserve"> </w:t>
      </w:r>
      <w:r w:rsidRPr="00BE7842">
        <w:rPr>
          <w:rFonts w:ascii="Times New Roman" w:hAnsi="Times New Roman" w:cs="Times New Roman"/>
          <w:bCs/>
          <w:sz w:val="24"/>
          <w:szCs w:val="24"/>
        </w:rPr>
        <w:t>didžiausia galima skirti finansavimo lėšų su</w:t>
      </w:r>
      <w:r w:rsidR="0039519C" w:rsidRPr="00BE7842">
        <w:rPr>
          <w:rFonts w:ascii="Times New Roman" w:hAnsi="Times New Roman" w:cs="Times New Roman"/>
          <w:bCs/>
          <w:sz w:val="24"/>
          <w:szCs w:val="24"/>
        </w:rPr>
        <w:t>ma Projekto veiklai įgyvendinti</w:t>
      </w:r>
      <w:r w:rsidR="00124142" w:rsidRPr="00BE7842">
        <w:rPr>
          <w:rFonts w:ascii="Times New Roman" w:hAnsi="Times New Roman" w:cs="Times New Roman"/>
          <w:bCs/>
          <w:sz w:val="24"/>
          <w:szCs w:val="24"/>
        </w:rPr>
        <w:t xml:space="preserve"> </w:t>
      </w:r>
      <w:r w:rsidR="00BE7842" w:rsidRPr="00BE7842">
        <w:rPr>
          <w:rFonts w:ascii="Times New Roman" w:hAnsi="Times New Roman" w:cs="Times New Roman"/>
          <w:bCs/>
          <w:sz w:val="24"/>
          <w:szCs w:val="24"/>
        </w:rPr>
        <w:t>–</w:t>
      </w:r>
      <w:r w:rsidR="00124142" w:rsidRPr="00BE7842">
        <w:rPr>
          <w:rFonts w:ascii="Times New Roman" w:hAnsi="Times New Roman" w:cs="Times New Roman"/>
          <w:bCs/>
          <w:sz w:val="24"/>
          <w:szCs w:val="24"/>
        </w:rPr>
        <w:t xml:space="preserve"> </w:t>
      </w:r>
      <w:r w:rsidR="00BE7842" w:rsidRPr="00BE7842">
        <w:rPr>
          <w:rFonts w:ascii="Times New Roman" w:hAnsi="Times New Roman" w:cs="Times New Roman"/>
          <w:sz w:val="24"/>
          <w:szCs w:val="24"/>
        </w:rPr>
        <w:t>382 500</w:t>
      </w:r>
      <w:r w:rsidRPr="00BE7842">
        <w:rPr>
          <w:rFonts w:ascii="Times New Roman" w:hAnsi="Times New Roman" w:cs="Times New Roman"/>
          <w:sz w:val="24"/>
          <w:szCs w:val="24"/>
        </w:rPr>
        <w:t xml:space="preserve"> Eur ES </w:t>
      </w:r>
      <w:r w:rsidR="00124142" w:rsidRPr="00BE7842">
        <w:rPr>
          <w:rFonts w:ascii="Times New Roman" w:hAnsi="Times New Roman" w:cs="Times New Roman"/>
          <w:sz w:val="24"/>
          <w:szCs w:val="24"/>
        </w:rPr>
        <w:t>(ERPF)</w:t>
      </w:r>
      <w:r w:rsidRPr="00BE7842">
        <w:rPr>
          <w:rFonts w:ascii="Times New Roman" w:hAnsi="Times New Roman" w:cs="Times New Roman"/>
          <w:sz w:val="24"/>
          <w:szCs w:val="24"/>
        </w:rPr>
        <w:t xml:space="preserve">, (85 proc.), </w:t>
      </w:r>
      <w:r w:rsidRPr="00BE7842">
        <w:rPr>
          <w:rFonts w:ascii="Times New Roman" w:hAnsi="Times New Roman" w:cs="Times New Roman"/>
          <w:bCs/>
          <w:sz w:val="24"/>
          <w:szCs w:val="24"/>
        </w:rPr>
        <w:t xml:space="preserve">2.13.8 p. - nuosavo įnašo dalis </w:t>
      </w:r>
      <w:r w:rsidR="00BE7842" w:rsidRPr="00BE7842">
        <w:rPr>
          <w:rFonts w:ascii="Times New Roman" w:hAnsi="Times New Roman" w:cs="Times New Roman"/>
          <w:bCs/>
          <w:sz w:val="24"/>
          <w:szCs w:val="24"/>
        </w:rPr>
        <w:t>– 15 proc. arba 67 500,00</w:t>
      </w:r>
      <w:r w:rsidRPr="00BE7842">
        <w:rPr>
          <w:rFonts w:ascii="Times New Roman" w:eastAsia="Times New Roman" w:hAnsi="Times New Roman" w:cs="Times New Roman"/>
          <w:iCs/>
          <w:sz w:val="24"/>
          <w:szCs w:val="24"/>
        </w:rPr>
        <w:t xml:space="preserve"> Eur, iš</w:t>
      </w:r>
      <w:r w:rsidR="004F4921" w:rsidRPr="00BE7842">
        <w:rPr>
          <w:rFonts w:ascii="Times New Roman" w:eastAsia="Times New Roman" w:hAnsi="Times New Roman" w:cs="Times New Roman"/>
          <w:iCs/>
          <w:sz w:val="24"/>
          <w:szCs w:val="24"/>
        </w:rPr>
        <w:t xml:space="preserve"> viso preliminari P</w:t>
      </w:r>
      <w:r w:rsidR="00BE7842" w:rsidRPr="00BE7842">
        <w:rPr>
          <w:rFonts w:ascii="Times New Roman" w:eastAsia="Times New Roman" w:hAnsi="Times New Roman" w:cs="Times New Roman"/>
          <w:iCs/>
          <w:sz w:val="24"/>
          <w:szCs w:val="24"/>
        </w:rPr>
        <w:t>rojekto vertė 4</w:t>
      </w:r>
      <w:r w:rsidRPr="00BE7842">
        <w:rPr>
          <w:rFonts w:ascii="Times New Roman" w:eastAsia="Times New Roman" w:hAnsi="Times New Roman" w:cs="Times New Roman"/>
          <w:iCs/>
          <w:sz w:val="24"/>
          <w:szCs w:val="24"/>
        </w:rPr>
        <w:t>50 000 Eur.</w:t>
      </w:r>
    </w:p>
    <w:p w14:paraId="4903F38A" w14:textId="2D1466CF" w:rsidR="00C37851" w:rsidRPr="00C37851" w:rsidRDefault="000969E4" w:rsidP="00C37851">
      <w:pPr>
        <w:tabs>
          <w:tab w:val="left" w:pos="0"/>
        </w:tabs>
        <w:spacing w:after="0" w:line="240" w:lineRule="auto"/>
        <w:ind w:firstLine="851"/>
        <w:jc w:val="both"/>
        <w:rPr>
          <w:rFonts w:ascii="Times New Roman" w:eastAsia="Times New Roman" w:hAnsi="Times New Roman" w:cs="Times New Roman"/>
          <w:iCs/>
          <w:sz w:val="24"/>
          <w:szCs w:val="24"/>
        </w:rPr>
      </w:pPr>
      <w:r w:rsidRPr="005E3BBD">
        <w:rPr>
          <w:rFonts w:ascii="Times New Roman" w:eastAsia="Times New Roman" w:hAnsi="Times New Roman" w:cs="Times New Roman"/>
          <w:iCs/>
          <w:sz w:val="24"/>
          <w:szCs w:val="24"/>
        </w:rPr>
        <w:t>Įgyvendinant Projektą numatoma</w:t>
      </w:r>
      <w:r w:rsidR="00BE7842" w:rsidRPr="005E3BBD">
        <w:rPr>
          <w:rFonts w:ascii="Times New Roman" w:eastAsia="Times New Roman" w:hAnsi="Times New Roman" w:cs="Times New Roman"/>
          <w:iCs/>
          <w:sz w:val="24"/>
          <w:szCs w:val="24"/>
        </w:rPr>
        <w:t xml:space="preserve"> suremontuoti </w:t>
      </w:r>
      <w:r w:rsidR="00C37851">
        <w:rPr>
          <w:rFonts w:ascii="Times New Roman" w:eastAsia="Times New Roman" w:hAnsi="Times New Roman" w:cs="Times New Roman"/>
          <w:iCs/>
          <w:sz w:val="24"/>
          <w:szCs w:val="24"/>
        </w:rPr>
        <w:t xml:space="preserve">patalpas, </w:t>
      </w:r>
      <w:r w:rsidR="005E3BBD">
        <w:rPr>
          <w:rFonts w:ascii="Times New Roman" w:eastAsia="Times New Roman" w:hAnsi="Times New Roman" w:cs="Times New Roman"/>
          <w:iCs/>
          <w:sz w:val="24"/>
          <w:szCs w:val="24"/>
        </w:rPr>
        <w:t>esanči</w:t>
      </w:r>
      <w:r w:rsidR="002C2013">
        <w:rPr>
          <w:rFonts w:ascii="Times New Roman" w:eastAsia="Times New Roman" w:hAnsi="Times New Roman" w:cs="Times New Roman"/>
          <w:iCs/>
          <w:sz w:val="24"/>
          <w:szCs w:val="24"/>
        </w:rPr>
        <w:t xml:space="preserve">as adresu Vasario 16-osio g. </w:t>
      </w:r>
      <w:r w:rsidR="002C2013" w:rsidRPr="00C37851">
        <w:rPr>
          <w:rFonts w:ascii="Times New Roman" w:eastAsia="Times New Roman" w:hAnsi="Times New Roman" w:cs="Times New Roman"/>
          <w:iCs/>
          <w:sz w:val="24"/>
          <w:szCs w:val="24"/>
        </w:rPr>
        <w:t>8-3</w:t>
      </w:r>
      <w:r w:rsidR="00C37851" w:rsidRPr="00C37851">
        <w:rPr>
          <w:rFonts w:ascii="Times New Roman" w:eastAsia="Times New Roman" w:hAnsi="Times New Roman" w:cs="Times New Roman"/>
          <w:iCs/>
          <w:sz w:val="24"/>
          <w:szCs w:val="24"/>
        </w:rPr>
        <w:t>, Panevėžyje (</w:t>
      </w:r>
      <w:r w:rsidR="00B479E3" w:rsidRPr="00C37851">
        <w:rPr>
          <w:rFonts w:ascii="Times New Roman" w:eastAsia="Times New Roman" w:hAnsi="Times New Roman" w:cs="Times New Roman"/>
          <w:iCs/>
          <w:sz w:val="24"/>
          <w:szCs w:val="24"/>
        </w:rPr>
        <w:t>p</w:t>
      </w:r>
      <w:r w:rsidR="002C2013" w:rsidRPr="00C37851">
        <w:rPr>
          <w:rFonts w:ascii="Times New Roman" w:eastAsia="Times New Roman" w:hAnsi="Times New Roman" w:cs="Times New Roman"/>
          <w:iCs/>
          <w:sz w:val="24"/>
          <w:szCs w:val="24"/>
        </w:rPr>
        <w:t xml:space="preserve">erduotas laikinai valdyti Jaunuolių dienos </w:t>
      </w:r>
      <w:bookmarkStart w:id="0" w:name="_GoBack"/>
      <w:bookmarkEnd w:id="0"/>
      <w:r w:rsidR="002C2013" w:rsidRPr="00C37851">
        <w:rPr>
          <w:rFonts w:ascii="Times New Roman" w:eastAsia="Times New Roman" w:hAnsi="Times New Roman" w:cs="Times New Roman"/>
          <w:iCs/>
          <w:sz w:val="24"/>
          <w:szCs w:val="24"/>
        </w:rPr>
        <w:t>centrui patikėjimo teise</w:t>
      </w:r>
      <w:r w:rsidR="00C37851" w:rsidRPr="00C37851">
        <w:rPr>
          <w:rFonts w:ascii="Times New Roman" w:eastAsia="Times New Roman" w:hAnsi="Times New Roman" w:cs="Times New Roman"/>
          <w:iCs/>
          <w:sz w:val="24"/>
          <w:szCs w:val="24"/>
        </w:rPr>
        <w:t xml:space="preserve">) ir jas pritaikyti dviejų socialinių dirbtuvių, </w:t>
      </w:r>
      <w:r w:rsidR="00C37851" w:rsidRPr="00C37851">
        <w:rPr>
          <w:rFonts w:ascii="Times New Roman" w:hAnsi="Times New Roman" w:cs="Times New Roman"/>
          <w:sz w:val="24"/>
          <w:szCs w:val="24"/>
        </w:rPr>
        <w:t xml:space="preserve">skirtų asmenų, turinčių intelekto ir (ar) psichikos negalią socialinių įgūdžių ugdymo, palaikymo ir (ar) atkūrimo) paslaugos veikloms vykdyti. </w:t>
      </w:r>
    </w:p>
    <w:p w14:paraId="74DAE04D" w14:textId="5B0FD3CC" w:rsidR="003A32C9" w:rsidRPr="00C37851" w:rsidRDefault="00BE7842" w:rsidP="003A32C9">
      <w:pPr>
        <w:tabs>
          <w:tab w:val="left" w:pos="0"/>
        </w:tabs>
        <w:spacing w:after="0" w:line="240" w:lineRule="auto"/>
        <w:ind w:firstLine="851"/>
        <w:jc w:val="both"/>
        <w:rPr>
          <w:rFonts w:ascii="Times New Roman" w:hAnsi="Times New Roman" w:cs="Times New Roman"/>
          <w:strike/>
          <w:sz w:val="24"/>
          <w:szCs w:val="24"/>
        </w:rPr>
      </w:pPr>
      <w:r w:rsidRPr="00C37851">
        <w:rPr>
          <w:rFonts w:ascii="Times New Roman" w:eastAsia="Times New Roman" w:hAnsi="Times New Roman" w:cs="Times New Roman"/>
          <w:iCs/>
          <w:sz w:val="24"/>
          <w:szCs w:val="24"/>
        </w:rPr>
        <w:t xml:space="preserve"> </w:t>
      </w:r>
      <w:r w:rsidR="003A32C9" w:rsidRPr="00C37851">
        <w:rPr>
          <w:rFonts w:ascii="Times New Roman" w:hAnsi="Times New Roman" w:cs="Times New Roman"/>
          <w:sz w:val="24"/>
          <w:szCs w:val="24"/>
        </w:rPr>
        <w:t>Projekto metu planuojamos veiklos: techninių dokumentų (patalpų kapitalinio ar paprastojo remonto) parengimas; Rangos darbai (kapi</w:t>
      </w:r>
      <w:r w:rsidR="00C37851" w:rsidRPr="00C37851">
        <w:rPr>
          <w:rFonts w:ascii="Times New Roman" w:hAnsi="Times New Roman" w:cs="Times New Roman"/>
          <w:sz w:val="24"/>
          <w:szCs w:val="24"/>
        </w:rPr>
        <w:t xml:space="preserve">talinis ar paprastasis remontas), </w:t>
      </w:r>
      <w:r w:rsidR="003A32C9" w:rsidRPr="00C37851">
        <w:rPr>
          <w:rFonts w:ascii="Times New Roman" w:hAnsi="Times New Roman" w:cs="Times New Roman"/>
          <w:sz w:val="24"/>
          <w:szCs w:val="24"/>
        </w:rPr>
        <w:t xml:space="preserve">reikalingos įrangos, baldų ir kt. priemonių </w:t>
      </w:r>
      <w:r w:rsidR="00A11E12">
        <w:rPr>
          <w:rFonts w:ascii="Times New Roman" w:hAnsi="Times New Roman" w:cs="Times New Roman"/>
          <w:sz w:val="24"/>
          <w:szCs w:val="24"/>
        </w:rPr>
        <w:t>įsigijimas, taip pat planuojama įsigyti transporto priemonę (mikroautobusą), pritaikytą</w:t>
      </w:r>
      <w:r w:rsidR="003A32C9" w:rsidRPr="00C37851">
        <w:rPr>
          <w:rFonts w:ascii="Times New Roman" w:hAnsi="Times New Roman" w:cs="Times New Roman"/>
          <w:sz w:val="24"/>
          <w:szCs w:val="24"/>
        </w:rPr>
        <w:t xml:space="preserve"> asmenims su negalia. </w:t>
      </w:r>
      <w:r w:rsidR="00785BE5">
        <w:rPr>
          <w:rFonts w:ascii="Times New Roman" w:hAnsi="Times New Roman" w:cs="Times New Roman"/>
          <w:sz w:val="24"/>
          <w:szCs w:val="24"/>
        </w:rPr>
        <w:t xml:space="preserve">Įkurtose socialinėse dirbtuvėse </w:t>
      </w:r>
      <w:r w:rsidR="003A32C9" w:rsidRPr="00C37851">
        <w:rPr>
          <w:rFonts w:ascii="Times New Roman" w:hAnsi="Times New Roman" w:cs="Times New Roman"/>
          <w:sz w:val="24"/>
          <w:szCs w:val="24"/>
        </w:rPr>
        <w:t>paslaugas galės gauti ne mažiau kaip 20 asmenų vienu metu</w:t>
      </w:r>
      <w:r w:rsidR="00C37851" w:rsidRPr="00C37851">
        <w:rPr>
          <w:rFonts w:ascii="Times New Roman" w:hAnsi="Times New Roman" w:cs="Times New Roman"/>
          <w:sz w:val="24"/>
          <w:szCs w:val="24"/>
        </w:rPr>
        <w:t>.</w:t>
      </w:r>
    </w:p>
    <w:p w14:paraId="144E3897" w14:textId="04EAB552" w:rsidR="000969E4" w:rsidRPr="005E66A7" w:rsidRDefault="002A6613" w:rsidP="000969E4">
      <w:pPr>
        <w:tabs>
          <w:tab w:val="left" w:pos="0"/>
        </w:tabs>
        <w:spacing w:after="0" w:line="240" w:lineRule="auto"/>
        <w:ind w:firstLine="851"/>
        <w:jc w:val="both"/>
        <w:rPr>
          <w:rFonts w:ascii="Times New Roman" w:hAnsi="Times New Roman" w:cs="Times New Roman"/>
          <w:sz w:val="24"/>
          <w:szCs w:val="24"/>
        </w:rPr>
      </w:pPr>
      <w:r w:rsidRPr="00F95DAC">
        <w:rPr>
          <w:rFonts w:ascii="Times New Roman" w:hAnsi="Times New Roman" w:cs="Times New Roman"/>
          <w:sz w:val="24"/>
          <w:szCs w:val="24"/>
        </w:rPr>
        <w:t>Reali P</w:t>
      </w:r>
      <w:r w:rsidR="001725F8" w:rsidRPr="00F95DAC">
        <w:rPr>
          <w:rFonts w:ascii="Times New Roman" w:hAnsi="Times New Roman" w:cs="Times New Roman"/>
          <w:sz w:val="24"/>
          <w:szCs w:val="24"/>
        </w:rPr>
        <w:t>rojekto vertė bus žinoma įvykdžius Projekto pirkimus</w:t>
      </w:r>
      <w:r w:rsidR="001725F8" w:rsidRPr="00F95DAC">
        <w:rPr>
          <w:rFonts w:ascii="Times New Roman" w:hAnsi="Times New Roman" w:cs="Times New Roman"/>
          <w:color w:val="7030A0"/>
          <w:sz w:val="24"/>
          <w:szCs w:val="24"/>
        </w:rPr>
        <w:t xml:space="preserve">. </w:t>
      </w:r>
    </w:p>
    <w:p w14:paraId="6FEF8897" w14:textId="77777777" w:rsidR="003D7A9B" w:rsidRPr="00997999" w:rsidRDefault="003D7A9B" w:rsidP="00001F59">
      <w:pPr>
        <w:spacing w:after="0" w:line="240" w:lineRule="auto"/>
        <w:ind w:firstLine="851"/>
        <w:jc w:val="both"/>
        <w:rPr>
          <w:rFonts w:ascii="Times New Roman" w:hAnsi="Times New Roman" w:cs="Times New Roman"/>
          <w:sz w:val="24"/>
          <w:szCs w:val="24"/>
        </w:rPr>
      </w:pPr>
    </w:p>
    <w:p w14:paraId="0FDBC3E0" w14:textId="5B1B99EB" w:rsidR="00F73C34" w:rsidRPr="00997999" w:rsidRDefault="00BC1CDE" w:rsidP="004F4921">
      <w:pPr>
        <w:pStyle w:val="Sraopastraipa"/>
        <w:numPr>
          <w:ilvl w:val="0"/>
          <w:numId w:val="1"/>
        </w:numPr>
        <w:spacing w:after="0" w:line="240" w:lineRule="auto"/>
        <w:jc w:val="both"/>
        <w:rPr>
          <w:rFonts w:ascii="Times New Roman" w:hAnsi="Times New Roman" w:cs="Times New Roman"/>
          <w:sz w:val="24"/>
          <w:szCs w:val="24"/>
        </w:rPr>
      </w:pPr>
      <w:r w:rsidRPr="00997999">
        <w:rPr>
          <w:rFonts w:ascii="Times New Roman" w:eastAsia="Times New Roman" w:hAnsi="Times New Roman" w:cs="Times New Roman"/>
          <w:b/>
          <w:sz w:val="24"/>
          <w:szCs w:val="24"/>
        </w:rPr>
        <w:t xml:space="preserve">Sprendimui priimti reikalingi pagrindimai, skaičiavimai ar paaiškinimai: </w:t>
      </w:r>
    </w:p>
    <w:p w14:paraId="6695BA5F" w14:textId="77777777" w:rsidR="000969E4" w:rsidRPr="00997999" w:rsidRDefault="000969E4" w:rsidP="0039519C">
      <w:pPr>
        <w:spacing w:after="0" w:line="240" w:lineRule="auto"/>
        <w:jc w:val="both"/>
        <w:rPr>
          <w:rFonts w:ascii="Times New Roman" w:hAnsi="Times New Roman" w:cs="Times New Roman"/>
          <w:sz w:val="24"/>
          <w:szCs w:val="24"/>
        </w:rPr>
      </w:pPr>
    </w:p>
    <w:p w14:paraId="48547019" w14:textId="62647F71" w:rsidR="004F4921" w:rsidRPr="00BE7842" w:rsidRDefault="004F4921" w:rsidP="001725F8">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BE7842">
        <w:rPr>
          <w:rFonts w:ascii="Times New Roman" w:eastAsia="Times New Roman" w:hAnsi="Times New Roman" w:cs="Times New Roman"/>
          <w:sz w:val="24"/>
          <w:szCs w:val="24"/>
        </w:rPr>
        <w:t>Pagal Gairių 2.15.2 punkto reikalavimus teikiant Projekto įgvendinimo planą, reikia pateikti</w:t>
      </w:r>
    </w:p>
    <w:p w14:paraId="63642EC5" w14:textId="51152AF0" w:rsidR="002B4CB9" w:rsidRPr="00BE7842" w:rsidRDefault="004F4921" w:rsidP="00DB1131">
      <w:pPr>
        <w:tabs>
          <w:tab w:val="left" w:pos="0"/>
          <w:tab w:val="left" w:pos="447"/>
          <w:tab w:val="left" w:pos="594"/>
        </w:tabs>
        <w:spacing w:after="0" w:line="240" w:lineRule="auto"/>
        <w:jc w:val="both"/>
        <w:rPr>
          <w:rFonts w:ascii="Times New Roman" w:hAnsi="Times New Roman" w:cs="Times New Roman"/>
          <w:sz w:val="24"/>
          <w:szCs w:val="24"/>
        </w:rPr>
      </w:pPr>
      <w:r w:rsidRPr="00BE7842">
        <w:rPr>
          <w:rFonts w:ascii="Times New Roman" w:hAnsi="Times New Roman" w:cs="Times New Roman"/>
          <w:sz w:val="24"/>
          <w:szCs w:val="24"/>
        </w:rPr>
        <w:t xml:space="preserve">dokumentus, kuriais patvirtinamas pareiškėjo ir (ar) partnerio (-ių) užtikrinamas nuosavų lėšų prisidėjimas (nuosavas įnašas turi būti pagrįstas savivaldybės tarybos sprendimu dėl bendrojo finansavimo dalies iš savivaldybės biudžeto lėšų skyrimo projektui, įskaitant ir netinkamų projekto išlaidų apmokėjimą, bei projekto tęstinumo </w:t>
      </w:r>
      <w:r w:rsidR="000969E4" w:rsidRPr="00BE7842">
        <w:rPr>
          <w:rFonts w:ascii="Times New Roman" w:hAnsi="Times New Roman" w:cs="Times New Roman"/>
          <w:sz w:val="24"/>
          <w:szCs w:val="24"/>
        </w:rPr>
        <w:t>5 (penkerius) metus po p</w:t>
      </w:r>
      <w:r w:rsidRPr="00BE7842">
        <w:rPr>
          <w:rFonts w:ascii="Times New Roman" w:hAnsi="Times New Roman" w:cs="Times New Roman"/>
          <w:sz w:val="24"/>
          <w:szCs w:val="24"/>
        </w:rPr>
        <w:t>rojekto įgyvendinimo pabaigos užtikrinimo</w:t>
      </w:r>
      <w:r w:rsidR="000969E4" w:rsidRPr="00BE7842">
        <w:rPr>
          <w:rFonts w:ascii="Times New Roman" w:hAnsi="Times New Roman" w:cs="Times New Roman"/>
          <w:sz w:val="24"/>
          <w:szCs w:val="24"/>
        </w:rPr>
        <w:t xml:space="preserve"> </w:t>
      </w:r>
      <w:r w:rsidRPr="00BE7842">
        <w:rPr>
          <w:rFonts w:ascii="Times New Roman" w:hAnsi="Times New Roman" w:cs="Times New Roman"/>
          <w:sz w:val="24"/>
          <w:szCs w:val="24"/>
        </w:rPr>
        <w:t xml:space="preserve">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w:t>
      </w:r>
      <w:r w:rsidR="000969E4" w:rsidRPr="00BE7842">
        <w:rPr>
          <w:rFonts w:ascii="Times New Roman" w:hAnsi="Times New Roman" w:cs="Times New Roman"/>
          <w:sz w:val="24"/>
          <w:szCs w:val="24"/>
        </w:rPr>
        <w:t xml:space="preserve">projekto įgyvendinimo pabaigos). </w:t>
      </w:r>
      <w:r w:rsidR="002B4CB9" w:rsidRPr="00BE7842">
        <w:rPr>
          <w:rFonts w:ascii="Times New Roman" w:hAnsi="Times New Roman" w:cs="Times New Roman"/>
          <w:sz w:val="24"/>
          <w:szCs w:val="24"/>
        </w:rPr>
        <w:t>Tam, kad būtų išpildytas šis reikalavimas,</w:t>
      </w:r>
      <w:r w:rsidR="00C37851">
        <w:rPr>
          <w:rFonts w:ascii="Times New Roman" w:hAnsi="Times New Roman" w:cs="Times New Roman"/>
          <w:sz w:val="24"/>
          <w:szCs w:val="24"/>
        </w:rPr>
        <w:t xml:space="preserve"> reikalingas Tarybos sprendimas</w:t>
      </w:r>
    </w:p>
    <w:p w14:paraId="5DAEAFCA" w14:textId="104B22EF" w:rsidR="002B4CB9" w:rsidRPr="00031276" w:rsidRDefault="002B4CB9" w:rsidP="002B4CB9">
      <w:pPr>
        <w:spacing w:after="0" w:line="240" w:lineRule="auto"/>
        <w:ind w:firstLine="851"/>
        <w:jc w:val="both"/>
        <w:rPr>
          <w:rFonts w:ascii="Times New Roman" w:hAnsi="Times New Roman" w:cs="Times New Roman"/>
          <w:sz w:val="24"/>
          <w:szCs w:val="24"/>
        </w:rPr>
      </w:pPr>
      <w:r w:rsidRPr="00031276">
        <w:rPr>
          <w:rFonts w:ascii="Times New Roman" w:hAnsi="Times New Roman" w:cs="Times New Roman"/>
          <w:color w:val="000000"/>
          <w:sz w:val="24"/>
          <w:szCs w:val="24"/>
          <w:shd w:val="clear" w:color="auto" w:fill="FFFFFF"/>
        </w:rPr>
        <w:t>Vadovaujantis Panevėžio miesto savivaldybės vardu sudaromų sutarčių pasirašymo tvarkos aprašo</w:t>
      </w:r>
      <w:r w:rsidRPr="00031276">
        <w:rPr>
          <w:rFonts w:ascii="Times New Roman" w:hAnsi="Times New Roman" w:cs="Times New Roman"/>
          <w:sz w:val="24"/>
          <w:szCs w:val="24"/>
        </w:rPr>
        <w:t>, patvirtinto Panevėžio miesto savivaldybės tarybos 2023 m. gruodžio 28 d. sprendimu Nr. 1-394 „</w:t>
      </w:r>
      <w:r w:rsidRPr="00031276">
        <w:rPr>
          <w:rFonts w:ascii="Times New Roman" w:hAnsi="Times New Roman" w:cs="Times New Roman"/>
          <w:bCs/>
          <w:color w:val="000000"/>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031276">
        <w:rPr>
          <w:rFonts w:ascii="Times New Roman" w:hAnsi="Times New Roman" w:cs="Times New Roman"/>
          <w:sz w:val="24"/>
          <w:szCs w:val="24"/>
        </w:rPr>
        <w:t>“, tam, kad Panevėžio miesto savivaldybės administracijos direktorius g</w:t>
      </w:r>
      <w:r w:rsidR="000013AC">
        <w:rPr>
          <w:rFonts w:ascii="Times New Roman" w:hAnsi="Times New Roman" w:cs="Times New Roman"/>
          <w:sz w:val="24"/>
          <w:szCs w:val="24"/>
        </w:rPr>
        <w:t>alėtų pasirašyti Jungtinės veiklos (partnerystės)</w:t>
      </w:r>
      <w:r w:rsidRPr="00031276">
        <w:rPr>
          <w:rFonts w:ascii="Times New Roman" w:hAnsi="Times New Roman" w:cs="Times New Roman"/>
          <w:sz w:val="24"/>
          <w:szCs w:val="24"/>
        </w:rPr>
        <w:t xml:space="preserve"> sutartį bei dokumentus, susijusius su Projekto finansavimu ir įgyvendinimu, reikalingas Tarybos sprendimas.</w:t>
      </w:r>
    </w:p>
    <w:p w14:paraId="6604B55D" w14:textId="77777777" w:rsidR="002B4CB9" w:rsidRPr="00BE7842" w:rsidRDefault="002B4CB9" w:rsidP="001725F8">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5D1EDCED" w:rsidR="002C5E47" w:rsidRPr="00BE7842" w:rsidRDefault="000969E4" w:rsidP="00DB1131">
      <w:pPr>
        <w:tabs>
          <w:tab w:val="left" w:pos="0"/>
          <w:tab w:val="left" w:pos="447"/>
          <w:tab w:val="left" w:pos="594"/>
        </w:tabs>
        <w:spacing w:line="240" w:lineRule="auto"/>
        <w:jc w:val="both"/>
        <w:rPr>
          <w:rFonts w:ascii="Times New Roman" w:hAnsi="Times New Roman" w:cs="Times New Roman"/>
          <w:sz w:val="24"/>
          <w:szCs w:val="24"/>
        </w:rPr>
      </w:pPr>
      <w:r w:rsidRPr="00BE7842">
        <w:rPr>
          <w:rFonts w:ascii="Times New Roman" w:hAnsi="Times New Roman" w:cs="Times New Roman"/>
          <w:sz w:val="24"/>
          <w:szCs w:val="24"/>
        </w:rPr>
        <w:tab/>
        <w:t xml:space="preserve">     </w:t>
      </w:r>
      <w:r w:rsidR="002C5E47" w:rsidRPr="00BE7842">
        <w:rPr>
          <w:rFonts w:ascii="Times New Roman" w:eastAsia="Times New Roman" w:hAnsi="Times New Roman" w:cs="Times New Roman"/>
          <w:b/>
          <w:sz w:val="24"/>
          <w:szCs w:val="24"/>
        </w:rPr>
        <w:t xml:space="preserve">Kieno iniciatyva parengtas sprendimo projektas: </w:t>
      </w:r>
    </w:p>
    <w:p w14:paraId="7BDEBE74" w14:textId="15F842A1" w:rsidR="002C5E47" w:rsidRPr="00BE7842" w:rsidRDefault="007858DC" w:rsidP="007858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5E47" w:rsidRPr="00BE7842">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09F17EFC" w14:textId="19FC4952" w:rsidR="00A800F1" w:rsidRDefault="002C5E47" w:rsidP="00A800F1">
      <w:pPr>
        <w:spacing w:after="0" w:line="240" w:lineRule="auto"/>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 xml:space="preserve">Investicijų projektų skyriaus vedėja </w:t>
      </w:r>
      <w:r w:rsidRPr="00997999">
        <w:rPr>
          <w:rFonts w:ascii="Times New Roman" w:eastAsia="Times New Roman" w:hAnsi="Times New Roman" w:cs="Times New Roman"/>
          <w:sz w:val="24"/>
          <w:szCs w:val="24"/>
        </w:rPr>
        <w:tab/>
      </w:r>
      <w:r w:rsidRPr="00997999">
        <w:rPr>
          <w:rFonts w:ascii="Times New Roman" w:eastAsia="Times New Roman" w:hAnsi="Times New Roman" w:cs="Times New Roman"/>
          <w:sz w:val="24"/>
          <w:szCs w:val="24"/>
        </w:rPr>
        <w:tab/>
      </w:r>
      <w:r w:rsidRPr="00997999">
        <w:rPr>
          <w:rFonts w:ascii="Times New Roman" w:eastAsia="Times New Roman" w:hAnsi="Times New Roman" w:cs="Times New Roman"/>
          <w:sz w:val="24"/>
          <w:szCs w:val="24"/>
        </w:rPr>
        <w:tab/>
      </w:r>
      <w:r w:rsidR="00DB07A9" w:rsidRPr="00997999">
        <w:rPr>
          <w:rFonts w:ascii="Times New Roman" w:eastAsia="Times New Roman" w:hAnsi="Times New Roman" w:cs="Times New Roman"/>
          <w:sz w:val="24"/>
          <w:szCs w:val="24"/>
        </w:rPr>
        <w:t xml:space="preserve">         </w:t>
      </w:r>
      <w:r w:rsidR="00FA7AEE" w:rsidRPr="00997999">
        <w:rPr>
          <w:rFonts w:ascii="Times New Roman" w:eastAsia="Times New Roman" w:hAnsi="Times New Roman" w:cs="Times New Roman"/>
          <w:sz w:val="24"/>
          <w:szCs w:val="24"/>
        </w:rPr>
        <w:t xml:space="preserve"> </w:t>
      </w:r>
      <w:r w:rsidR="008643AE">
        <w:rPr>
          <w:rFonts w:ascii="Times New Roman" w:eastAsia="Times New Roman" w:hAnsi="Times New Roman" w:cs="Times New Roman"/>
          <w:sz w:val="24"/>
          <w:szCs w:val="24"/>
        </w:rPr>
        <w:t xml:space="preserve">       </w:t>
      </w:r>
      <w:r w:rsidRPr="00997999">
        <w:rPr>
          <w:rFonts w:ascii="Times New Roman" w:eastAsia="Times New Roman" w:hAnsi="Times New Roman" w:cs="Times New Roman"/>
          <w:sz w:val="24"/>
          <w:szCs w:val="24"/>
        </w:rPr>
        <w:t>Lina Bareikienė</w:t>
      </w:r>
    </w:p>
    <w:p w14:paraId="38DBF3A0" w14:textId="77777777" w:rsidR="00997999" w:rsidRDefault="00997999" w:rsidP="00A800F1">
      <w:pPr>
        <w:spacing w:after="0" w:line="240" w:lineRule="auto"/>
        <w:jc w:val="both"/>
        <w:rPr>
          <w:rFonts w:ascii="Times New Roman" w:eastAsia="Times New Roman" w:hAnsi="Times New Roman" w:cs="Times New Roman"/>
          <w:sz w:val="24"/>
          <w:szCs w:val="24"/>
        </w:rPr>
      </w:pPr>
    </w:p>
    <w:p w14:paraId="209B3B3A" w14:textId="03B0E472" w:rsidR="008643AE" w:rsidRPr="00DB1131" w:rsidRDefault="008643AE" w:rsidP="00A800F1">
      <w:pPr>
        <w:spacing w:after="0" w:line="240" w:lineRule="auto"/>
        <w:jc w:val="both"/>
        <w:rPr>
          <w:rFonts w:ascii="Times New Roman" w:eastAsia="Times New Roman" w:hAnsi="Times New Roman" w:cs="Times New Roman"/>
          <w:sz w:val="24"/>
          <w:szCs w:val="24"/>
        </w:rPr>
      </w:pPr>
      <w:r w:rsidRPr="00DB1131">
        <w:rPr>
          <w:rFonts w:ascii="Times New Roman" w:eastAsia="Times New Roman" w:hAnsi="Times New Roman" w:cs="Times New Roman"/>
          <w:sz w:val="24"/>
          <w:szCs w:val="24"/>
        </w:rPr>
        <w:t xml:space="preserve">Socialinių paslaugų poskyrio vedėja </w:t>
      </w:r>
      <w:r w:rsidRPr="00DB1131">
        <w:rPr>
          <w:rFonts w:ascii="Times New Roman" w:eastAsia="Times New Roman" w:hAnsi="Times New Roman" w:cs="Times New Roman"/>
          <w:sz w:val="24"/>
          <w:szCs w:val="24"/>
        </w:rPr>
        <w:tab/>
      </w:r>
      <w:r w:rsidRPr="00DB1131">
        <w:rPr>
          <w:rFonts w:ascii="Times New Roman" w:eastAsia="Times New Roman" w:hAnsi="Times New Roman" w:cs="Times New Roman"/>
          <w:sz w:val="24"/>
          <w:szCs w:val="24"/>
        </w:rPr>
        <w:tab/>
      </w:r>
      <w:r w:rsidRPr="00DB1131">
        <w:rPr>
          <w:rFonts w:ascii="Times New Roman" w:eastAsia="Times New Roman" w:hAnsi="Times New Roman" w:cs="Times New Roman"/>
          <w:sz w:val="24"/>
          <w:szCs w:val="24"/>
        </w:rPr>
        <w:tab/>
        <w:t xml:space="preserve">                Rasa Urbonavičienė</w:t>
      </w:r>
    </w:p>
    <w:p w14:paraId="74AD302B" w14:textId="77777777" w:rsidR="000969E4" w:rsidRPr="00997999" w:rsidRDefault="000969E4" w:rsidP="00A800F1">
      <w:pPr>
        <w:spacing w:after="0" w:line="240" w:lineRule="auto"/>
        <w:jc w:val="both"/>
        <w:rPr>
          <w:rFonts w:ascii="Times New Roman" w:eastAsia="Times New Roman" w:hAnsi="Times New Roman" w:cs="Times New Roman"/>
          <w:sz w:val="24"/>
          <w:szCs w:val="24"/>
        </w:rPr>
      </w:pPr>
    </w:p>
    <w:p w14:paraId="02E65B62" w14:textId="77777777" w:rsidR="008C1F11" w:rsidRPr="00997999"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997999" w:rsidSect="00647EE5">
      <w:pgSz w:w="11906" w:h="16838"/>
      <w:pgMar w:top="1135"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A1E993" w16cex:dateUtc="2024-02-06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B1438" w16cid:durableId="7FA1E9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FC3FC" w14:textId="77777777" w:rsidR="00766350" w:rsidRDefault="00766350" w:rsidP="004B2811">
      <w:pPr>
        <w:spacing w:after="0" w:line="240" w:lineRule="auto"/>
      </w:pPr>
      <w:r>
        <w:separator/>
      </w:r>
    </w:p>
  </w:endnote>
  <w:endnote w:type="continuationSeparator" w:id="0">
    <w:p w14:paraId="5398929F" w14:textId="77777777" w:rsidR="00766350" w:rsidRDefault="00766350"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3DF0" w14:textId="77777777" w:rsidR="00766350" w:rsidRDefault="00766350" w:rsidP="004B2811">
      <w:pPr>
        <w:spacing w:after="0" w:line="240" w:lineRule="auto"/>
      </w:pPr>
      <w:r>
        <w:separator/>
      </w:r>
    </w:p>
  </w:footnote>
  <w:footnote w:type="continuationSeparator" w:id="0">
    <w:p w14:paraId="3FE8AD0E" w14:textId="77777777" w:rsidR="00766350" w:rsidRDefault="00766350" w:rsidP="004B2811">
      <w:pPr>
        <w:spacing w:after="0" w:line="240" w:lineRule="auto"/>
      </w:pPr>
      <w:r>
        <w:continuationSeparator/>
      </w:r>
    </w:p>
  </w:footnote>
  <w:footnote w:id="1">
    <w:p w14:paraId="01A87155" w14:textId="443B788A" w:rsidR="004B2811" w:rsidRDefault="004B2811">
      <w:pPr>
        <w:pStyle w:val="Puslapioinaostekstas"/>
      </w:pPr>
      <w:r>
        <w:rPr>
          <w:rStyle w:val="Puslapioinaosnuoroda"/>
        </w:rPr>
        <w:footnoteRef/>
      </w:r>
      <w:r>
        <w:t xml:space="preserve"> </w:t>
      </w:r>
      <w:hyperlink r:id="rId1" w:history="1">
        <w:r w:rsidR="00A35343" w:rsidRPr="00446DA5">
          <w:rPr>
            <w:rStyle w:val="Hipersaitas"/>
            <w:rFonts w:ascii="Times New Roman" w:hAnsi="Times New Roman" w:cs="Times New Roman"/>
          </w:rPr>
          <w:t>https://esinvesticijos.lt/kvietimai/socialiniu-paslaugu-deinstitucionalizacija-panevezio-regione-i</w:t>
        </w:r>
      </w:hyperlink>
      <w:r w:rsidR="00A35343" w:rsidRPr="00446DA5">
        <w:rPr>
          <w:rFonts w:ascii="Times New Roman" w:hAnsi="Times New Roman" w:cs="Times New Roman"/>
        </w:rPr>
        <w:t xml:space="preserve">  </w:t>
      </w:r>
      <w:r w:rsidR="00A35343" w:rsidRPr="0095208F">
        <w:rPr>
          <w:rFonts w:ascii="Times New Roman" w:hAnsi="Times New Roman" w:cs="Times New Roman"/>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13AC"/>
    <w:rsid w:val="00001F59"/>
    <w:rsid w:val="00003BC1"/>
    <w:rsid w:val="000055B3"/>
    <w:rsid w:val="000063EE"/>
    <w:rsid w:val="00010748"/>
    <w:rsid w:val="000268E6"/>
    <w:rsid w:val="00027AFD"/>
    <w:rsid w:val="00031F0C"/>
    <w:rsid w:val="00043091"/>
    <w:rsid w:val="000556D0"/>
    <w:rsid w:val="000614AE"/>
    <w:rsid w:val="00063D46"/>
    <w:rsid w:val="0008409E"/>
    <w:rsid w:val="000854FE"/>
    <w:rsid w:val="00095A25"/>
    <w:rsid w:val="000969E4"/>
    <w:rsid w:val="000B0B00"/>
    <w:rsid w:val="000B5A37"/>
    <w:rsid w:val="000B74B6"/>
    <w:rsid w:val="000B74CD"/>
    <w:rsid w:val="000C2283"/>
    <w:rsid w:val="000C49FF"/>
    <w:rsid w:val="000C5AC6"/>
    <w:rsid w:val="000D1FD4"/>
    <w:rsid w:val="000E7E96"/>
    <w:rsid w:val="00124142"/>
    <w:rsid w:val="00162BAB"/>
    <w:rsid w:val="001725F8"/>
    <w:rsid w:val="00180D33"/>
    <w:rsid w:val="001B71B6"/>
    <w:rsid w:val="001C496B"/>
    <w:rsid w:val="001D1A8E"/>
    <w:rsid w:val="001E6E1F"/>
    <w:rsid w:val="001F68E7"/>
    <w:rsid w:val="00202664"/>
    <w:rsid w:val="00205E9F"/>
    <w:rsid w:val="00210C37"/>
    <w:rsid w:val="002171D5"/>
    <w:rsid w:val="002255AE"/>
    <w:rsid w:val="002315DC"/>
    <w:rsid w:val="00231A78"/>
    <w:rsid w:val="0024129B"/>
    <w:rsid w:val="002474AF"/>
    <w:rsid w:val="00253762"/>
    <w:rsid w:val="002576B4"/>
    <w:rsid w:val="00260CA1"/>
    <w:rsid w:val="0026175A"/>
    <w:rsid w:val="0026280B"/>
    <w:rsid w:val="00264A32"/>
    <w:rsid w:val="00265EE6"/>
    <w:rsid w:val="002661AF"/>
    <w:rsid w:val="00272E7D"/>
    <w:rsid w:val="0027632C"/>
    <w:rsid w:val="002827DF"/>
    <w:rsid w:val="0028396B"/>
    <w:rsid w:val="002851B2"/>
    <w:rsid w:val="002A2722"/>
    <w:rsid w:val="002A3673"/>
    <w:rsid w:val="002A6330"/>
    <w:rsid w:val="002A6613"/>
    <w:rsid w:val="002B44C1"/>
    <w:rsid w:val="002B4CB9"/>
    <w:rsid w:val="002C2013"/>
    <w:rsid w:val="002C2B20"/>
    <w:rsid w:val="002C4B79"/>
    <w:rsid w:val="002C56DF"/>
    <w:rsid w:val="002C5E47"/>
    <w:rsid w:val="002D3C6D"/>
    <w:rsid w:val="002D4581"/>
    <w:rsid w:val="002D6F64"/>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719A7"/>
    <w:rsid w:val="00381E62"/>
    <w:rsid w:val="0039519C"/>
    <w:rsid w:val="003A32C9"/>
    <w:rsid w:val="003B09E6"/>
    <w:rsid w:val="003B2AA7"/>
    <w:rsid w:val="003B34C4"/>
    <w:rsid w:val="003B7AD8"/>
    <w:rsid w:val="003C1D0E"/>
    <w:rsid w:val="003C66D0"/>
    <w:rsid w:val="003D7707"/>
    <w:rsid w:val="003D7A9B"/>
    <w:rsid w:val="003E5EFB"/>
    <w:rsid w:val="00400063"/>
    <w:rsid w:val="00420752"/>
    <w:rsid w:val="00421C22"/>
    <w:rsid w:val="00422C77"/>
    <w:rsid w:val="004530AE"/>
    <w:rsid w:val="00457EE8"/>
    <w:rsid w:val="004611DC"/>
    <w:rsid w:val="00461479"/>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D1560"/>
    <w:rsid w:val="004D3454"/>
    <w:rsid w:val="004D4FEA"/>
    <w:rsid w:val="004F38AE"/>
    <w:rsid w:val="004F48E4"/>
    <w:rsid w:val="004F4921"/>
    <w:rsid w:val="004F65E8"/>
    <w:rsid w:val="005004DA"/>
    <w:rsid w:val="00517103"/>
    <w:rsid w:val="00531987"/>
    <w:rsid w:val="00533332"/>
    <w:rsid w:val="00541B00"/>
    <w:rsid w:val="00551CC3"/>
    <w:rsid w:val="00556641"/>
    <w:rsid w:val="00564992"/>
    <w:rsid w:val="0056521D"/>
    <w:rsid w:val="0056714F"/>
    <w:rsid w:val="00572A32"/>
    <w:rsid w:val="00572C55"/>
    <w:rsid w:val="00590044"/>
    <w:rsid w:val="00594A8D"/>
    <w:rsid w:val="005B2A90"/>
    <w:rsid w:val="005D0E5F"/>
    <w:rsid w:val="005D578F"/>
    <w:rsid w:val="005E3169"/>
    <w:rsid w:val="005E3BBD"/>
    <w:rsid w:val="005E6642"/>
    <w:rsid w:val="005E66A7"/>
    <w:rsid w:val="005E7358"/>
    <w:rsid w:val="005E7418"/>
    <w:rsid w:val="005F300E"/>
    <w:rsid w:val="00602653"/>
    <w:rsid w:val="00606CDB"/>
    <w:rsid w:val="006105F5"/>
    <w:rsid w:val="0061216E"/>
    <w:rsid w:val="006138BA"/>
    <w:rsid w:val="00617C4B"/>
    <w:rsid w:val="006230A7"/>
    <w:rsid w:val="00626826"/>
    <w:rsid w:val="00627139"/>
    <w:rsid w:val="00627186"/>
    <w:rsid w:val="006300C0"/>
    <w:rsid w:val="00633E08"/>
    <w:rsid w:val="006406F2"/>
    <w:rsid w:val="006424CB"/>
    <w:rsid w:val="006428D2"/>
    <w:rsid w:val="00647EE5"/>
    <w:rsid w:val="00665A23"/>
    <w:rsid w:val="00676FA7"/>
    <w:rsid w:val="006A60B3"/>
    <w:rsid w:val="006B0879"/>
    <w:rsid w:val="006B4A10"/>
    <w:rsid w:val="006C5075"/>
    <w:rsid w:val="006C68F7"/>
    <w:rsid w:val="006D3D52"/>
    <w:rsid w:val="006D65F9"/>
    <w:rsid w:val="006E2154"/>
    <w:rsid w:val="006F25ED"/>
    <w:rsid w:val="00701AB3"/>
    <w:rsid w:val="007065E3"/>
    <w:rsid w:val="00706B74"/>
    <w:rsid w:val="00712223"/>
    <w:rsid w:val="007160B0"/>
    <w:rsid w:val="00725FF8"/>
    <w:rsid w:val="007272B1"/>
    <w:rsid w:val="00731BCA"/>
    <w:rsid w:val="00746EF3"/>
    <w:rsid w:val="00750570"/>
    <w:rsid w:val="007544C5"/>
    <w:rsid w:val="00757933"/>
    <w:rsid w:val="007630DD"/>
    <w:rsid w:val="00766350"/>
    <w:rsid w:val="007668C2"/>
    <w:rsid w:val="00770DDD"/>
    <w:rsid w:val="00774D6F"/>
    <w:rsid w:val="007855E9"/>
    <w:rsid w:val="007858DC"/>
    <w:rsid w:val="00785BE5"/>
    <w:rsid w:val="007865C5"/>
    <w:rsid w:val="00786F37"/>
    <w:rsid w:val="00790EF0"/>
    <w:rsid w:val="007A39CE"/>
    <w:rsid w:val="007A3B1E"/>
    <w:rsid w:val="007B1E51"/>
    <w:rsid w:val="007E6208"/>
    <w:rsid w:val="007F6755"/>
    <w:rsid w:val="00802976"/>
    <w:rsid w:val="008148F5"/>
    <w:rsid w:val="00822D2B"/>
    <w:rsid w:val="00830DE8"/>
    <w:rsid w:val="008360DB"/>
    <w:rsid w:val="00840306"/>
    <w:rsid w:val="00846AD4"/>
    <w:rsid w:val="008552B9"/>
    <w:rsid w:val="008643AE"/>
    <w:rsid w:val="00875007"/>
    <w:rsid w:val="00876A3C"/>
    <w:rsid w:val="00881BAD"/>
    <w:rsid w:val="008828C5"/>
    <w:rsid w:val="00885A08"/>
    <w:rsid w:val="0088707B"/>
    <w:rsid w:val="008920F4"/>
    <w:rsid w:val="008A5647"/>
    <w:rsid w:val="008A6441"/>
    <w:rsid w:val="008B3769"/>
    <w:rsid w:val="008C1F11"/>
    <w:rsid w:val="008C29A6"/>
    <w:rsid w:val="008D537A"/>
    <w:rsid w:val="008F3D41"/>
    <w:rsid w:val="00904FFF"/>
    <w:rsid w:val="009101C0"/>
    <w:rsid w:val="0091275B"/>
    <w:rsid w:val="00913448"/>
    <w:rsid w:val="0092189D"/>
    <w:rsid w:val="009241BE"/>
    <w:rsid w:val="00925EAD"/>
    <w:rsid w:val="009318BE"/>
    <w:rsid w:val="009417A8"/>
    <w:rsid w:val="00944DED"/>
    <w:rsid w:val="00945F2B"/>
    <w:rsid w:val="00946800"/>
    <w:rsid w:val="009550C0"/>
    <w:rsid w:val="009650DC"/>
    <w:rsid w:val="009679D8"/>
    <w:rsid w:val="009745E1"/>
    <w:rsid w:val="00975B17"/>
    <w:rsid w:val="009848C4"/>
    <w:rsid w:val="009904B0"/>
    <w:rsid w:val="0099369B"/>
    <w:rsid w:val="00995BFE"/>
    <w:rsid w:val="00997999"/>
    <w:rsid w:val="009A223A"/>
    <w:rsid w:val="009A2F4D"/>
    <w:rsid w:val="009B791C"/>
    <w:rsid w:val="009C4D05"/>
    <w:rsid w:val="009E0777"/>
    <w:rsid w:val="009E1F40"/>
    <w:rsid w:val="009E43B9"/>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6A07"/>
    <w:rsid w:val="00A5466E"/>
    <w:rsid w:val="00A62A15"/>
    <w:rsid w:val="00A66380"/>
    <w:rsid w:val="00A71AD6"/>
    <w:rsid w:val="00A800F1"/>
    <w:rsid w:val="00A8607D"/>
    <w:rsid w:val="00A863EB"/>
    <w:rsid w:val="00A86990"/>
    <w:rsid w:val="00A93A66"/>
    <w:rsid w:val="00A9715F"/>
    <w:rsid w:val="00AB0E47"/>
    <w:rsid w:val="00AC085E"/>
    <w:rsid w:val="00AC546E"/>
    <w:rsid w:val="00AD145A"/>
    <w:rsid w:val="00AD2235"/>
    <w:rsid w:val="00AF1110"/>
    <w:rsid w:val="00B026E0"/>
    <w:rsid w:val="00B027FB"/>
    <w:rsid w:val="00B16811"/>
    <w:rsid w:val="00B16E32"/>
    <w:rsid w:val="00B23417"/>
    <w:rsid w:val="00B24A92"/>
    <w:rsid w:val="00B479E3"/>
    <w:rsid w:val="00B532FA"/>
    <w:rsid w:val="00B5564E"/>
    <w:rsid w:val="00B64C10"/>
    <w:rsid w:val="00B7176A"/>
    <w:rsid w:val="00B73101"/>
    <w:rsid w:val="00B82B60"/>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7842"/>
    <w:rsid w:val="00BF2CEA"/>
    <w:rsid w:val="00BF4107"/>
    <w:rsid w:val="00BF6ACC"/>
    <w:rsid w:val="00C007E2"/>
    <w:rsid w:val="00C01B42"/>
    <w:rsid w:val="00C02E4D"/>
    <w:rsid w:val="00C149A4"/>
    <w:rsid w:val="00C14E1E"/>
    <w:rsid w:val="00C205CD"/>
    <w:rsid w:val="00C23892"/>
    <w:rsid w:val="00C37851"/>
    <w:rsid w:val="00C43D57"/>
    <w:rsid w:val="00C50D50"/>
    <w:rsid w:val="00C53B78"/>
    <w:rsid w:val="00C551CE"/>
    <w:rsid w:val="00C637A1"/>
    <w:rsid w:val="00C73255"/>
    <w:rsid w:val="00C90F23"/>
    <w:rsid w:val="00CA6AFC"/>
    <w:rsid w:val="00CA6B0D"/>
    <w:rsid w:val="00CB02FE"/>
    <w:rsid w:val="00CB0349"/>
    <w:rsid w:val="00CB5221"/>
    <w:rsid w:val="00CE0259"/>
    <w:rsid w:val="00D076BC"/>
    <w:rsid w:val="00D07B1A"/>
    <w:rsid w:val="00D13D44"/>
    <w:rsid w:val="00D202EC"/>
    <w:rsid w:val="00D30A86"/>
    <w:rsid w:val="00D41170"/>
    <w:rsid w:val="00D64F14"/>
    <w:rsid w:val="00D675E9"/>
    <w:rsid w:val="00D6786D"/>
    <w:rsid w:val="00D716F5"/>
    <w:rsid w:val="00D72BA4"/>
    <w:rsid w:val="00D838BE"/>
    <w:rsid w:val="00D84DC8"/>
    <w:rsid w:val="00D967A0"/>
    <w:rsid w:val="00DB07A9"/>
    <w:rsid w:val="00DB1131"/>
    <w:rsid w:val="00DB42B1"/>
    <w:rsid w:val="00DC68C3"/>
    <w:rsid w:val="00DD1347"/>
    <w:rsid w:val="00DD1C4F"/>
    <w:rsid w:val="00DE62A1"/>
    <w:rsid w:val="00DE7FA2"/>
    <w:rsid w:val="00E0448A"/>
    <w:rsid w:val="00E05E6F"/>
    <w:rsid w:val="00E06A68"/>
    <w:rsid w:val="00E0761B"/>
    <w:rsid w:val="00E118AB"/>
    <w:rsid w:val="00E134BD"/>
    <w:rsid w:val="00E21026"/>
    <w:rsid w:val="00E308BD"/>
    <w:rsid w:val="00E410CE"/>
    <w:rsid w:val="00E416E9"/>
    <w:rsid w:val="00E41D1F"/>
    <w:rsid w:val="00E501A2"/>
    <w:rsid w:val="00E716D4"/>
    <w:rsid w:val="00E71BCA"/>
    <w:rsid w:val="00E82A0C"/>
    <w:rsid w:val="00E8792B"/>
    <w:rsid w:val="00E91D70"/>
    <w:rsid w:val="00E94F0C"/>
    <w:rsid w:val="00EA605E"/>
    <w:rsid w:val="00EE3132"/>
    <w:rsid w:val="00EE7B88"/>
    <w:rsid w:val="00EF509C"/>
    <w:rsid w:val="00F0464A"/>
    <w:rsid w:val="00F1253D"/>
    <w:rsid w:val="00F13E76"/>
    <w:rsid w:val="00F147B7"/>
    <w:rsid w:val="00F14B8B"/>
    <w:rsid w:val="00F1683E"/>
    <w:rsid w:val="00F33B14"/>
    <w:rsid w:val="00F437EE"/>
    <w:rsid w:val="00F55615"/>
    <w:rsid w:val="00F55945"/>
    <w:rsid w:val="00F674D7"/>
    <w:rsid w:val="00F6788D"/>
    <w:rsid w:val="00F725BC"/>
    <w:rsid w:val="00F73C34"/>
    <w:rsid w:val="00F86F81"/>
    <w:rsid w:val="00F87893"/>
    <w:rsid w:val="00F91DE5"/>
    <w:rsid w:val="00F94333"/>
    <w:rsid w:val="00F95DAC"/>
    <w:rsid w:val="00F97370"/>
    <w:rsid w:val="00FA0106"/>
    <w:rsid w:val="00FA12B6"/>
    <w:rsid w:val="00FA7AEE"/>
    <w:rsid w:val="00FB485A"/>
    <w:rsid w:val="00FC5BC8"/>
    <w:rsid w:val="00FD0D90"/>
    <w:rsid w:val="00FE2449"/>
    <w:rsid w:val="00FE56E9"/>
    <w:rsid w:val="00FE655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sinvesticijos.lt/kvietimai/socialiniu-paslaugu-deinstitucionalizacija-panevezio-regione-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61D0-0DCB-4FCA-86A5-F067766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7666</Words>
  <Characters>4370</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2024-02-12T07:26:00Z</dcterms:created>
  <dcterms:modified xsi:type="dcterms:W3CDTF">2024-02-12T07:26:00Z</dcterms:modified>
</cp:coreProperties>
</file>