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47830" w14:textId="77777777" w:rsidR="008C1D75" w:rsidRPr="006C0BB9" w:rsidRDefault="008C1D75" w:rsidP="008C1D75">
      <w:pPr>
        <w:tabs>
          <w:tab w:val="left" w:pos="0"/>
        </w:tabs>
        <w:spacing w:after="0" w:line="240" w:lineRule="auto"/>
        <w:jc w:val="center"/>
        <w:rPr>
          <w:rFonts w:ascii="Times New Roman" w:eastAsia="Times New Roman" w:hAnsi="Times New Roman" w:cs="Times New Roman"/>
          <w:b/>
          <w:sz w:val="24"/>
          <w:szCs w:val="24"/>
        </w:rPr>
      </w:pPr>
      <w:bookmarkStart w:id="0" w:name="_GoBack"/>
      <w:bookmarkEnd w:id="0"/>
      <w:r w:rsidRPr="006C0BB9">
        <w:rPr>
          <w:rFonts w:ascii="Times New Roman" w:eastAsia="Times New Roman" w:hAnsi="Times New Roman" w:cs="Times New Roman"/>
          <w:b/>
          <w:sz w:val="24"/>
          <w:szCs w:val="24"/>
        </w:rPr>
        <w:t>AIŠKINAMASIS RAŠTAS</w:t>
      </w:r>
    </w:p>
    <w:p w14:paraId="1633980A" w14:textId="77777777" w:rsidR="008C1D75" w:rsidRPr="006C0BB9" w:rsidRDefault="008C1D75" w:rsidP="008C1D75">
      <w:pPr>
        <w:tabs>
          <w:tab w:val="left" w:pos="0"/>
        </w:tabs>
        <w:spacing w:after="0" w:line="240" w:lineRule="auto"/>
        <w:jc w:val="center"/>
        <w:rPr>
          <w:rFonts w:ascii="Times New Roman" w:eastAsia="Times New Roman" w:hAnsi="Times New Roman" w:cs="Times New Roman"/>
          <w:b/>
          <w:sz w:val="24"/>
          <w:szCs w:val="24"/>
        </w:rPr>
      </w:pPr>
    </w:p>
    <w:p w14:paraId="533B8FC4" w14:textId="0F65F039" w:rsidR="00C24B7C" w:rsidRDefault="00892C36" w:rsidP="008C1D75">
      <w:pPr>
        <w:tabs>
          <w:tab w:val="left" w:pos="0"/>
        </w:tabs>
        <w:spacing w:after="0" w:line="240" w:lineRule="auto"/>
        <w:ind w:left="360"/>
        <w:jc w:val="center"/>
        <w:rPr>
          <w:rFonts w:ascii="Times New Roman" w:hAnsi="Times New Roman" w:cs="Times New Roman"/>
          <w:b/>
          <w:bCs/>
          <w:sz w:val="24"/>
          <w:szCs w:val="24"/>
        </w:rPr>
      </w:pPr>
      <w:r w:rsidRPr="00892C36">
        <w:rPr>
          <w:rFonts w:ascii="Times New Roman" w:hAnsi="Times New Roman" w:cs="Times New Roman"/>
          <w:b/>
          <w:bCs/>
          <w:sz w:val="24"/>
          <w:szCs w:val="24"/>
        </w:rPr>
        <w:t>DĖL LEIDIMO VYKDYTI PANEVĖŽIO MIESTO ŽALINIMO PLANO PARENGIMO PASLAUGŲ VIEŠĄJĮ PIRKIMĄ NETURINT FINANSAVIMO IR ADMINISTRACIJOS DIREKTORIUI PASIRAŠYTI SUTARTĮ</w:t>
      </w:r>
    </w:p>
    <w:p w14:paraId="04FED2CE" w14:textId="77777777" w:rsidR="00892C36" w:rsidRPr="006C0BB9" w:rsidRDefault="00892C36" w:rsidP="008C1D75">
      <w:pPr>
        <w:tabs>
          <w:tab w:val="left" w:pos="0"/>
        </w:tabs>
        <w:spacing w:after="0" w:line="240" w:lineRule="auto"/>
        <w:ind w:left="360"/>
        <w:jc w:val="center"/>
        <w:rPr>
          <w:rFonts w:ascii="Times New Roman" w:eastAsia="Times New Roman" w:hAnsi="Times New Roman" w:cs="Times New Roman"/>
          <w:sz w:val="24"/>
          <w:szCs w:val="24"/>
        </w:rPr>
      </w:pPr>
    </w:p>
    <w:p w14:paraId="158CE593" w14:textId="77777777" w:rsidR="008C1D75" w:rsidRPr="006C0BB9" w:rsidRDefault="008C1D75" w:rsidP="008C1D75">
      <w:pPr>
        <w:tabs>
          <w:tab w:val="left" w:pos="0"/>
        </w:tabs>
        <w:spacing w:after="0" w:line="240" w:lineRule="auto"/>
        <w:jc w:val="center"/>
        <w:rPr>
          <w:rStyle w:val="Style3"/>
          <w:rFonts w:cs="Times New Roman"/>
          <w:szCs w:val="24"/>
        </w:rPr>
      </w:pPr>
      <w:r w:rsidRPr="006C0BB9">
        <w:rPr>
          <w:rStyle w:val="Style3"/>
          <w:rFonts w:cs="Times New Roman"/>
          <w:szCs w:val="24"/>
        </w:rPr>
        <w:fldChar w:fldCharType="begin">
          <w:ffData>
            <w:name w:val="registravimoDataIlga"/>
            <w:enabled/>
            <w:calcOnExit w:val="0"/>
            <w:textInput/>
          </w:ffData>
        </w:fldChar>
      </w:r>
      <w:bookmarkStart w:id="1" w:name="registravimoDataIlga"/>
      <w:r w:rsidRPr="006C0BB9">
        <w:rPr>
          <w:rStyle w:val="Style3"/>
          <w:rFonts w:cs="Times New Roman"/>
          <w:szCs w:val="24"/>
        </w:rPr>
        <w:instrText xml:space="preserve"> FORMTEXT </w:instrText>
      </w:r>
      <w:r w:rsidRPr="006C0BB9">
        <w:rPr>
          <w:rStyle w:val="Style3"/>
          <w:rFonts w:cs="Times New Roman"/>
          <w:szCs w:val="24"/>
        </w:rPr>
      </w:r>
      <w:r w:rsidRPr="006C0BB9">
        <w:rPr>
          <w:rStyle w:val="Style3"/>
          <w:rFonts w:cs="Times New Roman"/>
          <w:szCs w:val="24"/>
        </w:rPr>
        <w:fldChar w:fldCharType="separate"/>
      </w:r>
      <w:r w:rsidRPr="006C0BB9">
        <w:rPr>
          <w:rStyle w:val="Style3"/>
          <w:rFonts w:cs="Times New Roman"/>
          <w:noProof/>
          <w:szCs w:val="24"/>
        </w:rPr>
        <w:t> </w:t>
      </w:r>
      <w:r w:rsidRPr="006C0BB9">
        <w:rPr>
          <w:rStyle w:val="Style3"/>
          <w:rFonts w:cs="Times New Roman"/>
          <w:noProof/>
          <w:szCs w:val="24"/>
        </w:rPr>
        <w:t> </w:t>
      </w:r>
      <w:r w:rsidRPr="006C0BB9">
        <w:rPr>
          <w:rStyle w:val="Style3"/>
          <w:rFonts w:cs="Times New Roman"/>
          <w:noProof/>
          <w:szCs w:val="24"/>
        </w:rPr>
        <w:t> </w:t>
      </w:r>
      <w:r w:rsidRPr="006C0BB9">
        <w:rPr>
          <w:rStyle w:val="Style3"/>
          <w:rFonts w:cs="Times New Roman"/>
          <w:noProof/>
          <w:szCs w:val="24"/>
        </w:rPr>
        <w:t> </w:t>
      </w:r>
      <w:r w:rsidRPr="006C0BB9">
        <w:rPr>
          <w:rStyle w:val="Style3"/>
          <w:rFonts w:cs="Times New Roman"/>
          <w:noProof/>
          <w:szCs w:val="24"/>
        </w:rPr>
        <w:t> </w:t>
      </w:r>
      <w:r w:rsidRPr="006C0BB9">
        <w:rPr>
          <w:rStyle w:val="Style3"/>
          <w:rFonts w:cs="Times New Roman"/>
          <w:szCs w:val="24"/>
        </w:rPr>
        <w:fldChar w:fldCharType="end"/>
      </w:r>
      <w:bookmarkEnd w:id="1"/>
    </w:p>
    <w:p w14:paraId="594FFB76" w14:textId="77777777" w:rsidR="008C1D75" w:rsidRPr="006C0BB9" w:rsidRDefault="008C1D75" w:rsidP="008C1D75">
      <w:pPr>
        <w:tabs>
          <w:tab w:val="left" w:pos="0"/>
        </w:tabs>
        <w:spacing w:after="0" w:line="240" w:lineRule="auto"/>
        <w:jc w:val="center"/>
        <w:rPr>
          <w:rFonts w:ascii="Times New Roman" w:eastAsia="Times New Roman" w:hAnsi="Times New Roman" w:cs="Times New Roman"/>
          <w:sz w:val="24"/>
          <w:szCs w:val="24"/>
        </w:rPr>
      </w:pPr>
      <w:r w:rsidRPr="006C0BB9">
        <w:rPr>
          <w:rFonts w:ascii="Times New Roman" w:eastAsia="Times New Roman" w:hAnsi="Times New Roman" w:cs="Times New Roman"/>
          <w:sz w:val="24"/>
          <w:szCs w:val="24"/>
        </w:rPr>
        <w:t>Panevėžys</w:t>
      </w:r>
    </w:p>
    <w:p w14:paraId="6C6ECD82" w14:textId="77777777" w:rsidR="008C1D75" w:rsidRPr="006C0BB9" w:rsidRDefault="008C1D75" w:rsidP="008C1D75">
      <w:pPr>
        <w:tabs>
          <w:tab w:val="left" w:pos="0"/>
        </w:tabs>
        <w:spacing w:after="0" w:line="240" w:lineRule="auto"/>
        <w:jc w:val="both"/>
        <w:rPr>
          <w:rFonts w:ascii="Times New Roman" w:eastAsia="Times New Roman" w:hAnsi="Times New Roman" w:cs="Times New Roman"/>
          <w:sz w:val="24"/>
          <w:szCs w:val="24"/>
        </w:rPr>
      </w:pPr>
    </w:p>
    <w:p w14:paraId="2978C93F" w14:textId="77777777" w:rsidR="008C1D75" w:rsidRPr="006C0BB9" w:rsidRDefault="008C1D75" w:rsidP="00F53C73">
      <w:pPr>
        <w:pStyle w:val="Sraopastraipa"/>
        <w:tabs>
          <w:tab w:val="left" w:pos="0"/>
        </w:tabs>
        <w:spacing w:after="0" w:line="240" w:lineRule="auto"/>
        <w:ind w:left="0" w:firstLine="720"/>
        <w:jc w:val="both"/>
        <w:rPr>
          <w:rFonts w:ascii="Times New Roman" w:eastAsia="Times New Roman" w:hAnsi="Times New Roman" w:cs="Times New Roman"/>
          <w:b/>
          <w:sz w:val="24"/>
          <w:szCs w:val="24"/>
        </w:rPr>
      </w:pPr>
      <w:r w:rsidRPr="006C0BB9">
        <w:rPr>
          <w:rFonts w:ascii="Times New Roman" w:eastAsia="Times New Roman" w:hAnsi="Times New Roman" w:cs="Times New Roman"/>
          <w:b/>
          <w:sz w:val="24"/>
          <w:szCs w:val="24"/>
        </w:rPr>
        <w:t xml:space="preserve">Sprendimo projekto tikslai ir uždaviniai: </w:t>
      </w:r>
    </w:p>
    <w:p w14:paraId="19CD4517" w14:textId="0BC53FB5" w:rsidR="008C1D75" w:rsidRPr="006C0BB9" w:rsidRDefault="008C1D75" w:rsidP="00F53C73">
      <w:pPr>
        <w:tabs>
          <w:tab w:val="left" w:pos="426"/>
        </w:tabs>
        <w:spacing w:after="0" w:line="240" w:lineRule="auto"/>
        <w:ind w:firstLine="720"/>
        <w:jc w:val="both"/>
        <w:rPr>
          <w:rFonts w:ascii="Times New Roman" w:eastAsia="Times New Roman" w:hAnsi="Times New Roman" w:cs="Times New Roman"/>
          <w:sz w:val="24"/>
          <w:szCs w:val="24"/>
        </w:rPr>
      </w:pPr>
      <w:r w:rsidRPr="006C0BB9">
        <w:rPr>
          <w:rFonts w:ascii="Times New Roman" w:eastAsia="Times New Roman" w:hAnsi="Times New Roman" w:cs="Times New Roman"/>
          <w:sz w:val="24"/>
          <w:szCs w:val="24"/>
        </w:rPr>
        <w:t xml:space="preserve">Teikiamo Sprendimo projekto tikslas – </w:t>
      </w:r>
      <w:r w:rsidR="00E45AAD" w:rsidRPr="006C0BB9">
        <w:rPr>
          <w:rFonts w:ascii="Times New Roman" w:eastAsia="Times New Roman" w:hAnsi="Times New Roman" w:cs="Times New Roman"/>
          <w:sz w:val="24"/>
          <w:szCs w:val="24"/>
        </w:rPr>
        <w:t xml:space="preserve">leisti vykdyti žalinimo plano parengimo paslaugų viešąjį pirkimą neturint finansavimo ir įsipareigoti </w:t>
      </w:r>
      <w:r w:rsidR="00380DAF">
        <w:rPr>
          <w:rFonts w:ascii="Times New Roman" w:eastAsia="Times New Roman" w:hAnsi="Times New Roman" w:cs="Times New Roman"/>
          <w:sz w:val="24"/>
          <w:szCs w:val="24"/>
        </w:rPr>
        <w:t xml:space="preserve">2024 - </w:t>
      </w:r>
      <w:r w:rsidR="00E45AAD" w:rsidRPr="006C0BB9">
        <w:rPr>
          <w:rFonts w:ascii="Times New Roman" w:eastAsia="Times New Roman" w:hAnsi="Times New Roman" w:cs="Times New Roman"/>
          <w:sz w:val="24"/>
          <w:szCs w:val="24"/>
        </w:rPr>
        <w:t>2025 m. Savivaldybės biudžete numatyti lėšas, reikalingas žalinimo plano parengimo paslaugoms apmokėti.</w:t>
      </w:r>
    </w:p>
    <w:p w14:paraId="72E0369B" w14:textId="4C660534" w:rsidR="008C1D75" w:rsidRPr="006C0BB9" w:rsidRDefault="008C1D75" w:rsidP="00F53C73">
      <w:pPr>
        <w:tabs>
          <w:tab w:val="left" w:pos="0"/>
          <w:tab w:val="left" w:pos="709"/>
          <w:tab w:val="left" w:pos="851"/>
        </w:tabs>
        <w:spacing w:after="0" w:line="240" w:lineRule="auto"/>
        <w:ind w:firstLine="720"/>
        <w:jc w:val="both"/>
        <w:rPr>
          <w:rFonts w:ascii="Times New Roman" w:eastAsia="Times New Roman" w:hAnsi="Times New Roman" w:cs="Times New Roman"/>
          <w:sz w:val="24"/>
          <w:szCs w:val="24"/>
        </w:rPr>
      </w:pPr>
      <w:r w:rsidRPr="006C0BB9">
        <w:rPr>
          <w:rFonts w:ascii="Times New Roman" w:eastAsia="Times New Roman" w:hAnsi="Times New Roman" w:cs="Times New Roman"/>
          <w:sz w:val="24"/>
          <w:szCs w:val="24"/>
        </w:rPr>
        <w:t>Patvirtinta</w:t>
      </w:r>
      <w:r w:rsidR="00E45AAD" w:rsidRPr="006C0BB9">
        <w:rPr>
          <w:rFonts w:ascii="Times New Roman" w:eastAsia="Times New Roman" w:hAnsi="Times New Roman" w:cs="Times New Roman"/>
          <w:sz w:val="24"/>
          <w:szCs w:val="24"/>
        </w:rPr>
        <w:t>s žalinimo planas yra</w:t>
      </w:r>
      <w:r w:rsidRPr="006C0BB9">
        <w:rPr>
          <w:rFonts w:ascii="Times New Roman" w:eastAsia="Times New Roman" w:hAnsi="Times New Roman" w:cs="Times New Roman"/>
          <w:sz w:val="24"/>
          <w:szCs w:val="24"/>
        </w:rPr>
        <w:t xml:space="preserve"> </w:t>
      </w:r>
      <w:r w:rsidR="0037733D" w:rsidRPr="006C0BB9">
        <w:rPr>
          <w:rFonts w:ascii="Times New Roman" w:eastAsia="Times New Roman" w:hAnsi="Times New Roman" w:cs="Times New Roman"/>
          <w:sz w:val="24"/>
          <w:szCs w:val="24"/>
        </w:rPr>
        <w:t xml:space="preserve">viena iš </w:t>
      </w:r>
      <w:r w:rsidRPr="006C0BB9">
        <w:rPr>
          <w:rFonts w:ascii="Times New Roman" w:eastAsia="Times New Roman" w:hAnsi="Times New Roman" w:cs="Times New Roman"/>
          <w:sz w:val="24"/>
          <w:szCs w:val="24"/>
        </w:rPr>
        <w:t>privalom</w:t>
      </w:r>
      <w:r w:rsidR="0037733D" w:rsidRPr="006C0BB9">
        <w:rPr>
          <w:rFonts w:ascii="Times New Roman" w:eastAsia="Times New Roman" w:hAnsi="Times New Roman" w:cs="Times New Roman"/>
          <w:sz w:val="24"/>
          <w:szCs w:val="24"/>
        </w:rPr>
        <w:t>ų</w:t>
      </w:r>
      <w:r w:rsidRPr="006C0BB9">
        <w:rPr>
          <w:rFonts w:ascii="Times New Roman" w:eastAsia="Times New Roman" w:hAnsi="Times New Roman" w:cs="Times New Roman"/>
          <w:sz w:val="24"/>
          <w:szCs w:val="24"/>
        </w:rPr>
        <w:t xml:space="preserve"> išanksti</w:t>
      </w:r>
      <w:r w:rsidR="0037733D" w:rsidRPr="006C0BB9">
        <w:rPr>
          <w:rFonts w:ascii="Times New Roman" w:eastAsia="Times New Roman" w:hAnsi="Times New Roman" w:cs="Times New Roman"/>
          <w:sz w:val="24"/>
          <w:szCs w:val="24"/>
        </w:rPr>
        <w:t>nių</w:t>
      </w:r>
      <w:r w:rsidRPr="006C0BB9">
        <w:rPr>
          <w:rFonts w:ascii="Times New Roman" w:eastAsia="Times New Roman" w:hAnsi="Times New Roman" w:cs="Times New Roman"/>
          <w:sz w:val="24"/>
          <w:szCs w:val="24"/>
        </w:rPr>
        <w:t xml:space="preserve"> sąlyg</w:t>
      </w:r>
      <w:r w:rsidR="0037733D" w:rsidRPr="006C0BB9">
        <w:rPr>
          <w:rFonts w:ascii="Times New Roman" w:eastAsia="Times New Roman" w:hAnsi="Times New Roman" w:cs="Times New Roman"/>
          <w:sz w:val="24"/>
          <w:szCs w:val="24"/>
        </w:rPr>
        <w:t>ų</w:t>
      </w:r>
      <w:r w:rsidRPr="006C0BB9">
        <w:rPr>
          <w:rFonts w:ascii="Times New Roman" w:eastAsia="Times New Roman" w:hAnsi="Times New Roman" w:cs="Times New Roman"/>
          <w:sz w:val="24"/>
          <w:szCs w:val="24"/>
        </w:rPr>
        <w:t xml:space="preserve"> siekiant ES struktūrinių fondų finansavimo pagal </w:t>
      </w:r>
      <w:r w:rsidR="009156DB" w:rsidRPr="006C0BB9">
        <w:rPr>
          <w:rFonts w:ascii="Times New Roman" w:eastAsia="Times New Roman" w:hAnsi="Times New Roman" w:cs="Times New Roman"/>
          <w:sz w:val="24"/>
          <w:szCs w:val="24"/>
        </w:rPr>
        <w:t>2022–2030 metų plėtros programos valdytojos Lietuvos Respublikos aplinkos ministerijos aplinkos apsaugos ir klimato kaitos valdymo plėtros programos</w:t>
      </w:r>
      <w:r w:rsidR="00F53C73" w:rsidRPr="006C0BB9">
        <w:rPr>
          <w:rFonts w:ascii="Times New Roman" w:eastAsia="Times New Roman" w:hAnsi="Times New Roman" w:cs="Times New Roman"/>
          <w:sz w:val="24"/>
          <w:szCs w:val="24"/>
        </w:rPr>
        <w:t xml:space="preserve"> </w:t>
      </w:r>
      <w:r w:rsidRPr="006C0BB9">
        <w:rPr>
          <w:rFonts w:ascii="Times New Roman" w:eastAsia="Times New Roman" w:hAnsi="Times New Roman" w:cs="Times New Roman"/>
          <w:sz w:val="24"/>
          <w:szCs w:val="24"/>
        </w:rPr>
        <w:t xml:space="preserve">regioninę pažangos priemonę </w:t>
      </w:r>
      <w:r w:rsidR="009156DB" w:rsidRPr="006C0BB9">
        <w:rPr>
          <w:rFonts w:ascii="Times New Roman" w:hAnsi="Times New Roman" w:cs="Times New Roman"/>
          <w:sz w:val="24"/>
          <w:szCs w:val="24"/>
        </w:rPr>
        <w:t>Nr. 02-001-06-08-02 (RE) „Plėtoti žaliąją infrastruktūrą urbanizuotoje aplinkoje“</w:t>
      </w:r>
      <w:r w:rsidRPr="006C0BB9">
        <w:rPr>
          <w:rFonts w:ascii="Times New Roman" w:eastAsia="Times New Roman" w:hAnsi="Times New Roman" w:cs="Times New Roman"/>
          <w:sz w:val="24"/>
          <w:szCs w:val="24"/>
        </w:rPr>
        <w:t xml:space="preserve">. Ši sąlyga nustatyta </w:t>
      </w:r>
      <w:r w:rsidR="009156DB" w:rsidRPr="006C0BB9">
        <w:rPr>
          <w:rFonts w:ascii="Times New Roman" w:hAnsi="Times New Roman" w:cs="Times New Roman"/>
          <w:sz w:val="24"/>
          <w:szCs w:val="24"/>
        </w:rPr>
        <w:t xml:space="preserve">2023 m. lapkričio 3 d. </w:t>
      </w:r>
      <w:r w:rsidR="009156DB" w:rsidRPr="006C0BB9">
        <w:rPr>
          <w:rFonts w:ascii="Times New Roman" w:eastAsia="Times New Roman" w:hAnsi="Times New Roman" w:cs="Times New Roman"/>
          <w:sz w:val="24"/>
          <w:szCs w:val="24"/>
        </w:rPr>
        <w:t>LR aplinkos ministro įsakymu</w:t>
      </w:r>
      <w:r w:rsidR="009156DB" w:rsidRPr="006C0BB9">
        <w:rPr>
          <w:rFonts w:ascii="Times New Roman" w:hAnsi="Times New Roman" w:cs="Times New Roman"/>
          <w:sz w:val="24"/>
          <w:szCs w:val="24"/>
        </w:rPr>
        <w:t xml:space="preserve"> Nr. D1-361 </w:t>
      </w:r>
      <w:r w:rsidRPr="006C0BB9">
        <w:rPr>
          <w:rFonts w:ascii="Times New Roman" w:eastAsia="Times New Roman" w:hAnsi="Times New Roman" w:cs="Times New Roman"/>
          <w:sz w:val="24"/>
          <w:szCs w:val="24"/>
        </w:rPr>
        <w:t xml:space="preserve">patvirtintose </w:t>
      </w:r>
      <w:r w:rsidR="009156DB" w:rsidRPr="006C0BB9">
        <w:rPr>
          <w:rFonts w:ascii="Times New Roman" w:hAnsi="Times New Roman" w:cs="Times New Roman"/>
          <w:sz w:val="24"/>
          <w:szCs w:val="24"/>
        </w:rPr>
        <w:t>Regioninės pažangos priemonės 02-001-06-08-02 (RE) „Plėtoti žaliąją infrastruktūrą urbanizuotoje aplinkoje“ finansavimo gairėse</w:t>
      </w:r>
      <w:r w:rsidRPr="006C0BB9">
        <w:rPr>
          <w:rFonts w:ascii="Times New Roman" w:eastAsia="Times New Roman" w:hAnsi="Times New Roman" w:cs="Times New Roman"/>
          <w:sz w:val="24"/>
          <w:szCs w:val="24"/>
        </w:rPr>
        <w:t xml:space="preserve"> (toliau – Finansavimo gairės).</w:t>
      </w:r>
    </w:p>
    <w:p w14:paraId="0666BE57" w14:textId="77777777" w:rsidR="002E3264" w:rsidRPr="006C0BB9" w:rsidRDefault="006C6A55" w:rsidP="00F53C73">
      <w:pPr>
        <w:spacing w:after="0" w:line="240" w:lineRule="auto"/>
        <w:ind w:firstLine="720"/>
        <w:jc w:val="both"/>
        <w:rPr>
          <w:rFonts w:ascii="Times New Roman" w:hAnsi="Times New Roman" w:cs="Times New Roman"/>
          <w:sz w:val="24"/>
          <w:szCs w:val="24"/>
          <w:lang w:eastAsia="en-GB"/>
        </w:rPr>
      </w:pPr>
      <w:r w:rsidRPr="006C0BB9">
        <w:rPr>
          <w:rFonts w:ascii="Times New Roman" w:hAnsi="Times New Roman" w:cs="Times New Roman"/>
          <w:sz w:val="24"/>
          <w:szCs w:val="24"/>
          <w:lang w:eastAsia="en-GB"/>
        </w:rPr>
        <w:t xml:space="preserve">Finansavimo gairėse </w:t>
      </w:r>
      <w:r w:rsidR="00F53C73" w:rsidRPr="006C0BB9">
        <w:rPr>
          <w:rFonts w:ascii="Times New Roman" w:hAnsi="Times New Roman" w:cs="Times New Roman"/>
          <w:sz w:val="24"/>
          <w:szCs w:val="24"/>
          <w:lang w:eastAsia="en-GB"/>
        </w:rPr>
        <w:t>įtvirtint</w:t>
      </w:r>
      <w:r w:rsidR="0037733D" w:rsidRPr="006C0BB9">
        <w:rPr>
          <w:rFonts w:ascii="Times New Roman" w:hAnsi="Times New Roman" w:cs="Times New Roman"/>
          <w:sz w:val="24"/>
          <w:szCs w:val="24"/>
          <w:lang w:eastAsia="en-GB"/>
        </w:rPr>
        <w:t>i 2</w:t>
      </w:r>
      <w:r w:rsidR="00F53C73" w:rsidRPr="006C0BB9">
        <w:rPr>
          <w:rFonts w:ascii="Times New Roman" w:hAnsi="Times New Roman" w:cs="Times New Roman"/>
          <w:sz w:val="24"/>
          <w:szCs w:val="24"/>
          <w:lang w:eastAsia="en-GB"/>
        </w:rPr>
        <w:t xml:space="preserve"> </w:t>
      </w:r>
      <w:r w:rsidR="007C734C" w:rsidRPr="006C0BB9">
        <w:rPr>
          <w:rFonts w:ascii="Times New Roman" w:hAnsi="Times New Roman" w:cs="Times New Roman"/>
          <w:sz w:val="24"/>
          <w:szCs w:val="24"/>
          <w:lang w:eastAsia="en-GB"/>
        </w:rPr>
        <w:t>išankstini</w:t>
      </w:r>
      <w:r w:rsidR="0037733D" w:rsidRPr="006C0BB9">
        <w:rPr>
          <w:rFonts w:ascii="Times New Roman" w:hAnsi="Times New Roman" w:cs="Times New Roman"/>
          <w:sz w:val="24"/>
          <w:szCs w:val="24"/>
          <w:lang w:eastAsia="en-GB"/>
        </w:rPr>
        <w:t>ai</w:t>
      </w:r>
      <w:r w:rsidR="007C734C" w:rsidRPr="006C0BB9">
        <w:rPr>
          <w:rFonts w:ascii="Times New Roman" w:hAnsi="Times New Roman" w:cs="Times New Roman"/>
          <w:sz w:val="24"/>
          <w:szCs w:val="24"/>
          <w:lang w:eastAsia="en-GB"/>
        </w:rPr>
        <w:t xml:space="preserve"> </w:t>
      </w:r>
      <w:r w:rsidR="00F53C73" w:rsidRPr="006C0BB9">
        <w:rPr>
          <w:rFonts w:ascii="Times New Roman" w:hAnsi="Times New Roman" w:cs="Times New Roman"/>
          <w:sz w:val="24"/>
          <w:szCs w:val="24"/>
          <w:lang w:eastAsia="en-GB"/>
        </w:rPr>
        <w:t>reikalavima</w:t>
      </w:r>
      <w:r w:rsidR="0037733D" w:rsidRPr="006C0BB9">
        <w:rPr>
          <w:rFonts w:ascii="Times New Roman" w:hAnsi="Times New Roman" w:cs="Times New Roman"/>
          <w:sz w:val="24"/>
          <w:szCs w:val="24"/>
          <w:lang w:eastAsia="en-GB"/>
        </w:rPr>
        <w:t>i:</w:t>
      </w:r>
    </w:p>
    <w:p w14:paraId="3B424597" w14:textId="4E5D3F40" w:rsidR="002E3264" w:rsidRPr="006C0BB9" w:rsidRDefault="0037733D" w:rsidP="00F53C73">
      <w:pPr>
        <w:spacing w:after="0" w:line="240" w:lineRule="auto"/>
        <w:ind w:firstLine="720"/>
        <w:jc w:val="both"/>
        <w:rPr>
          <w:rFonts w:ascii="Times New Roman" w:hAnsi="Times New Roman" w:cs="Times New Roman"/>
          <w:sz w:val="24"/>
          <w:szCs w:val="24"/>
          <w:lang w:eastAsia="en-GB"/>
        </w:rPr>
      </w:pPr>
      <w:r w:rsidRPr="006C0BB9">
        <w:rPr>
          <w:rFonts w:ascii="Times New Roman" w:hAnsi="Times New Roman" w:cs="Times New Roman"/>
          <w:sz w:val="24"/>
          <w:szCs w:val="24"/>
          <w:lang w:eastAsia="en-GB"/>
        </w:rPr>
        <w:t>1. miestams, turintiems daugiau kaip 20 000 gyventojų, privalom</w:t>
      </w:r>
      <w:r w:rsidR="00F274C6">
        <w:rPr>
          <w:rFonts w:ascii="Times New Roman" w:hAnsi="Times New Roman" w:cs="Times New Roman"/>
          <w:sz w:val="24"/>
          <w:szCs w:val="24"/>
          <w:lang w:eastAsia="en-GB"/>
        </w:rPr>
        <w:t>a</w:t>
      </w:r>
      <w:r w:rsidRPr="006C0BB9">
        <w:rPr>
          <w:rFonts w:ascii="Times New Roman" w:hAnsi="Times New Roman" w:cs="Times New Roman"/>
          <w:sz w:val="24"/>
          <w:szCs w:val="24"/>
          <w:lang w:eastAsia="en-GB"/>
        </w:rPr>
        <w:t xml:space="preserve"> p</w:t>
      </w:r>
      <w:r w:rsidR="006C6A55" w:rsidRPr="006C0BB9">
        <w:rPr>
          <w:rFonts w:ascii="Times New Roman" w:hAnsi="Times New Roman" w:cs="Times New Roman"/>
          <w:sz w:val="24"/>
          <w:szCs w:val="24"/>
          <w:lang w:eastAsia="en-GB"/>
        </w:rPr>
        <w:t xml:space="preserve">agal </w:t>
      </w:r>
      <w:r w:rsidR="007C734C" w:rsidRPr="006C0BB9">
        <w:rPr>
          <w:rFonts w:ascii="Times New Roman" w:hAnsi="Times New Roman" w:cs="Times New Roman"/>
          <w:sz w:val="24"/>
          <w:szCs w:val="24"/>
          <w:lang w:eastAsia="en-GB"/>
        </w:rPr>
        <w:t xml:space="preserve">Lietuvos Respublikos aplinkos ministro patvirtintą </w:t>
      </w:r>
      <w:r w:rsidR="007C734C" w:rsidRPr="006C0BB9">
        <w:rPr>
          <w:rFonts w:ascii="Times New Roman" w:hAnsi="Times New Roman" w:cs="Times New Roman"/>
          <w:sz w:val="24"/>
          <w:szCs w:val="24"/>
          <w:lang w:val="lt"/>
        </w:rPr>
        <w:t xml:space="preserve">Žalinimo planų rengimo metodiką (toliau – Metodika) </w:t>
      </w:r>
      <w:r w:rsidR="006C6A55" w:rsidRPr="006C0BB9">
        <w:rPr>
          <w:rFonts w:ascii="Times New Roman" w:hAnsi="Times New Roman" w:cs="Times New Roman"/>
          <w:sz w:val="24"/>
          <w:szCs w:val="24"/>
          <w:lang w:eastAsia="en-GB"/>
        </w:rPr>
        <w:t>parengti ir patvirtinti žalinimo plan</w:t>
      </w:r>
      <w:r w:rsidR="00F46FD2">
        <w:rPr>
          <w:rFonts w:ascii="Times New Roman" w:hAnsi="Times New Roman" w:cs="Times New Roman"/>
          <w:sz w:val="24"/>
          <w:szCs w:val="24"/>
          <w:lang w:eastAsia="en-GB"/>
        </w:rPr>
        <w:t>us;</w:t>
      </w:r>
    </w:p>
    <w:p w14:paraId="7F7CC4E8" w14:textId="28AC56F5" w:rsidR="004D3E9E" w:rsidRPr="006C0BB9" w:rsidRDefault="0037733D" w:rsidP="00F53C73">
      <w:pPr>
        <w:spacing w:after="0" w:line="240" w:lineRule="auto"/>
        <w:ind w:firstLine="720"/>
        <w:jc w:val="both"/>
        <w:rPr>
          <w:rFonts w:ascii="Times New Roman" w:hAnsi="Times New Roman" w:cs="Times New Roman"/>
          <w:sz w:val="24"/>
          <w:szCs w:val="24"/>
        </w:rPr>
      </w:pPr>
      <w:r w:rsidRPr="006C0BB9">
        <w:rPr>
          <w:rFonts w:ascii="Times New Roman" w:hAnsi="Times New Roman" w:cs="Times New Roman"/>
          <w:sz w:val="24"/>
          <w:szCs w:val="24"/>
          <w:lang w:eastAsia="en-GB"/>
        </w:rPr>
        <w:t>2. P</w:t>
      </w:r>
      <w:r w:rsidR="006C6A55" w:rsidRPr="006C0BB9">
        <w:rPr>
          <w:rFonts w:ascii="Times New Roman" w:hAnsi="Times New Roman" w:cs="Times New Roman"/>
          <w:sz w:val="24"/>
          <w:szCs w:val="24"/>
          <w:lang w:eastAsia="en-GB"/>
        </w:rPr>
        <w:t xml:space="preserve">rojektai įgyvendinami tose </w:t>
      </w:r>
      <w:r w:rsidR="00011E79" w:rsidRPr="006C0BB9">
        <w:rPr>
          <w:rFonts w:ascii="Times New Roman" w:hAnsi="Times New Roman" w:cs="Times New Roman"/>
          <w:sz w:val="24"/>
          <w:szCs w:val="24"/>
          <w:lang w:eastAsia="en-GB"/>
        </w:rPr>
        <w:t>urbanizuotose teritorijose, kurių gyventojų tankis yra 1500 gyventojų/km</w:t>
      </w:r>
      <w:r w:rsidR="00011E79" w:rsidRPr="006C0BB9">
        <w:rPr>
          <w:rFonts w:ascii="Times New Roman" w:hAnsi="Times New Roman" w:cs="Times New Roman"/>
          <w:sz w:val="24"/>
          <w:szCs w:val="24"/>
          <w:vertAlign w:val="superscript"/>
          <w:lang w:eastAsia="en-GB"/>
        </w:rPr>
        <w:t>2</w:t>
      </w:r>
      <w:r w:rsidR="00011E79" w:rsidRPr="006C0BB9">
        <w:rPr>
          <w:rFonts w:ascii="Times New Roman" w:hAnsi="Times New Roman" w:cs="Times New Roman"/>
          <w:sz w:val="24"/>
          <w:szCs w:val="24"/>
          <w:lang w:eastAsia="en-GB"/>
        </w:rPr>
        <w:t xml:space="preserve"> arba didesnis ir kurių gamtinių ir antropogeninių plotų santykis yra mažesnis nei 1,5.</w:t>
      </w:r>
      <w:r w:rsidRPr="006C0BB9">
        <w:rPr>
          <w:rFonts w:ascii="Times New Roman" w:hAnsi="Times New Roman" w:cs="Times New Roman"/>
          <w:sz w:val="24"/>
          <w:szCs w:val="24"/>
          <w:lang w:eastAsia="en-GB"/>
        </w:rPr>
        <w:t xml:space="preserve"> </w:t>
      </w:r>
      <w:r w:rsidRPr="006C0BB9">
        <w:rPr>
          <w:rFonts w:ascii="Times New Roman" w:hAnsi="Times New Roman" w:cs="Times New Roman"/>
          <w:sz w:val="24"/>
          <w:szCs w:val="24"/>
        </w:rPr>
        <w:t>Į mažesnio nei 1500 gyventojų/km</w:t>
      </w:r>
      <w:r w:rsidRPr="006C0BB9">
        <w:rPr>
          <w:rFonts w:ascii="Times New Roman" w:hAnsi="Times New Roman" w:cs="Times New Roman"/>
          <w:sz w:val="24"/>
          <w:szCs w:val="24"/>
          <w:vertAlign w:val="superscript"/>
          <w:lang w:eastAsia="en-GB"/>
        </w:rPr>
        <w:t>2</w:t>
      </w:r>
      <w:r w:rsidRPr="006C0BB9">
        <w:rPr>
          <w:rFonts w:ascii="Times New Roman" w:hAnsi="Times New Roman" w:cs="Times New Roman"/>
          <w:sz w:val="24"/>
          <w:szCs w:val="24"/>
        </w:rPr>
        <w:t xml:space="preserve"> gyventojų tankumo teritoriją gali patekti ne daugiau kaip 20 proc. tvarkomos teritorijos.</w:t>
      </w:r>
    </w:p>
    <w:p w14:paraId="003B6D5D" w14:textId="065B8151" w:rsidR="0063700D" w:rsidRPr="006C0BB9" w:rsidRDefault="0063700D" w:rsidP="00F53C73">
      <w:pPr>
        <w:spacing w:after="0" w:line="240" w:lineRule="auto"/>
        <w:ind w:firstLine="720"/>
        <w:jc w:val="both"/>
        <w:rPr>
          <w:rFonts w:ascii="Times New Roman" w:hAnsi="Times New Roman" w:cs="Times New Roman"/>
          <w:sz w:val="24"/>
          <w:szCs w:val="24"/>
          <w:lang w:eastAsia="en-GB"/>
        </w:rPr>
      </w:pPr>
      <w:r w:rsidRPr="006C0BB9">
        <w:rPr>
          <w:rFonts w:ascii="Times New Roman" w:hAnsi="Times New Roman" w:cs="Times New Roman"/>
          <w:sz w:val="24"/>
          <w:szCs w:val="24"/>
          <w:lang w:eastAsia="en-GB"/>
        </w:rPr>
        <w:t xml:space="preserve">Pagal </w:t>
      </w:r>
      <w:r w:rsidR="00011E79" w:rsidRPr="006C0BB9">
        <w:rPr>
          <w:rFonts w:ascii="Times New Roman" w:hAnsi="Times New Roman" w:cs="Times New Roman"/>
          <w:sz w:val="24"/>
          <w:szCs w:val="24"/>
          <w:lang w:eastAsia="en-GB"/>
        </w:rPr>
        <w:t>F</w:t>
      </w:r>
      <w:r w:rsidRPr="006C0BB9">
        <w:rPr>
          <w:rFonts w:ascii="Times New Roman" w:hAnsi="Times New Roman" w:cs="Times New Roman"/>
          <w:sz w:val="24"/>
          <w:szCs w:val="24"/>
          <w:lang w:eastAsia="en-GB"/>
        </w:rPr>
        <w:t xml:space="preserve">inansavimo gaires </w:t>
      </w:r>
      <w:r w:rsidR="00011E79" w:rsidRPr="006C0BB9">
        <w:rPr>
          <w:rFonts w:ascii="Times New Roman" w:hAnsi="Times New Roman" w:cs="Times New Roman"/>
          <w:sz w:val="24"/>
          <w:szCs w:val="24"/>
          <w:lang w:eastAsia="en-GB"/>
        </w:rPr>
        <w:t xml:space="preserve">yra </w:t>
      </w:r>
      <w:r w:rsidRPr="006C0BB9">
        <w:rPr>
          <w:rFonts w:ascii="Times New Roman" w:hAnsi="Times New Roman" w:cs="Times New Roman"/>
          <w:sz w:val="24"/>
          <w:szCs w:val="24"/>
          <w:lang w:eastAsia="en-GB"/>
        </w:rPr>
        <w:t>remiamos šios veiklos:</w:t>
      </w:r>
    </w:p>
    <w:p w14:paraId="4ABB5522" w14:textId="77777777" w:rsidR="0063700D" w:rsidRPr="006C0BB9" w:rsidRDefault="0063700D" w:rsidP="00F53C73">
      <w:pPr>
        <w:pStyle w:val="Sraopastraipa"/>
        <w:numPr>
          <w:ilvl w:val="0"/>
          <w:numId w:val="7"/>
        </w:numPr>
        <w:spacing w:after="0" w:line="240" w:lineRule="auto"/>
        <w:ind w:left="0" w:firstLine="720"/>
        <w:jc w:val="both"/>
        <w:rPr>
          <w:rFonts w:ascii="Times New Roman" w:hAnsi="Times New Roman" w:cs="Times New Roman"/>
          <w:sz w:val="24"/>
          <w:szCs w:val="24"/>
          <w:lang w:eastAsia="en-GB"/>
        </w:rPr>
      </w:pPr>
      <w:r w:rsidRPr="006C0BB9">
        <w:rPr>
          <w:rFonts w:ascii="Times New Roman" w:hAnsi="Times New Roman" w:cs="Times New Roman"/>
          <w:sz w:val="24"/>
          <w:szCs w:val="24"/>
          <w:lang w:eastAsia="en-GB"/>
        </w:rPr>
        <w:t>Žalinimo planų ir (ar) žaliosios infrastruktūros poreikio žemėlapių parengimas.</w:t>
      </w:r>
    </w:p>
    <w:p w14:paraId="33DBCA7A" w14:textId="77777777" w:rsidR="006C6A55" w:rsidRPr="006C0BB9" w:rsidRDefault="0063700D" w:rsidP="00F53C73">
      <w:pPr>
        <w:pStyle w:val="Sraopastraipa"/>
        <w:numPr>
          <w:ilvl w:val="0"/>
          <w:numId w:val="7"/>
        </w:numPr>
        <w:spacing w:after="0" w:line="240" w:lineRule="auto"/>
        <w:ind w:left="0" w:firstLine="720"/>
        <w:jc w:val="both"/>
        <w:rPr>
          <w:rFonts w:ascii="Times New Roman" w:hAnsi="Times New Roman" w:cs="Times New Roman"/>
          <w:sz w:val="24"/>
          <w:szCs w:val="24"/>
          <w:lang w:eastAsia="en-GB"/>
        </w:rPr>
      </w:pPr>
      <w:r w:rsidRPr="006C0BB9">
        <w:rPr>
          <w:rFonts w:ascii="Times New Roman" w:hAnsi="Times New Roman" w:cs="Times New Roman"/>
          <w:sz w:val="24"/>
          <w:szCs w:val="24"/>
          <w:lang w:eastAsia="en-GB"/>
        </w:rPr>
        <w:t xml:space="preserve">Žalinimo planuose ir (ar) žaliosios infrastruktūros poreikio žemėlapiuose numatytų priemonių, susijusių su žaliosios infrastruktūros plėtra urbanizuotose teritorijose, įgyvendinimas.  </w:t>
      </w:r>
    </w:p>
    <w:p w14:paraId="4491956B" w14:textId="792447DD" w:rsidR="002C0619" w:rsidRPr="006C0BB9" w:rsidRDefault="004D3E9E" w:rsidP="00F53C73">
      <w:pPr>
        <w:spacing w:after="0" w:line="240" w:lineRule="auto"/>
        <w:ind w:firstLine="720"/>
        <w:jc w:val="both"/>
        <w:rPr>
          <w:rFonts w:ascii="Times New Roman" w:hAnsi="Times New Roman" w:cs="Times New Roman"/>
          <w:sz w:val="24"/>
          <w:szCs w:val="24"/>
        </w:rPr>
      </w:pPr>
      <w:r w:rsidRPr="006C0BB9">
        <w:rPr>
          <w:rFonts w:ascii="Times New Roman" w:hAnsi="Times New Roman" w:cs="Times New Roman"/>
          <w:sz w:val="24"/>
          <w:szCs w:val="24"/>
        </w:rPr>
        <w:t>Taip pat k</w:t>
      </w:r>
      <w:r w:rsidR="007E2CD0" w:rsidRPr="006C0BB9">
        <w:rPr>
          <w:rFonts w:ascii="Times New Roman" w:hAnsi="Times New Roman" w:cs="Times New Roman"/>
          <w:sz w:val="24"/>
          <w:szCs w:val="24"/>
        </w:rPr>
        <w:t>iekvienas projektas turi atitikti</w:t>
      </w:r>
      <w:r w:rsidRPr="006C0BB9">
        <w:rPr>
          <w:rFonts w:ascii="Times New Roman" w:hAnsi="Times New Roman" w:cs="Times New Roman"/>
          <w:sz w:val="24"/>
          <w:szCs w:val="24"/>
        </w:rPr>
        <w:t xml:space="preserve"> </w:t>
      </w:r>
      <w:r w:rsidR="002C0619" w:rsidRPr="006C0BB9">
        <w:rPr>
          <w:rFonts w:ascii="Times New Roman" w:hAnsi="Times New Roman" w:cs="Times New Roman"/>
          <w:sz w:val="24"/>
          <w:szCs w:val="24"/>
        </w:rPr>
        <w:t>Investicijų programos 2 prioriteto „Žalesnė Lietuva“ konkretų uždavinį – 2.7 „</w:t>
      </w:r>
      <w:r w:rsidR="002C0619" w:rsidRPr="006C0BB9">
        <w:rPr>
          <w:rFonts w:ascii="Times New Roman" w:hAnsi="Times New Roman" w:cs="Times New Roman"/>
          <w:iCs/>
          <w:sz w:val="24"/>
          <w:szCs w:val="24"/>
        </w:rPr>
        <w:t>Stiprinti gamtos, biologinės įvairovės ir žaliosios infrastruktūros apsaugą ir išsaugojimą, be kita ko, miestų teritorijose ir mažinti visų rūšių taršą“.</w:t>
      </w:r>
      <w:r w:rsidR="002C0619" w:rsidRPr="006C0BB9">
        <w:rPr>
          <w:rFonts w:ascii="Times New Roman" w:hAnsi="Times New Roman" w:cs="Times New Roman"/>
          <w:sz w:val="24"/>
          <w:szCs w:val="24"/>
        </w:rPr>
        <w:t xml:space="preserve"> Laikoma, kad projektas atitinka šį kriterijų, jeigu padeda įgyvendinti NPP 6 tikslo „Užtikrinti gerą aplinkos kokybę ir gamtos išteklių naudojimo darną, saugoti biologinę įvairovę, švelninti Lietuvos poveikį klimato kaitai ir didinti atsparumą jos poveikiui“ 6.8 uždavinį „Išsaugoti ir atkurti biologinę įvairovę, ekosistemų, jų paslaugų kokybę bei kraštovaizdžio savitumą ir užtikrinti darnų gamtos išteklių naudojimą“.</w:t>
      </w:r>
    </w:p>
    <w:p w14:paraId="1D297FAA" w14:textId="77777777" w:rsidR="00E20B96" w:rsidRPr="006C0BB9" w:rsidRDefault="00E20B96" w:rsidP="00F53C73">
      <w:pPr>
        <w:tabs>
          <w:tab w:val="left" w:pos="0"/>
          <w:tab w:val="left" w:pos="709"/>
          <w:tab w:val="left" w:pos="851"/>
        </w:tabs>
        <w:spacing w:after="0" w:line="240" w:lineRule="auto"/>
        <w:ind w:firstLine="720"/>
        <w:jc w:val="both"/>
        <w:rPr>
          <w:rFonts w:ascii="Times New Roman" w:eastAsia="Times New Roman" w:hAnsi="Times New Roman" w:cs="Times New Roman"/>
          <w:sz w:val="24"/>
          <w:szCs w:val="24"/>
        </w:rPr>
      </w:pPr>
    </w:p>
    <w:p w14:paraId="65F7A403" w14:textId="77777777" w:rsidR="008C1D75" w:rsidRPr="006C0BB9" w:rsidRDefault="008C1D75" w:rsidP="00F53C73">
      <w:pPr>
        <w:pStyle w:val="Sraopastraipa"/>
        <w:tabs>
          <w:tab w:val="left" w:pos="0"/>
        </w:tabs>
        <w:spacing w:after="0" w:line="240" w:lineRule="auto"/>
        <w:ind w:left="0" w:firstLine="720"/>
        <w:jc w:val="both"/>
        <w:rPr>
          <w:rFonts w:ascii="Times New Roman" w:eastAsia="Times New Roman" w:hAnsi="Times New Roman" w:cs="Times New Roman"/>
          <w:b/>
          <w:sz w:val="24"/>
          <w:szCs w:val="24"/>
        </w:rPr>
      </w:pPr>
      <w:r w:rsidRPr="006C0BB9">
        <w:rPr>
          <w:rFonts w:ascii="Times New Roman" w:eastAsia="Times New Roman" w:hAnsi="Times New Roman" w:cs="Times New Roman"/>
          <w:b/>
          <w:sz w:val="24"/>
          <w:szCs w:val="24"/>
        </w:rPr>
        <w:t xml:space="preserve">Siūlomos teisinio reguliavimo nuostatos, laukiami rezultatai: </w:t>
      </w:r>
    </w:p>
    <w:p w14:paraId="2DC156EE" w14:textId="77777777" w:rsidR="009D0843" w:rsidRPr="006C0BB9" w:rsidRDefault="00F45FCB" w:rsidP="00F53C73">
      <w:pPr>
        <w:spacing w:after="0" w:line="240" w:lineRule="auto"/>
        <w:ind w:firstLine="720"/>
        <w:jc w:val="both"/>
        <w:rPr>
          <w:rFonts w:ascii="Times New Roman" w:hAnsi="Times New Roman" w:cs="Times New Roman"/>
          <w:sz w:val="24"/>
          <w:szCs w:val="24"/>
        </w:rPr>
      </w:pPr>
      <w:r w:rsidRPr="006C0BB9">
        <w:rPr>
          <w:rFonts w:ascii="Times New Roman" w:hAnsi="Times New Roman" w:cs="Times New Roman"/>
          <w:sz w:val="24"/>
          <w:szCs w:val="24"/>
        </w:rPr>
        <w:t>Žalinimo planą sudaro du etapai:</w:t>
      </w:r>
    </w:p>
    <w:p w14:paraId="1AA2AE0D" w14:textId="77777777" w:rsidR="002A1992" w:rsidRPr="006C0BB9" w:rsidRDefault="009D0843" w:rsidP="009D0843">
      <w:pPr>
        <w:pStyle w:val="Sraopastraipa"/>
        <w:numPr>
          <w:ilvl w:val="0"/>
          <w:numId w:val="9"/>
        </w:numPr>
        <w:spacing w:after="0" w:line="240" w:lineRule="auto"/>
        <w:jc w:val="both"/>
        <w:rPr>
          <w:rFonts w:ascii="Times New Roman" w:hAnsi="Times New Roman" w:cs="Times New Roman"/>
          <w:sz w:val="24"/>
          <w:szCs w:val="24"/>
        </w:rPr>
      </w:pPr>
      <w:r w:rsidRPr="006C0BB9">
        <w:rPr>
          <w:rFonts w:ascii="Times New Roman" w:hAnsi="Times New Roman" w:cs="Times New Roman"/>
          <w:sz w:val="24"/>
          <w:szCs w:val="24"/>
        </w:rPr>
        <w:t>Ž</w:t>
      </w:r>
      <w:r w:rsidR="00F45FCB" w:rsidRPr="006C0BB9">
        <w:rPr>
          <w:rFonts w:ascii="Times New Roman" w:hAnsi="Times New Roman" w:cs="Times New Roman"/>
          <w:sz w:val="24"/>
          <w:szCs w:val="24"/>
        </w:rPr>
        <w:t xml:space="preserve">aliosios infrastruktūros poreikio analitinės schemos (žemėlapio) </w:t>
      </w:r>
      <w:r w:rsidR="00350FC3" w:rsidRPr="006C0BB9">
        <w:rPr>
          <w:rFonts w:ascii="Times New Roman" w:hAnsi="Times New Roman" w:cs="Times New Roman"/>
          <w:bCs/>
          <w:sz w:val="24"/>
          <w:szCs w:val="24"/>
          <w:bdr w:val="none" w:sz="0" w:space="0" w:color="auto" w:frame="1"/>
        </w:rPr>
        <w:t xml:space="preserve">(toliau – </w:t>
      </w:r>
      <w:r w:rsidR="006C75AC" w:rsidRPr="006C0BB9">
        <w:rPr>
          <w:rFonts w:ascii="Times New Roman" w:hAnsi="Times New Roman" w:cs="Times New Roman"/>
          <w:bCs/>
          <w:sz w:val="24"/>
          <w:szCs w:val="24"/>
          <w:bdr w:val="none" w:sz="0" w:space="0" w:color="auto" w:frame="1"/>
        </w:rPr>
        <w:t>Žemėlapis</w:t>
      </w:r>
      <w:r w:rsidR="00350FC3" w:rsidRPr="006C0BB9">
        <w:rPr>
          <w:rFonts w:ascii="Times New Roman" w:hAnsi="Times New Roman" w:cs="Times New Roman"/>
          <w:bCs/>
          <w:sz w:val="24"/>
          <w:szCs w:val="24"/>
          <w:bdr w:val="none" w:sz="0" w:space="0" w:color="auto" w:frame="1"/>
        </w:rPr>
        <w:t xml:space="preserve">) </w:t>
      </w:r>
      <w:r w:rsidR="00F45FCB" w:rsidRPr="006C0BB9">
        <w:rPr>
          <w:rFonts w:ascii="Times New Roman" w:hAnsi="Times New Roman" w:cs="Times New Roman"/>
          <w:sz w:val="24"/>
          <w:szCs w:val="24"/>
        </w:rPr>
        <w:t>parengimas</w:t>
      </w:r>
      <w:r w:rsidR="002A1992" w:rsidRPr="006C0BB9">
        <w:rPr>
          <w:rFonts w:ascii="Times New Roman" w:hAnsi="Times New Roman" w:cs="Times New Roman"/>
          <w:sz w:val="24"/>
          <w:szCs w:val="24"/>
        </w:rPr>
        <w:t>.</w:t>
      </w:r>
    </w:p>
    <w:p w14:paraId="025D5963" w14:textId="45CB12F2" w:rsidR="009D0843" w:rsidRPr="006C0BB9" w:rsidRDefault="002A1992" w:rsidP="002A1992">
      <w:pPr>
        <w:spacing w:after="0" w:line="240" w:lineRule="auto"/>
        <w:jc w:val="both"/>
        <w:rPr>
          <w:rFonts w:ascii="Times New Roman" w:hAnsi="Times New Roman" w:cs="Times New Roman"/>
          <w:sz w:val="24"/>
          <w:szCs w:val="24"/>
        </w:rPr>
      </w:pPr>
      <w:r w:rsidRPr="006C0BB9">
        <w:rPr>
          <w:rFonts w:ascii="Times New Roman" w:hAnsi="Times New Roman" w:cs="Times New Roman"/>
          <w:bCs/>
          <w:sz w:val="24"/>
          <w:szCs w:val="24"/>
          <w:bdr w:val="none" w:sz="0" w:space="0" w:color="auto" w:frame="1"/>
        </w:rPr>
        <w:t>Žemėlapis skirtas nustatyti problemines teritorijas ir vietas, kuriose labiausiai reikia didinti žolinių augalų ir želdinių kiekį, įgyvendinti gamtos procesais pagrįstus sprendimus.</w:t>
      </w:r>
    </w:p>
    <w:p w14:paraId="49C9F0E9" w14:textId="77777777" w:rsidR="002A1992" w:rsidRPr="006C0BB9" w:rsidRDefault="009D0843" w:rsidP="002A1992">
      <w:pPr>
        <w:pStyle w:val="Sraopastraipa"/>
        <w:numPr>
          <w:ilvl w:val="0"/>
          <w:numId w:val="9"/>
        </w:numPr>
        <w:spacing w:after="0" w:line="240" w:lineRule="auto"/>
        <w:jc w:val="both"/>
        <w:rPr>
          <w:rFonts w:ascii="Times New Roman" w:hAnsi="Times New Roman" w:cs="Times New Roman"/>
          <w:sz w:val="24"/>
          <w:szCs w:val="24"/>
        </w:rPr>
      </w:pPr>
      <w:r w:rsidRPr="006C0BB9">
        <w:rPr>
          <w:rFonts w:ascii="Times New Roman" w:hAnsi="Times New Roman" w:cs="Times New Roman"/>
          <w:sz w:val="24"/>
          <w:szCs w:val="24"/>
        </w:rPr>
        <w:t>Ž</w:t>
      </w:r>
      <w:r w:rsidR="00F45FCB" w:rsidRPr="006C0BB9">
        <w:rPr>
          <w:rFonts w:ascii="Times New Roman" w:hAnsi="Times New Roman" w:cs="Times New Roman"/>
          <w:sz w:val="24"/>
          <w:szCs w:val="24"/>
        </w:rPr>
        <w:t>alinimo plano parengimas.</w:t>
      </w:r>
    </w:p>
    <w:p w14:paraId="1D5104D6" w14:textId="6A7C9E18" w:rsidR="0068072A" w:rsidRPr="006C0BB9" w:rsidRDefault="0068072A" w:rsidP="002A1992">
      <w:pPr>
        <w:spacing w:after="0" w:line="240" w:lineRule="auto"/>
        <w:jc w:val="both"/>
        <w:rPr>
          <w:rFonts w:ascii="Times New Roman" w:hAnsi="Times New Roman" w:cs="Times New Roman"/>
          <w:sz w:val="24"/>
          <w:szCs w:val="24"/>
        </w:rPr>
      </w:pPr>
      <w:r w:rsidRPr="006C0BB9">
        <w:rPr>
          <w:rFonts w:ascii="Times New Roman" w:hAnsi="Times New Roman" w:cs="Times New Roman"/>
          <w:bCs/>
          <w:sz w:val="24"/>
          <w:szCs w:val="24"/>
          <w:bdr w:val="none" w:sz="0" w:space="0" w:color="auto" w:frame="1"/>
        </w:rPr>
        <w:t xml:space="preserve">Žalinimo planas yra </w:t>
      </w:r>
      <w:r w:rsidR="006C75AC" w:rsidRPr="006C0BB9">
        <w:rPr>
          <w:rFonts w:ascii="Times New Roman" w:hAnsi="Times New Roman" w:cs="Times New Roman"/>
          <w:bCs/>
          <w:sz w:val="24"/>
          <w:szCs w:val="24"/>
          <w:bdr w:val="none" w:sz="0" w:space="0" w:color="auto" w:frame="1"/>
        </w:rPr>
        <w:t>Žemėlapį</w:t>
      </w:r>
      <w:r w:rsidRPr="006C0BB9">
        <w:rPr>
          <w:rFonts w:ascii="Times New Roman" w:hAnsi="Times New Roman" w:cs="Times New Roman"/>
          <w:bCs/>
          <w:sz w:val="24"/>
          <w:szCs w:val="24"/>
          <w:bdr w:val="none" w:sz="0" w:space="0" w:color="auto" w:frame="1"/>
        </w:rPr>
        <w:t xml:space="preserve"> paaiškinantis dokumentas,</w:t>
      </w:r>
      <w:r w:rsidRPr="006C0BB9">
        <w:rPr>
          <w:rFonts w:ascii="Times New Roman" w:hAnsi="Times New Roman" w:cs="Times New Roman"/>
          <w:sz w:val="24"/>
          <w:szCs w:val="24"/>
        </w:rPr>
        <w:t xml:space="preserve"> skirtas planuoti konkrečias priemones</w:t>
      </w:r>
      <w:r w:rsidR="006C75AC" w:rsidRPr="006C0BB9">
        <w:rPr>
          <w:rFonts w:ascii="Times New Roman" w:hAnsi="Times New Roman" w:cs="Times New Roman"/>
          <w:sz w:val="24"/>
          <w:szCs w:val="24"/>
        </w:rPr>
        <w:t>. Jį sudaro</w:t>
      </w:r>
      <w:r w:rsidR="00F45FCB" w:rsidRPr="006C0BB9">
        <w:rPr>
          <w:rFonts w:ascii="Times New Roman" w:hAnsi="Times New Roman" w:cs="Times New Roman"/>
          <w:sz w:val="24"/>
          <w:szCs w:val="24"/>
        </w:rPr>
        <w:t xml:space="preserve"> žalinimo plano vizijos apibūdinimas, </w:t>
      </w:r>
      <w:r w:rsidR="006C75AC" w:rsidRPr="006C0BB9">
        <w:rPr>
          <w:rFonts w:ascii="Times New Roman" w:hAnsi="Times New Roman" w:cs="Times New Roman"/>
          <w:sz w:val="24"/>
          <w:szCs w:val="24"/>
        </w:rPr>
        <w:t>Žemėlapyje</w:t>
      </w:r>
      <w:r w:rsidR="00F45FCB" w:rsidRPr="006C0BB9">
        <w:rPr>
          <w:rFonts w:ascii="Times New Roman" w:hAnsi="Times New Roman" w:cs="Times New Roman"/>
          <w:sz w:val="24"/>
          <w:szCs w:val="24"/>
        </w:rPr>
        <w:t xml:space="preserve"> numatytų prioritetinių teritorijų išsami esamos būklės analizė, kuria remiamasi parenkant konkrečias priemones teritorijoje nustatytoms problemoms spręsti, ir </w:t>
      </w:r>
      <w:r w:rsidR="0059711D" w:rsidRPr="006C0BB9">
        <w:rPr>
          <w:rFonts w:ascii="Times New Roman" w:hAnsi="Times New Roman" w:cs="Times New Roman"/>
          <w:sz w:val="24"/>
          <w:szCs w:val="24"/>
        </w:rPr>
        <w:t>žalinimo plano priemonių įgyvendinimo planas.</w:t>
      </w:r>
    </w:p>
    <w:p w14:paraId="6F0369E7" w14:textId="3FF3FB6B" w:rsidR="00C94863" w:rsidRPr="006C0BB9" w:rsidRDefault="00A341EA" w:rsidP="00F53C73">
      <w:pPr>
        <w:suppressAutoHyphens/>
        <w:spacing w:after="0" w:line="240" w:lineRule="auto"/>
        <w:ind w:firstLine="720"/>
        <w:jc w:val="both"/>
        <w:rPr>
          <w:rFonts w:ascii="Times New Roman" w:hAnsi="Times New Roman" w:cs="Times New Roman"/>
          <w:bCs/>
          <w:sz w:val="24"/>
          <w:szCs w:val="24"/>
          <w:bdr w:val="none" w:sz="0" w:space="0" w:color="auto" w:frame="1"/>
        </w:rPr>
      </w:pPr>
      <w:r w:rsidRPr="006C0BB9">
        <w:rPr>
          <w:rFonts w:ascii="Times New Roman" w:hAnsi="Times New Roman" w:cs="Times New Roman"/>
          <w:sz w:val="24"/>
          <w:szCs w:val="24"/>
        </w:rPr>
        <w:t>Žalinimo plan</w:t>
      </w:r>
      <w:r w:rsidR="009D0843" w:rsidRPr="006C0BB9">
        <w:rPr>
          <w:rFonts w:ascii="Times New Roman" w:hAnsi="Times New Roman" w:cs="Times New Roman"/>
          <w:sz w:val="24"/>
          <w:szCs w:val="24"/>
        </w:rPr>
        <w:t>e nustatyti</w:t>
      </w:r>
      <w:r w:rsidRPr="006C0BB9">
        <w:rPr>
          <w:rFonts w:ascii="Times New Roman" w:hAnsi="Times New Roman" w:cs="Times New Roman"/>
          <w:sz w:val="24"/>
          <w:szCs w:val="24"/>
        </w:rPr>
        <w:t xml:space="preserve"> uždaviniai </w:t>
      </w:r>
      <w:r w:rsidR="00574587" w:rsidRPr="006C0BB9">
        <w:rPr>
          <w:rFonts w:ascii="Times New Roman" w:hAnsi="Times New Roman" w:cs="Times New Roman"/>
          <w:sz w:val="24"/>
          <w:szCs w:val="24"/>
        </w:rPr>
        <w:t>tur</w:t>
      </w:r>
      <w:r w:rsidR="009D0843" w:rsidRPr="006C0BB9">
        <w:rPr>
          <w:rFonts w:ascii="Times New Roman" w:hAnsi="Times New Roman" w:cs="Times New Roman"/>
          <w:sz w:val="24"/>
          <w:szCs w:val="24"/>
        </w:rPr>
        <w:t>ės</w:t>
      </w:r>
      <w:r w:rsidR="00F84511" w:rsidRPr="006C0BB9">
        <w:rPr>
          <w:rFonts w:ascii="Times New Roman" w:hAnsi="Times New Roman" w:cs="Times New Roman"/>
          <w:sz w:val="24"/>
          <w:szCs w:val="24"/>
        </w:rPr>
        <w:t xml:space="preserve"> </w:t>
      </w:r>
      <w:r w:rsidRPr="006C0BB9">
        <w:rPr>
          <w:rFonts w:ascii="Times New Roman" w:hAnsi="Times New Roman" w:cs="Times New Roman"/>
          <w:sz w:val="24"/>
          <w:szCs w:val="24"/>
        </w:rPr>
        <w:t xml:space="preserve">padėti </w:t>
      </w:r>
      <w:r w:rsidR="00F84511" w:rsidRPr="006C0BB9">
        <w:rPr>
          <w:rFonts w:ascii="Times New Roman" w:hAnsi="Times New Roman" w:cs="Times New Roman"/>
          <w:sz w:val="24"/>
          <w:szCs w:val="24"/>
        </w:rPr>
        <w:t>siek</w:t>
      </w:r>
      <w:r w:rsidR="009D0843" w:rsidRPr="006C0BB9">
        <w:rPr>
          <w:rFonts w:ascii="Times New Roman" w:hAnsi="Times New Roman" w:cs="Times New Roman"/>
          <w:sz w:val="24"/>
          <w:szCs w:val="24"/>
        </w:rPr>
        <w:t>ti</w:t>
      </w:r>
      <w:r w:rsidR="008E4CF3" w:rsidRPr="006C0BB9">
        <w:rPr>
          <w:rFonts w:ascii="Times New Roman" w:hAnsi="Times New Roman" w:cs="Times New Roman"/>
          <w:sz w:val="24"/>
          <w:szCs w:val="24"/>
        </w:rPr>
        <w:t xml:space="preserve"> i</w:t>
      </w:r>
      <w:r w:rsidRPr="006C0BB9">
        <w:rPr>
          <w:rFonts w:ascii="Times New Roman" w:hAnsi="Times New Roman" w:cs="Times New Roman"/>
          <w:sz w:val="24"/>
          <w:szCs w:val="24"/>
        </w:rPr>
        <w:t xml:space="preserve">šsaugoti ir gausinti natūralių kraštovaizdžio elementų kiekį ir įvairovę; </w:t>
      </w:r>
      <w:r w:rsidR="008E4CF3" w:rsidRPr="006C0BB9">
        <w:rPr>
          <w:rFonts w:ascii="Times New Roman" w:hAnsi="Times New Roman" w:cs="Times New Roman"/>
          <w:sz w:val="24"/>
          <w:szCs w:val="24"/>
        </w:rPr>
        <w:t>u</w:t>
      </w:r>
      <w:r w:rsidRPr="006C0BB9">
        <w:rPr>
          <w:rFonts w:ascii="Times New Roman" w:hAnsi="Times New Roman" w:cs="Times New Roman"/>
          <w:sz w:val="24"/>
          <w:szCs w:val="24"/>
        </w:rPr>
        <w:t>žtikrinti, palaikyti ir stiprinti ekologines, estetines, kultūrines ir ergonomines (patogumo) kraštovaizdžio funkcijas urbanizuoto</w:t>
      </w:r>
      <w:r w:rsidR="008E4CF3" w:rsidRPr="006C0BB9">
        <w:rPr>
          <w:rFonts w:ascii="Times New Roman" w:hAnsi="Times New Roman" w:cs="Times New Roman"/>
          <w:sz w:val="24"/>
          <w:szCs w:val="24"/>
        </w:rPr>
        <w:t>je</w:t>
      </w:r>
      <w:r w:rsidRPr="006C0BB9">
        <w:rPr>
          <w:rFonts w:ascii="Times New Roman" w:hAnsi="Times New Roman" w:cs="Times New Roman"/>
          <w:sz w:val="24"/>
          <w:szCs w:val="24"/>
        </w:rPr>
        <w:t xml:space="preserve"> teritorijo</w:t>
      </w:r>
      <w:r w:rsidR="008E4CF3" w:rsidRPr="006C0BB9">
        <w:rPr>
          <w:rFonts w:ascii="Times New Roman" w:hAnsi="Times New Roman" w:cs="Times New Roman"/>
          <w:sz w:val="24"/>
          <w:szCs w:val="24"/>
        </w:rPr>
        <w:t>je</w:t>
      </w:r>
      <w:r w:rsidRPr="006C0BB9">
        <w:rPr>
          <w:rFonts w:ascii="Times New Roman" w:hAnsi="Times New Roman" w:cs="Times New Roman"/>
          <w:sz w:val="24"/>
          <w:szCs w:val="24"/>
        </w:rPr>
        <w:t xml:space="preserve">; sudaryti sąlygas atsikurti natūraliems gamtos procesams; </w:t>
      </w:r>
      <w:r w:rsidR="008E4CF3" w:rsidRPr="006C0BB9">
        <w:rPr>
          <w:rFonts w:ascii="Times New Roman" w:hAnsi="Times New Roman" w:cs="Times New Roman"/>
          <w:sz w:val="24"/>
          <w:szCs w:val="24"/>
        </w:rPr>
        <w:t>k</w:t>
      </w:r>
      <w:r w:rsidRPr="006C0BB9">
        <w:rPr>
          <w:rFonts w:ascii="Times New Roman" w:hAnsi="Times New Roman" w:cs="Times New Roman"/>
          <w:sz w:val="24"/>
          <w:szCs w:val="24"/>
        </w:rPr>
        <w:t xml:space="preserve">urti naujas ir stiprinti esamas žaliąsias jungtis, </w:t>
      </w:r>
      <w:r w:rsidRPr="006C0BB9">
        <w:rPr>
          <w:rFonts w:ascii="Times New Roman" w:hAnsi="Times New Roman" w:cs="Times New Roman"/>
          <w:sz w:val="24"/>
          <w:szCs w:val="24"/>
        </w:rPr>
        <w:lastRenderedPageBreak/>
        <w:t xml:space="preserve">gamtinius kraštovaizdžio elementus jungti į urbanistines struktūras ir užtikrinti želdynų sistemos, gamtinių teritorijų vientisumą; </w:t>
      </w:r>
      <w:r w:rsidR="008E4CF3" w:rsidRPr="006C0BB9">
        <w:rPr>
          <w:rFonts w:ascii="Times New Roman" w:hAnsi="Times New Roman" w:cs="Times New Roman"/>
          <w:sz w:val="24"/>
          <w:szCs w:val="24"/>
        </w:rPr>
        <w:t>f</w:t>
      </w:r>
      <w:r w:rsidRPr="006C0BB9">
        <w:rPr>
          <w:rFonts w:ascii="Times New Roman" w:hAnsi="Times New Roman" w:cs="Times New Roman"/>
          <w:sz w:val="24"/>
          <w:szCs w:val="24"/>
        </w:rPr>
        <w:t xml:space="preserve">ormuoti natūralius, vietovei būdingus, padidintos biologinės įvairovės ir ekologinio efektyvumo intarpus ir didinti natūralių ar pusiau natūralių paviršių plotą urbanistinėse struktūrose; </w:t>
      </w:r>
      <w:r w:rsidR="008E4CF3" w:rsidRPr="006C0BB9">
        <w:rPr>
          <w:rFonts w:ascii="Times New Roman" w:hAnsi="Times New Roman" w:cs="Times New Roman"/>
          <w:sz w:val="24"/>
          <w:szCs w:val="24"/>
        </w:rPr>
        <w:t>a</w:t>
      </w:r>
      <w:r w:rsidR="00350FC3" w:rsidRPr="006C0BB9">
        <w:rPr>
          <w:rFonts w:ascii="Times New Roman" w:hAnsi="Times New Roman" w:cs="Times New Roman"/>
          <w:sz w:val="24"/>
          <w:szCs w:val="24"/>
        </w:rPr>
        <w:t>tkurti gamtiniam karkasui, želdynų sistemai priskirtų teritorijų natūralumą mažinant jose vandeniui nelaidžių dangų kiekį, didinant kraštovaizdžio funkcijų įvairovę;</w:t>
      </w:r>
      <w:r w:rsidR="00350FC3" w:rsidRPr="006C0BB9">
        <w:rPr>
          <w:rFonts w:ascii="Times New Roman" w:hAnsi="Times New Roman" w:cs="Times New Roman"/>
          <w:bCs/>
          <w:sz w:val="24"/>
          <w:szCs w:val="24"/>
          <w:bdr w:val="none" w:sz="0" w:space="0" w:color="auto" w:frame="1"/>
        </w:rPr>
        <w:t xml:space="preserve"> </w:t>
      </w:r>
      <w:r w:rsidR="008E4CF3" w:rsidRPr="006C0BB9">
        <w:rPr>
          <w:rFonts w:ascii="Times New Roman" w:hAnsi="Times New Roman" w:cs="Times New Roman"/>
          <w:sz w:val="24"/>
          <w:szCs w:val="24"/>
        </w:rPr>
        <w:t>p</w:t>
      </w:r>
      <w:r w:rsidR="00C94863" w:rsidRPr="006C0BB9">
        <w:rPr>
          <w:rFonts w:ascii="Times New Roman" w:hAnsi="Times New Roman" w:cs="Times New Roman"/>
          <w:sz w:val="24"/>
          <w:szCs w:val="24"/>
        </w:rPr>
        <w:t>lėtoti darnų paviršinių nuotekų tvarkymą</w:t>
      </w:r>
      <w:r w:rsidR="006C75AC" w:rsidRPr="006C0BB9">
        <w:rPr>
          <w:rFonts w:ascii="Times New Roman" w:hAnsi="Times New Roman" w:cs="Times New Roman"/>
          <w:sz w:val="24"/>
          <w:szCs w:val="24"/>
        </w:rPr>
        <w:t xml:space="preserve">; </w:t>
      </w:r>
      <w:r w:rsidR="008E4CF3" w:rsidRPr="006C0BB9">
        <w:rPr>
          <w:rFonts w:ascii="Times New Roman" w:hAnsi="Times New Roman" w:cs="Times New Roman"/>
          <w:sz w:val="24"/>
          <w:szCs w:val="24"/>
        </w:rPr>
        <w:t>ž</w:t>
      </w:r>
      <w:r w:rsidR="006C75AC" w:rsidRPr="006C0BB9">
        <w:rPr>
          <w:rFonts w:ascii="Times New Roman" w:hAnsi="Times New Roman" w:cs="Times New Roman"/>
          <w:sz w:val="24"/>
          <w:szCs w:val="24"/>
        </w:rPr>
        <w:t xml:space="preserve">alinimo plano teritorijose įvertinti želdinių būklę, prireikus ją gerinti, naikinti invazines rūšis, mažinti šių rūšių plitimą; </w:t>
      </w:r>
      <w:r w:rsidR="008E4CF3" w:rsidRPr="006C0BB9">
        <w:rPr>
          <w:rFonts w:ascii="Times New Roman" w:hAnsi="Times New Roman" w:cs="Times New Roman"/>
          <w:sz w:val="24"/>
          <w:szCs w:val="24"/>
        </w:rPr>
        <w:t>m</w:t>
      </w:r>
      <w:r w:rsidR="006C75AC" w:rsidRPr="006C0BB9">
        <w:rPr>
          <w:rFonts w:ascii="Times New Roman" w:hAnsi="Times New Roman" w:cs="Times New Roman"/>
          <w:sz w:val="24"/>
          <w:szCs w:val="24"/>
        </w:rPr>
        <w:t>ažinti taršą ir (ar) kompensuoti jos poveikį.</w:t>
      </w:r>
    </w:p>
    <w:p w14:paraId="538F8D16" w14:textId="77777777" w:rsidR="00F84511" w:rsidRDefault="00F84511" w:rsidP="00F53C73">
      <w:pPr>
        <w:suppressAutoHyphens/>
        <w:spacing w:after="0" w:line="240" w:lineRule="auto"/>
        <w:ind w:firstLine="720"/>
        <w:jc w:val="both"/>
        <w:rPr>
          <w:rFonts w:ascii="Times New Roman" w:hAnsi="Times New Roman" w:cs="Times New Roman"/>
          <w:sz w:val="24"/>
          <w:szCs w:val="24"/>
        </w:rPr>
      </w:pPr>
      <w:r w:rsidRPr="006C0BB9">
        <w:rPr>
          <w:rFonts w:ascii="Times New Roman" w:hAnsi="Times New Roman" w:cs="Times New Roman"/>
          <w:sz w:val="24"/>
          <w:szCs w:val="24"/>
        </w:rPr>
        <w:t>Ž</w:t>
      </w:r>
      <w:r w:rsidR="0068072A" w:rsidRPr="006C0BB9">
        <w:rPr>
          <w:rFonts w:ascii="Times New Roman" w:hAnsi="Times New Roman" w:cs="Times New Roman"/>
          <w:sz w:val="24"/>
          <w:szCs w:val="24"/>
        </w:rPr>
        <w:t>alinimo planas ga</w:t>
      </w:r>
      <w:r w:rsidRPr="006C0BB9">
        <w:rPr>
          <w:rFonts w:ascii="Times New Roman" w:hAnsi="Times New Roman" w:cs="Times New Roman"/>
          <w:sz w:val="24"/>
          <w:szCs w:val="24"/>
        </w:rPr>
        <w:t>lės</w:t>
      </w:r>
      <w:r w:rsidR="0068072A" w:rsidRPr="006C0BB9">
        <w:rPr>
          <w:rFonts w:ascii="Times New Roman" w:hAnsi="Times New Roman" w:cs="Times New Roman"/>
          <w:sz w:val="24"/>
          <w:szCs w:val="24"/>
        </w:rPr>
        <w:t xml:space="preserve"> būti rengiamas bendruosiuose planuose išskirtoms urbanizuotų ir urbanizuojamų teritorijų funkcinėms zonoms, urbanizuotų ir (ar) urbanizuojamų teritorijų kvartalui, kvartalų grupei ir (ar) kvartalo daliai, ir (ar) kvartalų dalims. Bendra žalinimo plano teritorija </w:t>
      </w:r>
      <w:r w:rsidRPr="006C0BB9">
        <w:rPr>
          <w:rFonts w:ascii="Times New Roman" w:hAnsi="Times New Roman" w:cs="Times New Roman"/>
          <w:sz w:val="24"/>
          <w:szCs w:val="24"/>
        </w:rPr>
        <w:t xml:space="preserve">turės apimti </w:t>
      </w:r>
      <w:r w:rsidR="0068072A" w:rsidRPr="006C0BB9">
        <w:rPr>
          <w:rFonts w:ascii="Times New Roman" w:hAnsi="Times New Roman" w:cs="Times New Roman"/>
          <w:sz w:val="24"/>
          <w:szCs w:val="24"/>
        </w:rPr>
        <w:t>ne mažesnį kaip 5 ha plotą, kurį gal</w:t>
      </w:r>
      <w:r w:rsidRPr="006C0BB9">
        <w:rPr>
          <w:rFonts w:ascii="Times New Roman" w:hAnsi="Times New Roman" w:cs="Times New Roman"/>
          <w:sz w:val="24"/>
          <w:szCs w:val="24"/>
        </w:rPr>
        <w:t>ės</w:t>
      </w:r>
      <w:r w:rsidR="0068072A" w:rsidRPr="006C0BB9">
        <w:rPr>
          <w:rFonts w:ascii="Times New Roman" w:hAnsi="Times New Roman" w:cs="Times New Roman"/>
          <w:sz w:val="24"/>
          <w:szCs w:val="24"/>
        </w:rPr>
        <w:t xml:space="preserve"> sudaryti ne viena tarpusavyje nesijungianti teritorija, kurios kiekvienos plotas ne mažesnis kaip 0,03 ha.</w:t>
      </w:r>
    </w:p>
    <w:p w14:paraId="1AEBCA73" w14:textId="5620E05A" w:rsidR="000C2496" w:rsidRPr="000C2496" w:rsidRDefault="000C2496" w:rsidP="000C2496">
      <w:pPr>
        <w:suppressAutoHyphens/>
        <w:spacing w:after="0" w:line="240" w:lineRule="auto"/>
        <w:ind w:firstLine="720"/>
        <w:jc w:val="both"/>
        <w:rPr>
          <w:rFonts w:ascii="Times New Roman" w:hAnsi="Times New Roman" w:cs="Times New Roman"/>
          <w:bCs/>
          <w:sz w:val="24"/>
          <w:szCs w:val="24"/>
          <w:bdr w:val="none" w:sz="0" w:space="0" w:color="auto" w:frame="1"/>
        </w:rPr>
      </w:pPr>
      <w:r>
        <w:rPr>
          <w:rFonts w:ascii="Times New Roman" w:hAnsi="Times New Roman" w:cs="Times New Roman"/>
          <w:bCs/>
          <w:sz w:val="24"/>
          <w:szCs w:val="24"/>
          <w:bdr w:val="none" w:sz="0" w:space="0" w:color="auto" w:frame="1"/>
        </w:rPr>
        <w:t xml:space="preserve">Žaliosios infrastruktūros urbanizuotojoje aplinkoje sukūrimas ir / arba plėtra, leistų suformuoti kokybiškos daugiafunkces viešąsias žaliąsias erdves, želdynų, žydinčias pievas, sutvarkyti apleistas teritorijas, paverčiant jas žaliosiomis jungtimis, rekreacinėmis zonomis. </w:t>
      </w:r>
    </w:p>
    <w:p w14:paraId="5D1CEAD8" w14:textId="6BB4F7E0" w:rsidR="00036519" w:rsidRPr="006C0BB9" w:rsidRDefault="00036519" w:rsidP="005D6A13">
      <w:pPr>
        <w:spacing w:after="0" w:line="240" w:lineRule="auto"/>
        <w:ind w:firstLine="720"/>
        <w:jc w:val="both"/>
        <w:rPr>
          <w:rFonts w:ascii="Times New Roman" w:hAnsi="Times New Roman" w:cs="Times New Roman"/>
          <w:sz w:val="24"/>
          <w:szCs w:val="24"/>
        </w:rPr>
      </w:pPr>
      <w:r w:rsidRPr="009D6D59">
        <w:rPr>
          <w:rFonts w:ascii="Times New Roman" w:hAnsi="Times New Roman" w:cs="Times New Roman"/>
          <w:sz w:val="24"/>
          <w:szCs w:val="24"/>
        </w:rPr>
        <w:t xml:space="preserve">Įvertinus </w:t>
      </w:r>
      <w:r w:rsidR="00C810A8" w:rsidRPr="009D6D59">
        <w:rPr>
          <w:rFonts w:ascii="Times New Roman" w:hAnsi="Times New Roman" w:cs="Times New Roman"/>
          <w:sz w:val="24"/>
          <w:szCs w:val="24"/>
        </w:rPr>
        <w:t xml:space="preserve">planuojamų </w:t>
      </w:r>
      <w:r w:rsidR="001E5C99" w:rsidRPr="009D6D59">
        <w:rPr>
          <w:rFonts w:ascii="Times New Roman" w:hAnsi="Times New Roman" w:cs="Times New Roman"/>
          <w:sz w:val="24"/>
          <w:szCs w:val="24"/>
        </w:rPr>
        <w:t>projektų</w:t>
      </w:r>
      <w:r w:rsidR="005D6A13" w:rsidRPr="009D6D59">
        <w:rPr>
          <w:rFonts w:ascii="Times New Roman" w:hAnsi="Times New Roman" w:cs="Times New Roman"/>
          <w:sz w:val="24"/>
          <w:szCs w:val="24"/>
        </w:rPr>
        <w:t xml:space="preserve"> atitiktį </w:t>
      </w:r>
      <w:r w:rsidR="0037733D" w:rsidRPr="009D6D59">
        <w:rPr>
          <w:rFonts w:ascii="Times New Roman" w:hAnsi="Times New Roman" w:cs="Times New Roman"/>
          <w:sz w:val="24"/>
          <w:szCs w:val="24"/>
        </w:rPr>
        <w:t>2-ajai išankstinei sąlygai</w:t>
      </w:r>
      <w:r w:rsidRPr="009D6D59">
        <w:rPr>
          <w:rFonts w:ascii="Times New Roman" w:hAnsi="Times New Roman" w:cs="Times New Roman"/>
          <w:sz w:val="24"/>
          <w:szCs w:val="24"/>
        </w:rPr>
        <w:t xml:space="preserve">, parengtas žalinimo planas galėtų suteikti galimybę pretenduoti į </w:t>
      </w:r>
      <w:r w:rsidR="001E5C99" w:rsidRPr="009D6D59">
        <w:rPr>
          <w:rFonts w:ascii="Times New Roman" w:hAnsi="Times New Roman" w:cs="Times New Roman"/>
          <w:sz w:val="24"/>
          <w:szCs w:val="24"/>
        </w:rPr>
        <w:t>projektų</w:t>
      </w:r>
      <w:r w:rsidRPr="009D6D59">
        <w:rPr>
          <w:rFonts w:ascii="Times New Roman" w:hAnsi="Times New Roman" w:cs="Times New Roman"/>
          <w:sz w:val="24"/>
          <w:szCs w:val="24"/>
        </w:rPr>
        <w:t xml:space="preserve"> finansavimą pagal regioninę pažangos priemonę 02-001-06-08-02 (RE) „Plėtoti žaliąją infrastruktūrą urbanizuotoje aplinkoje“.</w:t>
      </w:r>
    </w:p>
    <w:p w14:paraId="155C5A06" w14:textId="4435588E" w:rsidR="00C94863" w:rsidRDefault="00F84511" w:rsidP="00F53C73">
      <w:pPr>
        <w:suppressAutoHyphens/>
        <w:spacing w:after="0" w:line="240" w:lineRule="auto"/>
        <w:ind w:firstLine="720"/>
        <w:jc w:val="both"/>
        <w:rPr>
          <w:rFonts w:ascii="Times New Roman" w:hAnsi="Times New Roman" w:cs="Times New Roman"/>
          <w:bCs/>
          <w:sz w:val="24"/>
          <w:szCs w:val="24"/>
          <w:bdr w:val="none" w:sz="0" w:space="0" w:color="auto" w:frame="1"/>
        </w:rPr>
      </w:pPr>
      <w:r w:rsidRPr="006C0BB9">
        <w:rPr>
          <w:rFonts w:ascii="Times New Roman" w:hAnsi="Times New Roman" w:cs="Times New Roman"/>
          <w:sz w:val="24"/>
          <w:szCs w:val="24"/>
        </w:rPr>
        <w:t xml:space="preserve">Atkreiptinas dėmesys, kad </w:t>
      </w:r>
      <w:r w:rsidRPr="006C0BB9">
        <w:rPr>
          <w:rFonts w:ascii="Times New Roman" w:hAnsi="Times New Roman" w:cs="Times New Roman"/>
          <w:bCs/>
          <w:sz w:val="24"/>
          <w:szCs w:val="24"/>
          <w:bdr w:val="none" w:sz="0" w:space="0" w:color="auto" w:frame="1"/>
        </w:rPr>
        <w:t>ž</w:t>
      </w:r>
      <w:r w:rsidR="00C94863" w:rsidRPr="006C0BB9">
        <w:rPr>
          <w:rFonts w:ascii="Times New Roman" w:hAnsi="Times New Roman" w:cs="Times New Roman"/>
          <w:bCs/>
          <w:sz w:val="24"/>
          <w:szCs w:val="24"/>
          <w:bdr w:val="none" w:sz="0" w:space="0" w:color="auto" w:frame="1"/>
        </w:rPr>
        <w:t>alinimo plane numatytos priemonės gal</w:t>
      </w:r>
      <w:r w:rsidRPr="006C0BB9">
        <w:rPr>
          <w:rFonts w:ascii="Times New Roman" w:hAnsi="Times New Roman" w:cs="Times New Roman"/>
          <w:bCs/>
          <w:sz w:val="24"/>
          <w:szCs w:val="24"/>
          <w:bdr w:val="none" w:sz="0" w:space="0" w:color="auto" w:frame="1"/>
        </w:rPr>
        <w:t>ės</w:t>
      </w:r>
      <w:r w:rsidR="00C94863" w:rsidRPr="006C0BB9">
        <w:rPr>
          <w:rFonts w:ascii="Times New Roman" w:hAnsi="Times New Roman" w:cs="Times New Roman"/>
          <w:bCs/>
          <w:sz w:val="24"/>
          <w:szCs w:val="24"/>
          <w:bdr w:val="none" w:sz="0" w:space="0" w:color="auto" w:frame="1"/>
        </w:rPr>
        <w:t xml:space="preserve"> būti įgyvendinamos dalimis, naudojant skirtingus finansavimo šaltinius.</w:t>
      </w:r>
    </w:p>
    <w:p w14:paraId="1F955DA0" w14:textId="77777777" w:rsidR="00F84511" w:rsidRPr="006C0BB9" w:rsidRDefault="00F84511" w:rsidP="00F53C73">
      <w:pPr>
        <w:pStyle w:val="Sraopastraipa"/>
        <w:tabs>
          <w:tab w:val="left" w:pos="0"/>
        </w:tabs>
        <w:spacing w:after="0" w:line="240" w:lineRule="auto"/>
        <w:ind w:left="0" w:firstLine="720"/>
        <w:jc w:val="both"/>
        <w:rPr>
          <w:rFonts w:ascii="Times New Roman" w:eastAsia="Times New Roman" w:hAnsi="Times New Roman" w:cs="Times New Roman"/>
          <w:b/>
          <w:sz w:val="24"/>
          <w:szCs w:val="24"/>
        </w:rPr>
      </w:pPr>
    </w:p>
    <w:p w14:paraId="3E68C018" w14:textId="7B770204" w:rsidR="008C1D75" w:rsidRPr="006C0BB9" w:rsidRDefault="008C1D75" w:rsidP="00F53C73">
      <w:pPr>
        <w:pStyle w:val="Sraopastraipa"/>
        <w:tabs>
          <w:tab w:val="left" w:pos="0"/>
        </w:tabs>
        <w:spacing w:after="0" w:line="240" w:lineRule="auto"/>
        <w:ind w:left="0" w:firstLine="720"/>
        <w:jc w:val="both"/>
        <w:rPr>
          <w:rFonts w:ascii="Times New Roman" w:eastAsia="Times New Roman" w:hAnsi="Times New Roman" w:cs="Times New Roman"/>
          <w:b/>
          <w:sz w:val="24"/>
          <w:szCs w:val="24"/>
        </w:rPr>
      </w:pPr>
      <w:r w:rsidRPr="006C0BB9">
        <w:rPr>
          <w:rFonts w:ascii="Times New Roman" w:eastAsia="Times New Roman" w:hAnsi="Times New Roman" w:cs="Times New Roman"/>
          <w:b/>
          <w:sz w:val="24"/>
          <w:szCs w:val="24"/>
        </w:rPr>
        <w:t>Lėšų poreikis ir šaltiniai:</w:t>
      </w:r>
    </w:p>
    <w:p w14:paraId="73D60E59" w14:textId="6870275D" w:rsidR="008C1D75" w:rsidRPr="006C0BB9" w:rsidRDefault="002C40FD" w:rsidP="00F53C73">
      <w:pPr>
        <w:spacing w:after="0" w:line="240" w:lineRule="auto"/>
        <w:ind w:firstLine="720"/>
        <w:jc w:val="both"/>
        <w:rPr>
          <w:rFonts w:ascii="Times New Roman" w:eastAsia="Calibri" w:hAnsi="Times New Roman" w:cs="Times New Roman"/>
          <w:sz w:val="24"/>
          <w:szCs w:val="24"/>
        </w:rPr>
      </w:pPr>
      <w:r w:rsidRPr="006C0BB9">
        <w:rPr>
          <w:rFonts w:ascii="Times New Roman" w:hAnsi="Times New Roman" w:cs="Times New Roman"/>
          <w:sz w:val="24"/>
          <w:szCs w:val="24"/>
        </w:rPr>
        <w:t>Projekto finansavim</w:t>
      </w:r>
      <w:r w:rsidR="00EF658B" w:rsidRPr="006C0BB9">
        <w:rPr>
          <w:rFonts w:ascii="Times New Roman" w:hAnsi="Times New Roman" w:cs="Times New Roman"/>
          <w:sz w:val="24"/>
          <w:szCs w:val="24"/>
        </w:rPr>
        <w:t>o šaltinis</w:t>
      </w:r>
      <w:r w:rsidRPr="006C0BB9">
        <w:rPr>
          <w:rFonts w:ascii="Times New Roman" w:hAnsi="Times New Roman" w:cs="Times New Roman"/>
          <w:sz w:val="24"/>
          <w:szCs w:val="24"/>
        </w:rPr>
        <w:t xml:space="preserve"> – </w:t>
      </w:r>
      <w:r w:rsidR="00EF658B" w:rsidRPr="006C0BB9">
        <w:rPr>
          <w:rFonts w:ascii="Times New Roman" w:hAnsi="Times New Roman" w:cs="Times New Roman"/>
          <w:sz w:val="24"/>
          <w:szCs w:val="24"/>
        </w:rPr>
        <w:t>Europos Sąjungos fondų i</w:t>
      </w:r>
      <w:r w:rsidR="00EF658B" w:rsidRPr="006C0BB9">
        <w:rPr>
          <w:rFonts w:ascii="Times New Roman" w:eastAsia="Calibri" w:hAnsi="Times New Roman" w:cs="Times New Roman"/>
          <w:bCs/>
          <w:sz w:val="24"/>
          <w:szCs w:val="24"/>
        </w:rPr>
        <w:t>nvesticijų programos</w:t>
      </w:r>
      <w:r w:rsidR="00EF658B" w:rsidRPr="006C0BB9">
        <w:rPr>
          <w:rFonts w:ascii="Times New Roman" w:hAnsi="Times New Roman" w:cs="Times New Roman"/>
          <w:sz w:val="24"/>
          <w:szCs w:val="24"/>
        </w:rPr>
        <w:t xml:space="preserve"> </w:t>
      </w:r>
      <w:r w:rsidRPr="006C0BB9">
        <w:rPr>
          <w:rFonts w:ascii="Times New Roman" w:hAnsi="Times New Roman" w:cs="Times New Roman"/>
          <w:sz w:val="24"/>
          <w:szCs w:val="24"/>
        </w:rPr>
        <w:t>lėšos.</w:t>
      </w:r>
      <w:r w:rsidR="00750E59" w:rsidRPr="006C0BB9">
        <w:rPr>
          <w:rFonts w:ascii="Times New Roman" w:hAnsi="Times New Roman" w:cs="Times New Roman"/>
          <w:sz w:val="24"/>
          <w:szCs w:val="24"/>
        </w:rPr>
        <w:t xml:space="preserve"> </w:t>
      </w:r>
      <w:r w:rsidR="00EF658B" w:rsidRPr="006C0BB9">
        <w:rPr>
          <w:rFonts w:ascii="Times New Roman" w:hAnsi="Times New Roman" w:cs="Times New Roman"/>
          <w:sz w:val="24"/>
          <w:szCs w:val="24"/>
        </w:rPr>
        <w:t xml:space="preserve">Didžiausia galima projekto finansuojamoji dalis sudaro 85 proc. visų tinkamų finansuoti projekto išlaidų. </w:t>
      </w:r>
    </w:p>
    <w:p w14:paraId="54E2A089" w14:textId="77777777" w:rsidR="0042793B" w:rsidRPr="006C0BB9" w:rsidRDefault="0042793B" w:rsidP="00F53C73">
      <w:pPr>
        <w:spacing w:after="0" w:line="240" w:lineRule="auto"/>
        <w:ind w:firstLine="720"/>
        <w:jc w:val="both"/>
        <w:rPr>
          <w:rFonts w:ascii="Times New Roman" w:eastAsia="Calibri" w:hAnsi="Times New Roman" w:cs="Times New Roman"/>
          <w:sz w:val="24"/>
          <w:szCs w:val="24"/>
        </w:rPr>
      </w:pPr>
    </w:p>
    <w:p w14:paraId="75F15933" w14:textId="77777777" w:rsidR="008C1D75" w:rsidRPr="006C0BB9" w:rsidRDefault="008C1D75" w:rsidP="00F53C73">
      <w:pPr>
        <w:pStyle w:val="Sraopastraipa"/>
        <w:tabs>
          <w:tab w:val="left" w:pos="426"/>
        </w:tabs>
        <w:spacing w:after="0" w:line="240" w:lineRule="auto"/>
        <w:ind w:left="0" w:firstLine="720"/>
        <w:jc w:val="both"/>
        <w:rPr>
          <w:rFonts w:ascii="Times New Roman" w:hAnsi="Times New Roman" w:cs="Times New Roman"/>
          <w:sz w:val="24"/>
          <w:szCs w:val="24"/>
        </w:rPr>
      </w:pPr>
      <w:r w:rsidRPr="006C0BB9">
        <w:rPr>
          <w:rFonts w:ascii="Times New Roman" w:eastAsia="Times New Roman" w:hAnsi="Times New Roman" w:cs="Times New Roman"/>
          <w:b/>
          <w:sz w:val="24"/>
          <w:szCs w:val="24"/>
        </w:rPr>
        <w:t>Sprendimui priimti reikalingi pagrindimai, skaičiavimai ar paaiškinimai:</w:t>
      </w:r>
    </w:p>
    <w:p w14:paraId="1DDE9098" w14:textId="5D6BF2E4" w:rsidR="005D4420" w:rsidRPr="006C0BB9" w:rsidRDefault="00750E59" w:rsidP="009D0843">
      <w:pPr>
        <w:pStyle w:val="Sraopastraipa"/>
        <w:spacing w:after="0" w:line="240" w:lineRule="auto"/>
        <w:ind w:left="0" w:firstLine="720"/>
        <w:jc w:val="both"/>
        <w:rPr>
          <w:rFonts w:ascii="Times New Roman" w:eastAsia="Times New Roman" w:hAnsi="Times New Roman" w:cs="Times New Roman"/>
          <w:sz w:val="24"/>
          <w:szCs w:val="24"/>
        </w:rPr>
      </w:pPr>
      <w:r w:rsidRPr="006C0BB9">
        <w:rPr>
          <w:rFonts w:ascii="Times New Roman" w:hAnsi="Times New Roman" w:cs="Times New Roman"/>
          <w:sz w:val="24"/>
          <w:szCs w:val="24"/>
        </w:rPr>
        <w:t>Projekto tinkamų finansuoti išlaidų dalis, kurios nepadengia projektui skiriamo finansavimo lėšos (t.</w:t>
      </w:r>
      <w:r w:rsidR="009D0843" w:rsidRPr="006C0BB9">
        <w:rPr>
          <w:rFonts w:ascii="Times New Roman" w:hAnsi="Times New Roman" w:cs="Times New Roman"/>
          <w:sz w:val="24"/>
          <w:szCs w:val="24"/>
        </w:rPr>
        <w:t xml:space="preserve"> </w:t>
      </w:r>
      <w:r w:rsidRPr="006C0BB9">
        <w:rPr>
          <w:rFonts w:ascii="Times New Roman" w:hAnsi="Times New Roman" w:cs="Times New Roman"/>
          <w:sz w:val="24"/>
          <w:szCs w:val="24"/>
        </w:rPr>
        <w:t xml:space="preserve">y. 15 proc.), ir netinkamos finansuoti projekto išlaidos turės būti finansuojamos iš </w:t>
      </w:r>
      <w:r w:rsidR="008C1D75" w:rsidRPr="006C0BB9">
        <w:rPr>
          <w:rFonts w:ascii="Times New Roman" w:eastAsia="Times New Roman" w:hAnsi="Times New Roman" w:cs="Times New Roman"/>
          <w:sz w:val="24"/>
          <w:szCs w:val="24"/>
        </w:rPr>
        <w:t>savivaldybės biudžeto lėšų.</w:t>
      </w:r>
      <w:r w:rsidR="00F31ED6">
        <w:rPr>
          <w:rFonts w:ascii="Times New Roman" w:eastAsia="Times New Roman" w:hAnsi="Times New Roman" w:cs="Times New Roman"/>
          <w:sz w:val="24"/>
          <w:szCs w:val="24"/>
        </w:rPr>
        <w:t xml:space="preserve"> </w:t>
      </w:r>
      <w:r w:rsidR="001E5C99">
        <w:rPr>
          <w:rFonts w:ascii="Times New Roman" w:eastAsia="Times New Roman" w:hAnsi="Times New Roman" w:cs="Times New Roman"/>
          <w:sz w:val="24"/>
          <w:szCs w:val="24"/>
        </w:rPr>
        <w:t>Žalinimo planui parengti r</w:t>
      </w:r>
      <w:r w:rsidR="00F31ED6">
        <w:rPr>
          <w:rFonts w:ascii="Times New Roman" w:eastAsia="Times New Roman" w:hAnsi="Times New Roman" w:cs="Times New Roman"/>
          <w:sz w:val="24"/>
          <w:szCs w:val="24"/>
        </w:rPr>
        <w:t xml:space="preserve">eikalingos lėšos bus žinomos tik įvykdžius viešuosius paslaugos pirkimus. </w:t>
      </w:r>
    </w:p>
    <w:p w14:paraId="3CFAD7B9" w14:textId="77777777" w:rsidR="008C1D75" w:rsidRPr="006C0BB9" w:rsidRDefault="008C1D75" w:rsidP="00F53C73">
      <w:pPr>
        <w:pStyle w:val="Sraopastraipa"/>
        <w:tabs>
          <w:tab w:val="left" w:pos="0"/>
        </w:tabs>
        <w:spacing w:after="0" w:line="240" w:lineRule="auto"/>
        <w:ind w:left="0" w:firstLine="720"/>
        <w:jc w:val="both"/>
        <w:rPr>
          <w:rFonts w:ascii="Times New Roman" w:eastAsia="Times New Roman" w:hAnsi="Times New Roman" w:cs="Times New Roman"/>
          <w:b/>
          <w:sz w:val="24"/>
          <w:szCs w:val="24"/>
        </w:rPr>
      </w:pPr>
    </w:p>
    <w:p w14:paraId="7E32B66F" w14:textId="77777777" w:rsidR="008C1D75" w:rsidRPr="006C0BB9" w:rsidRDefault="008C1D75" w:rsidP="00F53C73">
      <w:pPr>
        <w:pStyle w:val="Sraopastraipa"/>
        <w:tabs>
          <w:tab w:val="left" w:pos="0"/>
        </w:tabs>
        <w:spacing w:after="0" w:line="240" w:lineRule="auto"/>
        <w:ind w:left="0" w:firstLine="720"/>
        <w:jc w:val="both"/>
        <w:rPr>
          <w:rFonts w:ascii="Times New Roman" w:eastAsia="Times New Roman" w:hAnsi="Times New Roman" w:cs="Times New Roman"/>
          <w:b/>
          <w:sz w:val="24"/>
          <w:szCs w:val="24"/>
        </w:rPr>
      </w:pPr>
      <w:r w:rsidRPr="006C0BB9">
        <w:rPr>
          <w:rFonts w:ascii="Times New Roman" w:eastAsia="Times New Roman" w:hAnsi="Times New Roman" w:cs="Times New Roman"/>
          <w:b/>
          <w:sz w:val="24"/>
          <w:szCs w:val="24"/>
        </w:rPr>
        <w:t xml:space="preserve">Kieno iniciatyva parengtas sprendimo projektas: </w:t>
      </w:r>
    </w:p>
    <w:p w14:paraId="7A8DC58B" w14:textId="77777777" w:rsidR="008C1D75" w:rsidRPr="006C0BB9" w:rsidRDefault="008C1D75" w:rsidP="00F53C73">
      <w:pPr>
        <w:tabs>
          <w:tab w:val="left" w:pos="0"/>
        </w:tabs>
        <w:spacing w:after="0" w:line="240" w:lineRule="auto"/>
        <w:ind w:firstLine="720"/>
        <w:jc w:val="both"/>
        <w:rPr>
          <w:rFonts w:ascii="Times New Roman" w:eastAsia="Times New Roman" w:hAnsi="Times New Roman" w:cs="Times New Roman"/>
          <w:bCs/>
          <w:sz w:val="24"/>
          <w:szCs w:val="24"/>
        </w:rPr>
      </w:pPr>
      <w:r w:rsidRPr="006C0BB9">
        <w:rPr>
          <w:rFonts w:ascii="Times New Roman" w:eastAsia="Times New Roman" w:hAnsi="Times New Roman" w:cs="Times New Roman"/>
          <w:bCs/>
          <w:sz w:val="24"/>
          <w:szCs w:val="24"/>
        </w:rPr>
        <w:t>Sprendimo projektas parengtas Panevėžio miesto savivaldybės administracijos iniciatyva.</w:t>
      </w:r>
    </w:p>
    <w:p w14:paraId="2BE06434" w14:textId="77777777" w:rsidR="008C1D75" w:rsidRPr="006C0BB9" w:rsidRDefault="008C1D75" w:rsidP="00F53C73">
      <w:pPr>
        <w:tabs>
          <w:tab w:val="left" w:pos="0"/>
        </w:tabs>
        <w:spacing w:after="0" w:line="240" w:lineRule="auto"/>
        <w:ind w:firstLine="720"/>
        <w:jc w:val="both"/>
        <w:rPr>
          <w:rFonts w:ascii="Times New Roman" w:eastAsia="Times New Roman" w:hAnsi="Times New Roman" w:cs="Times New Roman"/>
          <w:b/>
          <w:sz w:val="24"/>
          <w:szCs w:val="24"/>
        </w:rPr>
      </w:pPr>
    </w:p>
    <w:p w14:paraId="5A70D85C" w14:textId="77777777" w:rsidR="008C1D75" w:rsidRPr="006C0BB9" w:rsidRDefault="008C1D75" w:rsidP="00F53C73">
      <w:pPr>
        <w:spacing w:after="0" w:line="240" w:lineRule="auto"/>
        <w:ind w:firstLine="720"/>
        <w:jc w:val="both"/>
        <w:rPr>
          <w:rFonts w:ascii="Times New Roman" w:eastAsia="Times New Roman" w:hAnsi="Times New Roman" w:cs="Times New Roman"/>
          <w:sz w:val="24"/>
          <w:szCs w:val="24"/>
        </w:rPr>
      </w:pPr>
    </w:p>
    <w:p w14:paraId="3629277A" w14:textId="77777777" w:rsidR="008C1D75" w:rsidRPr="006C0BB9" w:rsidRDefault="008C1D75" w:rsidP="00F53C73">
      <w:pPr>
        <w:spacing w:after="0" w:line="240" w:lineRule="auto"/>
        <w:ind w:firstLine="720"/>
        <w:jc w:val="both"/>
        <w:rPr>
          <w:rFonts w:ascii="Times New Roman" w:eastAsia="Times New Roman" w:hAnsi="Times New Roman" w:cs="Times New Roman"/>
          <w:sz w:val="24"/>
          <w:szCs w:val="24"/>
        </w:rPr>
      </w:pPr>
    </w:p>
    <w:p w14:paraId="63DC35EE" w14:textId="77777777" w:rsidR="008C1D75" w:rsidRPr="006C0BB9" w:rsidRDefault="008C1D75" w:rsidP="00F53C73">
      <w:pPr>
        <w:spacing w:after="0" w:line="240" w:lineRule="auto"/>
        <w:ind w:firstLine="720"/>
        <w:jc w:val="both"/>
        <w:rPr>
          <w:rFonts w:ascii="Times New Roman" w:eastAsia="Times New Roman" w:hAnsi="Times New Roman" w:cs="Times New Roman"/>
          <w:sz w:val="24"/>
          <w:szCs w:val="24"/>
        </w:rPr>
      </w:pPr>
    </w:p>
    <w:p w14:paraId="715EC35E" w14:textId="44B792F1" w:rsidR="001E5C99" w:rsidRDefault="008C1D75" w:rsidP="001E5C99">
      <w:pPr>
        <w:spacing w:after="0" w:line="240" w:lineRule="auto"/>
        <w:jc w:val="both"/>
        <w:rPr>
          <w:rFonts w:ascii="Times New Roman" w:eastAsia="Times New Roman" w:hAnsi="Times New Roman" w:cs="Times New Roman"/>
          <w:sz w:val="24"/>
          <w:szCs w:val="24"/>
        </w:rPr>
      </w:pPr>
      <w:r w:rsidRPr="006C0BB9">
        <w:rPr>
          <w:rFonts w:ascii="Times New Roman" w:eastAsia="Times New Roman" w:hAnsi="Times New Roman" w:cs="Times New Roman"/>
          <w:sz w:val="24"/>
          <w:szCs w:val="24"/>
        </w:rPr>
        <w:t xml:space="preserve">Investicijų projektų skyriaus vedėja </w:t>
      </w:r>
      <w:r w:rsidRPr="006C0BB9">
        <w:rPr>
          <w:rFonts w:ascii="Times New Roman" w:eastAsia="Times New Roman" w:hAnsi="Times New Roman" w:cs="Times New Roman"/>
          <w:sz w:val="24"/>
          <w:szCs w:val="24"/>
        </w:rPr>
        <w:tab/>
      </w:r>
      <w:r w:rsidRPr="006C0BB9">
        <w:rPr>
          <w:rFonts w:ascii="Times New Roman" w:eastAsia="Times New Roman" w:hAnsi="Times New Roman" w:cs="Times New Roman"/>
          <w:sz w:val="24"/>
          <w:szCs w:val="24"/>
        </w:rPr>
        <w:tab/>
      </w:r>
      <w:r w:rsidR="00A77E54" w:rsidRPr="006C0BB9">
        <w:rPr>
          <w:rFonts w:ascii="Times New Roman" w:eastAsia="Times New Roman" w:hAnsi="Times New Roman" w:cs="Times New Roman"/>
          <w:sz w:val="24"/>
          <w:szCs w:val="24"/>
        </w:rPr>
        <w:tab/>
      </w:r>
      <w:r w:rsidR="001E5C99">
        <w:rPr>
          <w:rFonts w:ascii="Times New Roman" w:eastAsia="Times New Roman" w:hAnsi="Times New Roman" w:cs="Times New Roman"/>
          <w:sz w:val="24"/>
          <w:szCs w:val="24"/>
        </w:rPr>
        <w:tab/>
      </w:r>
      <w:r w:rsidR="00A77E54" w:rsidRPr="006C0BB9">
        <w:rPr>
          <w:rFonts w:ascii="Times New Roman" w:eastAsia="Times New Roman" w:hAnsi="Times New Roman" w:cs="Times New Roman"/>
          <w:sz w:val="24"/>
          <w:szCs w:val="24"/>
        </w:rPr>
        <w:t xml:space="preserve">     </w:t>
      </w:r>
      <w:r w:rsidRPr="006C0BB9">
        <w:rPr>
          <w:rFonts w:ascii="Times New Roman" w:eastAsia="Times New Roman" w:hAnsi="Times New Roman" w:cs="Times New Roman"/>
          <w:sz w:val="24"/>
          <w:szCs w:val="24"/>
        </w:rPr>
        <w:t>Lina Bareikienė</w:t>
      </w:r>
    </w:p>
    <w:p w14:paraId="3F8BFC93" w14:textId="77777777" w:rsidR="008D60E7" w:rsidRPr="003050FA" w:rsidRDefault="008D60E7" w:rsidP="001E5C99">
      <w:pPr>
        <w:spacing w:after="0" w:line="240" w:lineRule="auto"/>
        <w:jc w:val="both"/>
        <w:rPr>
          <w:rFonts w:ascii="Times New Roman" w:eastAsia="Times New Roman" w:hAnsi="Times New Roman" w:cs="Times New Roman"/>
          <w:sz w:val="24"/>
          <w:szCs w:val="24"/>
        </w:rPr>
      </w:pPr>
    </w:p>
    <w:p w14:paraId="75796935" w14:textId="5E54AC31" w:rsidR="001E5C99" w:rsidRDefault="001E5C99" w:rsidP="001E5C9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Teritorijų planavimo ir architektūros skyriaus</w:t>
      </w:r>
    </w:p>
    <w:p w14:paraId="6568B0E7" w14:textId="41CC869A" w:rsidR="00F712A8" w:rsidRPr="006C0BB9" w:rsidRDefault="001E5C99" w:rsidP="001E5C9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vedėjo pavaduotojas </w:t>
      </w:r>
      <w:r>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Augustas Makrickas</w:t>
      </w:r>
    </w:p>
    <w:sectPr w:rsidR="00F712A8" w:rsidRPr="006C0BB9" w:rsidSect="009C3147">
      <w:pgSz w:w="11906" w:h="16838"/>
      <w:pgMar w:top="851" w:right="567" w:bottom="709"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3F402" w14:textId="77777777" w:rsidR="009C3147" w:rsidRDefault="009C3147" w:rsidP="00F60C62">
      <w:pPr>
        <w:spacing w:after="0" w:line="240" w:lineRule="auto"/>
      </w:pPr>
      <w:r>
        <w:separator/>
      </w:r>
    </w:p>
  </w:endnote>
  <w:endnote w:type="continuationSeparator" w:id="0">
    <w:p w14:paraId="2DA94A8B" w14:textId="77777777" w:rsidR="009C3147" w:rsidRDefault="009C3147" w:rsidP="00F60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18EC63" w14:textId="77777777" w:rsidR="009C3147" w:rsidRDefault="009C3147" w:rsidP="00F60C62">
      <w:pPr>
        <w:spacing w:after="0" w:line="240" w:lineRule="auto"/>
      </w:pPr>
      <w:r>
        <w:separator/>
      </w:r>
    </w:p>
  </w:footnote>
  <w:footnote w:type="continuationSeparator" w:id="0">
    <w:p w14:paraId="4CBF46F9" w14:textId="77777777" w:rsidR="009C3147" w:rsidRDefault="009C3147" w:rsidP="00F60C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4756"/>
    <w:multiLevelType w:val="hybridMultilevel"/>
    <w:tmpl w:val="6B308CEE"/>
    <w:lvl w:ilvl="0" w:tplc="58D8C80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838622A"/>
    <w:multiLevelType w:val="hybridMultilevel"/>
    <w:tmpl w:val="BFB05596"/>
    <w:lvl w:ilvl="0" w:tplc="9BC43D08">
      <w:start w:val="1"/>
      <w:numFmt w:val="decimal"/>
      <w:lvlText w:val="%1."/>
      <w:lvlJc w:val="left"/>
      <w:pPr>
        <w:ind w:left="1221" w:hanging="3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F996D9F"/>
    <w:multiLevelType w:val="hybridMultilevel"/>
    <w:tmpl w:val="8D94F4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1145304"/>
    <w:multiLevelType w:val="hybridMultilevel"/>
    <w:tmpl w:val="650AB8A4"/>
    <w:lvl w:ilvl="0" w:tplc="4DB69C0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A0B3AE7"/>
    <w:multiLevelType w:val="hybridMultilevel"/>
    <w:tmpl w:val="F1782A20"/>
    <w:lvl w:ilvl="0" w:tplc="AE708B32">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5A343554"/>
    <w:multiLevelType w:val="hybridMultilevel"/>
    <w:tmpl w:val="208E6C58"/>
    <w:lvl w:ilvl="0" w:tplc="F61E8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7B81ECE"/>
    <w:multiLevelType w:val="hybridMultilevel"/>
    <w:tmpl w:val="6BDAE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C174CD6"/>
    <w:multiLevelType w:val="hybridMultilevel"/>
    <w:tmpl w:val="294A577C"/>
    <w:lvl w:ilvl="0" w:tplc="B1EC3F42">
      <w:start w:val="2023"/>
      <w:numFmt w:val="bullet"/>
      <w:lvlText w:val="-"/>
      <w:lvlJc w:val="left"/>
      <w:pPr>
        <w:ind w:left="1069" w:hanging="360"/>
      </w:pPr>
      <w:rPr>
        <w:rFonts w:ascii="Times New Roman" w:eastAsiaTheme="minorEastAsia" w:hAnsi="Times New Roman" w:cs="Times New Roman" w:hint="default"/>
        <w:color w:val="auto"/>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2"/>
  </w:num>
  <w:num w:numId="4">
    <w:abstractNumId w:val="8"/>
  </w:num>
  <w:num w:numId="5">
    <w:abstractNumId w:val="5"/>
  </w:num>
  <w:num w:numId="6">
    <w:abstractNumId w:val="3"/>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47"/>
    <w:rsid w:val="00003BC1"/>
    <w:rsid w:val="000055B3"/>
    <w:rsid w:val="00010748"/>
    <w:rsid w:val="00011E79"/>
    <w:rsid w:val="000159C8"/>
    <w:rsid w:val="00022C86"/>
    <w:rsid w:val="00024398"/>
    <w:rsid w:val="00027314"/>
    <w:rsid w:val="00030F7F"/>
    <w:rsid w:val="00031F0C"/>
    <w:rsid w:val="00036519"/>
    <w:rsid w:val="00053462"/>
    <w:rsid w:val="000556D0"/>
    <w:rsid w:val="000614AE"/>
    <w:rsid w:val="000618EA"/>
    <w:rsid w:val="00063D46"/>
    <w:rsid w:val="000854FE"/>
    <w:rsid w:val="000A1862"/>
    <w:rsid w:val="000B18DD"/>
    <w:rsid w:val="000B5A37"/>
    <w:rsid w:val="000B74CD"/>
    <w:rsid w:val="000C2496"/>
    <w:rsid w:val="000C30A6"/>
    <w:rsid w:val="000C49FF"/>
    <w:rsid w:val="000D12FF"/>
    <w:rsid w:val="000D1FD4"/>
    <w:rsid w:val="000F456F"/>
    <w:rsid w:val="00104A2B"/>
    <w:rsid w:val="00117F7C"/>
    <w:rsid w:val="00126896"/>
    <w:rsid w:val="00131710"/>
    <w:rsid w:val="00141D9D"/>
    <w:rsid w:val="00180D33"/>
    <w:rsid w:val="00184BBA"/>
    <w:rsid w:val="001930F5"/>
    <w:rsid w:val="00193816"/>
    <w:rsid w:val="001A6017"/>
    <w:rsid w:val="001E0DA6"/>
    <w:rsid w:val="001E5C99"/>
    <w:rsid w:val="001E6E1F"/>
    <w:rsid w:val="001F68E7"/>
    <w:rsid w:val="00211514"/>
    <w:rsid w:val="002171D5"/>
    <w:rsid w:val="00231A78"/>
    <w:rsid w:val="0024129B"/>
    <w:rsid w:val="0024753A"/>
    <w:rsid w:val="002576B4"/>
    <w:rsid w:val="00260CA1"/>
    <w:rsid w:val="0026280B"/>
    <w:rsid w:val="00265EE6"/>
    <w:rsid w:val="00277A22"/>
    <w:rsid w:val="002827DF"/>
    <w:rsid w:val="002900C8"/>
    <w:rsid w:val="002929BB"/>
    <w:rsid w:val="002A1992"/>
    <w:rsid w:val="002A6330"/>
    <w:rsid w:val="002B09F2"/>
    <w:rsid w:val="002B4C82"/>
    <w:rsid w:val="002C0619"/>
    <w:rsid w:val="002C2B20"/>
    <w:rsid w:val="002C40FD"/>
    <w:rsid w:val="002C5E47"/>
    <w:rsid w:val="002E1021"/>
    <w:rsid w:val="002E3264"/>
    <w:rsid w:val="002F56A8"/>
    <w:rsid w:val="00301655"/>
    <w:rsid w:val="00302A05"/>
    <w:rsid w:val="00303D84"/>
    <w:rsid w:val="003050FA"/>
    <w:rsid w:val="00305C4A"/>
    <w:rsid w:val="00320C50"/>
    <w:rsid w:val="00346E19"/>
    <w:rsid w:val="00350FC3"/>
    <w:rsid w:val="00351D61"/>
    <w:rsid w:val="00353647"/>
    <w:rsid w:val="003632BC"/>
    <w:rsid w:val="00363E79"/>
    <w:rsid w:val="003719A7"/>
    <w:rsid w:val="00371C04"/>
    <w:rsid w:val="0037733D"/>
    <w:rsid w:val="00380DAF"/>
    <w:rsid w:val="00381E62"/>
    <w:rsid w:val="0039210E"/>
    <w:rsid w:val="0039394A"/>
    <w:rsid w:val="00395293"/>
    <w:rsid w:val="00396B3E"/>
    <w:rsid w:val="003A2CEF"/>
    <w:rsid w:val="003B1B95"/>
    <w:rsid w:val="003B7AD8"/>
    <w:rsid w:val="003C655C"/>
    <w:rsid w:val="003C7E0A"/>
    <w:rsid w:val="003D7707"/>
    <w:rsid w:val="003E4C37"/>
    <w:rsid w:val="003E5EFB"/>
    <w:rsid w:val="003F7408"/>
    <w:rsid w:val="00400787"/>
    <w:rsid w:val="00421C22"/>
    <w:rsid w:val="00422C77"/>
    <w:rsid w:val="0042793B"/>
    <w:rsid w:val="00427C62"/>
    <w:rsid w:val="004530AE"/>
    <w:rsid w:val="00457EE8"/>
    <w:rsid w:val="00461414"/>
    <w:rsid w:val="00465160"/>
    <w:rsid w:val="0047371D"/>
    <w:rsid w:val="00485B91"/>
    <w:rsid w:val="00493D0C"/>
    <w:rsid w:val="00493E86"/>
    <w:rsid w:val="004A717B"/>
    <w:rsid w:val="004C164F"/>
    <w:rsid w:val="004D0B11"/>
    <w:rsid w:val="004D3E9E"/>
    <w:rsid w:val="004F38AE"/>
    <w:rsid w:val="004F629A"/>
    <w:rsid w:val="004F65E8"/>
    <w:rsid w:val="004F7265"/>
    <w:rsid w:val="005002D8"/>
    <w:rsid w:val="00510710"/>
    <w:rsid w:val="00520926"/>
    <w:rsid w:val="00521232"/>
    <w:rsid w:val="00522263"/>
    <w:rsid w:val="0053760C"/>
    <w:rsid w:val="00541B00"/>
    <w:rsid w:val="00543A48"/>
    <w:rsid w:val="005470A2"/>
    <w:rsid w:val="00550BA6"/>
    <w:rsid w:val="00560EA7"/>
    <w:rsid w:val="00562178"/>
    <w:rsid w:val="00574587"/>
    <w:rsid w:val="0058406C"/>
    <w:rsid w:val="00590044"/>
    <w:rsid w:val="0059711D"/>
    <w:rsid w:val="005B4DEF"/>
    <w:rsid w:val="005D4420"/>
    <w:rsid w:val="005D578F"/>
    <w:rsid w:val="005D6A13"/>
    <w:rsid w:val="005F7CC5"/>
    <w:rsid w:val="006138BA"/>
    <w:rsid w:val="00627186"/>
    <w:rsid w:val="0063700D"/>
    <w:rsid w:val="0064308A"/>
    <w:rsid w:val="00643C5A"/>
    <w:rsid w:val="00665A23"/>
    <w:rsid w:val="00676FA7"/>
    <w:rsid w:val="0068072A"/>
    <w:rsid w:val="0068277D"/>
    <w:rsid w:val="006912A8"/>
    <w:rsid w:val="006B327E"/>
    <w:rsid w:val="006C0BB9"/>
    <w:rsid w:val="006C1BCD"/>
    <w:rsid w:val="006C5075"/>
    <w:rsid w:val="006C6A55"/>
    <w:rsid w:val="006C75AC"/>
    <w:rsid w:val="006D3D52"/>
    <w:rsid w:val="006E2154"/>
    <w:rsid w:val="006E6C51"/>
    <w:rsid w:val="006F1998"/>
    <w:rsid w:val="00712223"/>
    <w:rsid w:val="00721D03"/>
    <w:rsid w:val="00725FF8"/>
    <w:rsid w:val="00727248"/>
    <w:rsid w:val="00731BCA"/>
    <w:rsid w:val="00733B93"/>
    <w:rsid w:val="00741DE8"/>
    <w:rsid w:val="00745454"/>
    <w:rsid w:val="00750E59"/>
    <w:rsid w:val="0075151B"/>
    <w:rsid w:val="007534BA"/>
    <w:rsid w:val="007544C5"/>
    <w:rsid w:val="007668C2"/>
    <w:rsid w:val="00770DDD"/>
    <w:rsid w:val="00774D6F"/>
    <w:rsid w:val="007855E9"/>
    <w:rsid w:val="007B1E51"/>
    <w:rsid w:val="007B2BA4"/>
    <w:rsid w:val="007C734C"/>
    <w:rsid w:val="007E2CD0"/>
    <w:rsid w:val="007E6208"/>
    <w:rsid w:val="007F6755"/>
    <w:rsid w:val="00802976"/>
    <w:rsid w:val="0081394F"/>
    <w:rsid w:val="00815BB8"/>
    <w:rsid w:val="00843918"/>
    <w:rsid w:val="008552B9"/>
    <w:rsid w:val="0087632E"/>
    <w:rsid w:val="008769D9"/>
    <w:rsid w:val="00881BAD"/>
    <w:rsid w:val="00883A03"/>
    <w:rsid w:val="00885A08"/>
    <w:rsid w:val="0088707B"/>
    <w:rsid w:val="00890ACA"/>
    <w:rsid w:val="008920F4"/>
    <w:rsid w:val="00892C36"/>
    <w:rsid w:val="008959D1"/>
    <w:rsid w:val="008A6441"/>
    <w:rsid w:val="008B1C2F"/>
    <w:rsid w:val="008B5575"/>
    <w:rsid w:val="008C1D75"/>
    <w:rsid w:val="008C29A6"/>
    <w:rsid w:val="008D54DC"/>
    <w:rsid w:val="008D60E7"/>
    <w:rsid w:val="008D7900"/>
    <w:rsid w:val="008E02C5"/>
    <w:rsid w:val="008E4CF3"/>
    <w:rsid w:val="008E7492"/>
    <w:rsid w:val="00906732"/>
    <w:rsid w:val="009101C0"/>
    <w:rsid w:val="0091275B"/>
    <w:rsid w:val="00913448"/>
    <w:rsid w:val="009156DB"/>
    <w:rsid w:val="009241BE"/>
    <w:rsid w:val="00946800"/>
    <w:rsid w:val="009550C0"/>
    <w:rsid w:val="009668BB"/>
    <w:rsid w:val="00983BB5"/>
    <w:rsid w:val="009848C4"/>
    <w:rsid w:val="0099369B"/>
    <w:rsid w:val="00996905"/>
    <w:rsid w:val="009B5E5B"/>
    <w:rsid w:val="009C3147"/>
    <w:rsid w:val="009C4D05"/>
    <w:rsid w:val="009D0843"/>
    <w:rsid w:val="009D214F"/>
    <w:rsid w:val="009D6D59"/>
    <w:rsid w:val="009E4B86"/>
    <w:rsid w:val="009F20F8"/>
    <w:rsid w:val="009F7F6E"/>
    <w:rsid w:val="00A203AD"/>
    <w:rsid w:val="00A206F9"/>
    <w:rsid w:val="00A255D8"/>
    <w:rsid w:val="00A341EA"/>
    <w:rsid w:val="00A46A07"/>
    <w:rsid w:val="00A53EF1"/>
    <w:rsid w:val="00A542A1"/>
    <w:rsid w:val="00A5466E"/>
    <w:rsid w:val="00A56E40"/>
    <w:rsid w:val="00A727D2"/>
    <w:rsid w:val="00A745FD"/>
    <w:rsid w:val="00A77E54"/>
    <w:rsid w:val="00A8217A"/>
    <w:rsid w:val="00A8607D"/>
    <w:rsid w:val="00A86990"/>
    <w:rsid w:val="00A93A66"/>
    <w:rsid w:val="00AB17F9"/>
    <w:rsid w:val="00AC085E"/>
    <w:rsid w:val="00AC1C8B"/>
    <w:rsid w:val="00AE604D"/>
    <w:rsid w:val="00AF1110"/>
    <w:rsid w:val="00AF67A2"/>
    <w:rsid w:val="00AF7964"/>
    <w:rsid w:val="00B026E0"/>
    <w:rsid w:val="00B027FB"/>
    <w:rsid w:val="00B16811"/>
    <w:rsid w:val="00B24A92"/>
    <w:rsid w:val="00B3065A"/>
    <w:rsid w:val="00B32695"/>
    <w:rsid w:val="00B473DA"/>
    <w:rsid w:val="00B50D9E"/>
    <w:rsid w:val="00B532FA"/>
    <w:rsid w:val="00B5564E"/>
    <w:rsid w:val="00B7176A"/>
    <w:rsid w:val="00B82A23"/>
    <w:rsid w:val="00B841D5"/>
    <w:rsid w:val="00B86B8E"/>
    <w:rsid w:val="00B8712C"/>
    <w:rsid w:val="00BA115D"/>
    <w:rsid w:val="00BA35A4"/>
    <w:rsid w:val="00BA76C6"/>
    <w:rsid w:val="00BC1CDE"/>
    <w:rsid w:val="00BC344E"/>
    <w:rsid w:val="00BC7400"/>
    <w:rsid w:val="00BC7C6D"/>
    <w:rsid w:val="00BD0338"/>
    <w:rsid w:val="00BD538A"/>
    <w:rsid w:val="00BD6B26"/>
    <w:rsid w:val="00BE20E0"/>
    <w:rsid w:val="00BE72FA"/>
    <w:rsid w:val="00BF6B98"/>
    <w:rsid w:val="00C02E4D"/>
    <w:rsid w:val="00C24B7C"/>
    <w:rsid w:val="00C370CF"/>
    <w:rsid w:val="00C50D50"/>
    <w:rsid w:val="00C614A6"/>
    <w:rsid w:val="00C739EF"/>
    <w:rsid w:val="00C810A8"/>
    <w:rsid w:val="00C872A0"/>
    <w:rsid w:val="00C94863"/>
    <w:rsid w:val="00CA3522"/>
    <w:rsid w:val="00CA6B0D"/>
    <w:rsid w:val="00CB0349"/>
    <w:rsid w:val="00D0622D"/>
    <w:rsid w:val="00D23470"/>
    <w:rsid w:val="00D37DCF"/>
    <w:rsid w:val="00D409A2"/>
    <w:rsid w:val="00D46059"/>
    <w:rsid w:val="00D51C94"/>
    <w:rsid w:val="00D60E46"/>
    <w:rsid w:val="00D64024"/>
    <w:rsid w:val="00D64F14"/>
    <w:rsid w:val="00D66EAE"/>
    <w:rsid w:val="00D7003F"/>
    <w:rsid w:val="00D716F5"/>
    <w:rsid w:val="00D822DB"/>
    <w:rsid w:val="00D83653"/>
    <w:rsid w:val="00D84DC8"/>
    <w:rsid w:val="00DB07A9"/>
    <w:rsid w:val="00DB3D06"/>
    <w:rsid w:val="00DD02FF"/>
    <w:rsid w:val="00DD1F74"/>
    <w:rsid w:val="00DD71A4"/>
    <w:rsid w:val="00DE30AB"/>
    <w:rsid w:val="00E00D94"/>
    <w:rsid w:val="00E140C8"/>
    <w:rsid w:val="00E20B96"/>
    <w:rsid w:val="00E21026"/>
    <w:rsid w:val="00E21D7A"/>
    <w:rsid w:val="00E308BD"/>
    <w:rsid w:val="00E371C1"/>
    <w:rsid w:val="00E416E9"/>
    <w:rsid w:val="00E41D1F"/>
    <w:rsid w:val="00E45AAD"/>
    <w:rsid w:val="00E501A2"/>
    <w:rsid w:val="00E56EEC"/>
    <w:rsid w:val="00E70E22"/>
    <w:rsid w:val="00E80E3A"/>
    <w:rsid w:val="00E8792B"/>
    <w:rsid w:val="00E94F0C"/>
    <w:rsid w:val="00EA5640"/>
    <w:rsid w:val="00EC249E"/>
    <w:rsid w:val="00EC3B3B"/>
    <w:rsid w:val="00EC4184"/>
    <w:rsid w:val="00EE0B76"/>
    <w:rsid w:val="00EF1CD4"/>
    <w:rsid w:val="00EF509C"/>
    <w:rsid w:val="00EF58C3"/>
    <w:rsid w:val="00EF658B"/>
    <w:rsid w:val="00F0464A"/>
    <w:rsid w:val="00F122CE"/>
    <w:rsid w:val="00F1253D"/>
    <w:rsid w:val="00F2646C"/>
    <w:rsid w:val="00F274C6"/>
    <w:rsid w:val="00F31807"/>
    <w:rsid w:val="00F31ED6"/>
    <w:rsid w:val="00F42A31"/>
    <w:rsid w:val="00F45FCB"/>
    <w:rsid w:val="00F46FD2"/>
    <w:rsid w:val="00F53C73"/>
    <w:rsid w:val="00F60C62"/>
    <w:rsid w:val="00F61CAC"/>
    <w:rsid w:val="00F712A8"/>
    <w:rsid w:val="00F84511"/>
    <w:rsid w:val="00F97370"/>
    <w:rsid w:val="00FA12B6"/>
    <w:rsid w:val="00FA6E80"/>
    <w:rsid w:val="00FB3154"/>
    <w:rsid w:val="00FB6AB6"/>
    <w:rsid w:val="00FC5BC8"/>
    <w:rsid w:val="00FD6DB4"/>
    <w:rsid w:val="00FE2449"/>
    <w:rsid w:val="00FE56E9"/>
    <w:rsid w:val="00FE5C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rsid w:val="002C5E47"/>
    <w:rPr>
      <w:rFonts w:eastAsia="Times New Roman" w:cs="Times New Roman"/>
      <w:b/>
      <w:kern w:val="0"/>
      <w:szCs w:val="20"/>
      <w14:ligatures w14:val="none"/>
    </w:rPr>
  </w:style>
  <w:style w:type="paragraph" w:styleId="Sraopastraipa">
    <w:name w:val="List Paragraph"/>
    <w:basedOn w:val="prastasis"/>
    <w:link w:val="SraopastraipaDiagrama"/>
    <w:uiPriority w:val="34"/>
    <w:qFormat/>
    <w:rsid w:val="002C5E47"/>
    <w:pPr>
      <w:ind w:left="720"/>
      <w:contextualSpacing/>
    </w:pPr>
  </w:style>
  <w:style w:type="character" w:customStyle="1" w:styleId="SraopastraipaDiagrama">
    <w:name w:val="Sąrašo pastraipa Diagrama"/>
    <w:link w:val="Sraopastraipa"/>
    <w:uiPriority w:val="34"/>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kern w:val="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basedOn w:val="prastasis"/>
    <w:link w:val="KomentarotekstasDiagrama"/>
    <w:uiPriority w:val="99"/>
    <w:unhideWhenUsed/>
    <w:rsid w:val="00265E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 w:type="character" w:customStyle="1" w:styleId="ui-provider">
    <w:name w:val="ui-provider"/>
    <w:basedOn w:val="Numatytasispastraiposriftas"/>
    <w:rsid w:val="00AC1C8B"/>
  </w:style>
  <w:style w:type="paragraph" w:styleId="Dokumentoinaostekstas">
    <w:name w:val="endnote text"/>
    <w:basedOn w:val="prastasis"/>
    <w:link w:val="DokumentoinaostekstasDiagrama"/>
    <w:uiPriority w:val="99"/>
    <w:semiHidden/>
    <w:unhideWhenUsed/>
    <w:rsid w:val="00883A0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83A03"/>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883A03"/>
    <w:rPr>
      <w:vertAlign w:val="superscript"/>
    </w:rPr>
  </w:style>
  <w:style w:type="paragraph" w:styleId="Puslapioinaostekstas">
    <w:name w:val="footnote text"/>
    <w:basedOn w:val="prastasis"/>
    <w:link w:val="PuslapioinaostekstasDiagrama"/>
    <w:uiPriority w:val="99"/>
    <w:semiHidden/>
    <w:unhideWhenUsed/>
    <w:rsid w:val="003A2CE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A2CEF"/>
    <w:rPr>
      <w:rFonts w:asciiTheme="minorHAnsi" w:eastAsiaTheme="minorEastAsia" w:hAnsiTheme="minorHAnsi"/>
      <w:kern w:val="0"/>
      <w:sz w:val="20"/>
      <w:szCs w:val="20"/>
      <w:lang w:eastAsia="lt-LT"/>
      <w14:ligatures w14:val="none"/>
    </w:rPr>
  </w:style>
  <w:style w:type="character" w:styleId="Puslapioinaosnuoroda">
    <w:name w:val="footnote reference"/>
    <w:basedOn w:val="Numatytasispastraiposriftas"/>
    <w:uiPriority w:val="99"/>
    <w:semiHidden/>
    <w:unhideWhenUsed/>
    <w:rsid w:val="003A2CEF"/>
    <w:rPr>
      <w:vertAlign w:val="superscript"/>
    </w:rPr>
  </w:style>
  <w:style w:type="character" w:styleId="Perirtashipersaitas">
    <w:name w:val="FollowedHyperlink"/>
    <w:basedOn w:val="Numatytasispastraiposriftas"/>
    <w:uiPriority w:val="99"/>
    <w:semiHidden/>
    <w:unhideWhenUsed/>
    <w:rsid w:val="003A2CEF"/>
    <w:rPr>
      <w:color w:val="954F72" w:themeColor="followedHyperlink"/>
      <w:u w:val="single"/>
    </w:rPr>
  </w:style>
  <w:style w:type="character" w:customStyle="1" w:styleId="Style3">
    <w:name w:val="Style3"/>
    <w:uiPriority w:val="99"/>
    <w:rsid w:val="008C1D7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693076">
      <w:bodyDiv w:val="1"/>
      <w:marLeft w:val="0"/>
      <w:marRight w:val="0"/>
      <w:marTop w:val="0"/>
      <w:marBottom w:val="0"/>
      <w:divBdr>
        <w:top w:val="none" w:sz="0" w:space="0" w:color="auto"/>
        <w:left w:val="none" w:sz="0" w:space="0" w:color="auto"/>
        <w:bottom w:val="none" w:sz="0" w:space="0" w:color="auto"/>
        <w:right w:val="none" w:sz="0" w:space="0" w:color="auto"/>
      </w:divBdr>
    </w:div>
    <w:div w:id="865362205">
      <w:bodyDiv w:val="1"/>
      <w:marLeft w:val="0"/>
      <w:marRight w:val="0"/>
      <w:marTop w:val="0"/>
      <w:marBottom w:val="0"/>
      <w:divBdr>
        <w:top w:val="none" w:sz="0" w:space="0" w:color="auto"/>
        <w:left w:val="none" w:sz="0" w:space="0" w:color="auto"/>
        <w:bottom w:val="none" w:sz="0" w:space="0" w:color="auto"/>
        <w:right w:val="none" w:sz="0" w:space="0" w:color="auto"/>
      </w:divBdr>
    </w:div>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087727762">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27802829">
      <w:bodyDiv w:val="1"/>
      <w:marLeft w:val="0"/>
      <w:marRight w:val="0"/>
      <w:marTop w:val="0"/>
      <w:marBottom w:val="0"/>
      <w:divBdr>
        <w:top w:val="none" w:sz="0" w:space="0" w:color="auto"/>
        <w:left w:val="none" w:sz="0" w:space="0" w:color="auto"/>
        <w:bottom w:val="none" w:sz="0" w:space="0" w:color="auto"/>
        <w:right w:val="none" w:sz="0" w:space="0" w:color="auto"/>
      </w:divBdr>
      <w:divsChild>
        <w:div w:id="1056005786">
          <w:marLeft w:val="300"/>
          <w:marRight w:val="300"/>
          <w:marTop w:val="150"/>
          <w:marBottom w:val="225"/>
          <w:divBdr>
            <w:top w:val="none" w:sz="0" w:space="0" w:color="auto"/>
            <w:left w:val="none" w:sz="0" w:space="0" w:color="auto"/>
            <w:bottom w:val="none" w:sz="0" w:space="0" w:color="auto"/>
            <w:right w:val="none" w:sz="0" w:space="0" w:color="auto"/>
          </w:divBdr>
          <w:divsChild>
            <w:div w:id="1471904094">
              <w:marLeft w:val="0"/>
              <w:marRight w:val="0"/>
              <w:marTop w:val="0"/>
              <w:marBottom w:val="0"/>
              <w:divBdr>
                <w:top w:val="none" w:sz="0" w:space="0" w:color="auto"/>
                <w:left w:val="none" w:sz="0" w:space="0" w:color="auto"/>
                <w:bottom w:val="none" w:sz="0" w:space="0" w:color="auto"/>
                <w:right w:val="none" w:sz="0" w:space="0" w:color="auto"/>
              </w:divBdr>
              <w:divsChild>
                <w:div w:id="578440406">
                  <w:marLeft w:val="0"/>
                  <w:marRight w:val="0"/>
                  <w:marTop w:val="0"/>
                  <w:marBottom w:val="0"/>
                  <w:divBdr>
                    <w:top w:val="none" w:sz="0" w:space="0" w:color="auto"/>
                    <w:left w:val="none" w:sz="0" w:space="0" w:color="auto"/>
                    <w:bottom w:val="none" w:sz="0" w:space="0" w:color="auto"/>
                    <w:right w:val="none" w:sz="0" w:space="0" w:color="auto"/>
                  </w:divBdr>
                  <w:divsChild>
                    <w:div w:id="677775395">
                      <w:marLeft w:val="0"/>
                      <w:marRight w:val="0"/>
                      <w:marTop w:val="0"/>
                      <w:marBottom w:val="0"/>
                      <w:divBdr>
                        <w:top w:val="none" w:sz="0" w:space="0" w:color="auto"/>
                        <w:left w:val="none" w:sz="0" w:space="0" w:color="auto"/>
                        <w:bottom w:val="none" w:sz="0" w:space="0" w:color="auto"/>
                        <w:right w:val="none" w:sz="0" w:space="0" w:color="auto"/>
                      </w:divBdr>
                      <w:divsChild>
                        <w:div w:id="1227031526">
                          <w:marLeft w:val="0"/>
                          <w:marRight w:val="0"/>
                          <w:marTop w:val="0"/>
                          <w:marBottom w:val="0"/>
                          <w:divBdr>
                            <w:top w:val="none" w:sz="0" w:space="0" w:color="auto"/>
                            <w:left w:val="none" w:sz="0" w:space="0" w:color="auto"/>
                            <w:bottom w:val="none" w:sz="0" w:space="0" w:color="auto"/>
                            <w:right w:val="none" w:sz="0" w:space="0" w:color="auto"/>
                          </w:divBdr>
                          <w:divsChild>
                            <w:div w:id="26045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ADC02-09A4-4579-AEF0-11E725FDE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4236</Words>
  <Characters>2416</Characters>
  <Application>Microsoft Office Word</Application>
  <DocSecurity>4</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2023-09-12T12:41:00Z</cp:lastPrinted>
  <dcterms:created xsi:type="dcterms:W3CDTF">2024-02-12T07:49:00Z</dcterms:created>
  <dcterms:modified xsi:type="dcterms:W3CDTF">2024-02-12T07:49:00Z</dcterms:modified>
</cp:coreProperties>
</file>