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1B7558B0" w14:textId="4B303681" w:rsidR="00306E54" w:rsidRPr="00306E54" w:rsidRDefault="00306E54" w:rsidP="00306E54">
      <w:pPr>
        <w:keepNext/>
        <w:jc w:val="center"/>
        <w:outlineLvl w:val="1"/>
        <w:rPr>
          <w:rFonts w:eastAsia="Times New Roman" w:cs="Times New Roman"/>
          <w:b/>
          <w:noProof w:val="0"/>
          <w:color w:val="000000"/>
          <w:szCs w:val="24"/>
        </w:rPr>
      </w:pPr>
      <w:r w:rsidRPr="00306E54">
        <w:rPr>
          <w:rFonts w:eastAsia="Times New Roman" w:cs="Times New Roman"/>
          <w:b/>
          <w:noProof w:val="0"/>
          <w:color w:val="000000"/>
          <w:szCs w:val="24"/>
        </w:rPr>
        <w:t xml:space="preserve">DĖL PANEVĖŽIO </w:t>
      </w:r>
      <w:r w:rsidR="005C0289">
        <w:rPr>
          <w:rFonts w:eastAsia="Times New Roman" w:cs="Times New Roman"/>
          <w:b/>
          <w:noProof w:val="0"/>
          <w:color w:val="000000"/>
          <w:szCs w:val="24"/>
        </w:rPr>
        <w:t>ELENOS MEZGINAITĖS VIEŠOSIOS BIBLIOTEKOS</w:t>
      </w:r>
      <w:r w:rsidRPr="00306E54">
        <w:rPr>
          <w:rFonts w:eastAsia="Times New Roman" w:cs="Times New Roman"/>
          <w:b/>
          <w:noProof w:val="0"/>
          <w:color w:val="000000"/>
          <w:szCs w:val="24"/>
        </w:rPr>
        <w:t xml:space="preserve"> NUOSTATŲ PATVIRTINIMO IR SAVIVALDYBĖS TARYBOS 2023 M. RUG</w:t>
      </w:r>
      <w:r w:rsidR="0032650F">
        <w:rPr>
          <w:rFonts w:eastAsia="Times New Roman" w:cs="Times New Roman"/>
          <w:b/>
          <w:noProof w:val="0"/>
          <w:color w:val="000000"/>
          <w:szCs w:val="24"/>
        </w:rPr>
        <w:t>PJŪČIO 24</w:t>
      </w:r>
      <w:r w:rsidR="0004622D">
        <w:rPr>
          <w:rFonts w:eastAsia="Times New Roman" w:cs="Times New Roman"/>
          <w:b/>
          <w:noProof w:val="0"/>
          <w:color w:val="000000"/>
          <w:szCs w:val="24"/>
        </w:rPr>
        <w:t xml:space="preserve"> D. SPRENDIMO NR. 1-269</w:t>
      </w:r>
      <w:r w:rsidRPr="00306E54">
        <w:rPr>
          <w:rFonts w:eastAsia="Times New Roman" w:cs="Times New Roman"/>
          <w:b/>
          <w:noProof w:val="0"/>
          <w:color w:val="000000"/>
          <w:szCs w:val="24"/>
        </w:rPr>
        <w:t xml:space="preserve"> PRIPAŽINIMO NETEKUSIU GALIOS</w:t>
      </w:r>
    </w:p>
    <w:p w14:paraId="5F3D7D4A" w14:textId="77777777" w:rsidR="00EB137F" w:rsidRDefault="00EB137F" w:rsidP="00EB137F">
      <w:pPr>
        <w:jc w:val="center"/>
        <w:rPr>
          <w:b/>
        </w:rPr>
      </w:pPr>
    </w:p>
    <w:p w14:paraId="5F3D7D4B" w14:textId="5DD058CB" w:rsidR="00EB137F" w:rsidRDefault="00EB137F" w:rsidP="00EB137F">
      <w:pPr>
        <w:jc w:val="center"/>
      </w:pPr>
      <w:r>
        <w:t>202</w:t>
      </w:r>
      <w:r w:rsidR="00306E54">
        <w:t>4</w:t>
      </w:r>
      <w:r>
        <w:t xml:space="preserve"> m. </w:t>
      </w:r>
      <w:r w:rsidR="006D6B82">
        <w:t>vasario 8</w:t>
      </w:r>
      <w:r w:rsidR="003D0C05">
        <w:t xml:space="preserve"> d. </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109BC734" w14:textId="7DFD2DCF"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47969405"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Pr>
          <w:rFonts w:eastAsia="Times New Roman" w:cs="Times New Roman"/>
          <w:noProof w:val="0"/>
          <w:szCs w:val="24"/>
          <w:lang w:eastAsia="lt-LT"/>
        </w:rPr>
        <w:t>kai kurių straipsnių (</w:t>
      </w:r>
      <w:r w:rsidRPr="00D34D44">
        <w:rPr>
          <w:rFonts w:eastAsia="Times New Roman" w:cs="Times New Roman"/>
          <w:noProof w:val="0"/>
          <w:szCs w:val="24"/>
          <w:lang w:eastAsia="lt-LT"/>
        </w:rPr>
        <w:t>6, 15, 18, 21, 25, 27, 29, 33, 34, 38, 39, 43, 55, 60 ir 68 straipsnių) pakeitimo įstatymą</w:t>
      </w:r>
      <w:r w:rsidR="003D0C05">
        <w:rPr>
          <w:rFonts w:eastAsia="Times New Roman" w:cs="Times New Roman"/>
          <w:noProof w:val="0"/>
          <w:szCs w:val="24"/>
          <w:lang w:eastAsia="lt-LT"/>
        </w:rPr>
        <w:t xml:space="preserve"> Nr. XIV-2246</w:t>
      </w:r>
      <w:r w:rsidRPr="00D34D44">
        <w:rPr>
          <w:rFonts w:eastAsia="Times New Roman" w:cs="Times New Roman"/>
          <w:noProof w:val="0"/>
          <w:szCs w:val="24"/>
          <w:lang w:eastAsia="lt-LT"/>
        </w:rPr>
        <w:t>, kuris įsigaliojo 2024 m. sausio 1 d. Šiuo įstatymu buvo pakeistas 15 straipsnio 2 dalies 9 punktas, numatantis, jog savivaldybės</w:t>
      </w:r>
      <w:r w:rsidRPr="00306E54">
        <w:rPr>
          <w:rFonts w:eastAsia="Times New Roman" w:cs="Times New Roman"/>
          <w:noProof w:val="0"/>
          <w:szCs w:val="24"/>
          <w:lang w:eastAsia="lt-LT"/>
        </w:rPr>
        <w:t xml:space="preserve"> tarybos viena iš</w:t>
      </w:r>
      <w:r w:rsidR="00E72DC6">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yra savivaldybės biudžetinių įstaigų nuostatų tvirtinimas mero teikimu. Pažymėtina ir tai, kad iki šio įstatymo įsigaliojimo savivaldybės tarybos viena iš</w:t>
      </w:r>
      <w:r w:rsidR="00E72DC6">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27DFBFDF" w:rsidR="004A27A3" w:rsidRDefault="004A27A3" w:rsidP="004A27A3">
      <w:pPr>
        <w:pStyle w:val="Sraopastraipa"/>
        <w:ind w:left="0" w:firstLine="720"/>
        <w:jc w:val="both"/>
      </w:pPr>
      <w:r w:rsidRPr="00D95C4F">
        <w:t>Dėl pasikeitusi</w:t>
      </w:r>
      <w:r w:rsidR="00306E54">
        <w:t>ų</w:t>
      </w:r>
      <w:r>
        <w:t xml:space="preserve"> </w:t>
      </w:r>
      <w:r w:rsidR="008A4371">
        <w:t>teisės aktų</w:t>
      </w:r>
      <w:r w:rsidR="00B5473E">
        <w:t>, savivaldybės</w:t>
      </w:r>
      <w:r w:rsidRPr="00D95C4F">
        <w:t xml:space="preserve"> </w:t>
      </w:r>
      <w:r w:rsidR="0004622D" w:rsidRPr="0004622D">
        <w:t>Elenos Mezginaitės viešosios bibliotekos</w:t>
      </w:r>
      <w:r w:rsidRPr="0004622D">
        <w:t xml:space="preserve"> </w:t>
      </w:r>
      <w:r w:rsidRPr="00D95C4F">
        <w:t xml:space="preserve">nuostatai turi būti suderinti su aktualios redakcijos </w:t>
      </w:r>
      <w:r w:rsidR="008A4371">
        <w:t xml:space="preserve">teisės aktų (įstatymų) </w:t>
      </w:r>
      <w:r w:rsidRPr="00D95C4F">
        <w:t>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271A2A6D" w:rsidR="00C0365B" w:rsidRPr="00204131" w:rsidRDefault="0047574A" w:rsidP="00C0365B">
      <w:pPr>
        <w:keepNext/>
        <w:ind w:firstLine="720"/>
        <w:jc w:val="both"/>
        <w:outlineLvl w:val="1"/>
        <w:rPr>
          <w:rFonts w:eastAsia="Times New Roman" w:cs="Times New Roman"/>
          <w:b/>
          <w:noProof w:val="0"/>
          <w:szCs w:val="24"/>
        </w:rPr>
      </w:pPr>
      <w:r>
        <w:t xml:space="preserve">Atsižvelgiant į </w:t>
      </w:r>
      <w:r w:rsidR="00EA31AF">
        <w:t>šiuo metu galiojančius</w:t>
      </w:r>
      <w:r w:rsidR="008A4371">
        <w:t xml:space="preserve"> </w:t>
      </w:r>
      <w:r w:rsidR="00E012B7">
        <w:t>teisės aktus:</w:t>
      </w:r>
      <w:r w:rsidR="00204131">
        <w:t xml:space="preserve"> </w:t>
      </w:r>
      <w:r w:rsidR="00F05469" w:rsidRPr="00F05469">
        <w:t>Vietos savivaldos</w:t>
      </w:r>
      <w:r w:rsidR="00EA31AF">
        <w:t xml:space="preserve"> įstatymą, </w:t>
      </w:r>
      <w:r w:rsidR="00E012B7">
        <w:t xml:space="preserve">Civilinį kodeksą, </w:t>
      </w:r>
      <w:r w:rsidR="00EA31AF">
        <w:t xml:space="preserve">Biudžetinių įstaigų įstatymą ir </w:t>
      </w:r>
      <w:r w:rsidR="0004622D">
        <w:t>Bibliotekų</w:t>
      </w:r>
      <w:r w:rsidR="00204131">
        <w:t xml:space="preserve"> įsta</w:t>
      </w:r>
      <w:r w:rsidR="00B6627F">
        <w:t>t</w:t>
      </w:r>
      <w:r w:rsidR="00204131">
        <w:t>ymą</w:t>
      </w:r>
      <w:r w:rsidR="00F05469" w:rsidRPr="00F05469">
        <w:t xml:space="preserve">, </w:t>
      </w:r>
      <w:r w:rsidR="006A4E63">
        <w:t xml:space="preserve">parengti </w:t>
      </w:r>
      <w:r w:rsidR="00E012B7">
        <w:t xml:space="preserve">atnaujinti </w:t>
      </w:r>
      <w:r w:rsidR="00D0527F">
        <w:t xml:space="preserve">Panevėžio </w:t>
      </w:r>
      <w:r w:rsidR="0004622D">
        <w:t>Elenos Mezginaitės viešosios bibibliotekos</w:t>
      </w:r>
      <w:r w:rsidR="00204131">
        <w:t xml:space="preserve"> </w:t>
      </w:r>
      <w:r w:rsidR="00D0527F">
        <w:t xml:space="preserve">(toliau – </w:t>
      </w:r>
      <w:r w:rsidR="0004622D">
        <w:t>Bibliotekos</w:t>
      </w:r>
      <w:r w:rsidR="00D0527F">
        <w:t xml:space="preserve">) </w:t>
      </w:r>
      <w:r w:rsidR="006A4E63">
        <w:t xml:space="preserve">nuostatai. </w:t>
      </w:r>
      <w:r w:rsidR="004D6F60">
        <w:t>Bibliotekos</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sidRPr="00204131">
        <w:rPr>
          <w:rFonts w:eastAsia="Times New Roman" w:cs="Times New Roman"/>
          <w:bCs/>
          <w:noProof w:val="0"/>
          <w:szCs w:val="24"/>
        </w:rPr>
        <w:t xml:space="preserve">Dėl Panevėžio </w:t>
      </w:r>
      <w:r w:rsidR="004D6F60">
        <w:rPr>
          <w:rFonts w:eastAsia="Times New Roman" w:cs="Times New Roman"/>
          <w:bCs/>
          <w:noProof w:val="0"/>
          <w:szCs w:val="24"/>
        </w:rPr>
        <w:t xml:space="preserve">Elenos </w:t>
      </w:r>
      <w:r w:rsidR="005C0289">
        <w:rPr>
          <w:rFonts w:eastAsia="Times New Roman" w:cs="Times New Roman"/>
          <w:bCs/>
          <w:noProof w:val="0"/>
          <w:szCs w:val="24"/>
        </w:rPr>
        <w:t>Mezginaitės viešosios bibliotekos</w:t>
      </w:r>
      <w:r w:rsidR="00C0365B" w:rsidRPr="00204131">
        <w:rPr>
          <w:rFonts w:eastAsia="Times New Roman" w:cs="Times New Roman"/>
          <w:bCs/>
          <w:noProof w:val="0"/>
          <w:szCs w:val="24"/>
        </w:rPr>
        <w:t xml:space="preserve"> nuostatų patvirtinimo ir Savivaldybės tarybos 20</w:t>
      </w:r>
      <w:r w:rsidR="00971226" w:rsidRPr="00204131">
        <w:rPr>
          <w:rFonts w:eastAsia="Times New Roman" w:cs="Times New Roman"/>
          <w:bCs/>
          <w:noProof w:val="0"/>
          <w:szCs w:val="24"/>
        </w:rPr>
        <w:t>23</w:t>
      </w:r>
      <w:r w:rsidR="00C0365B" w:rsidRPr="00204131">
        <w:rPr>
          <w:rFonts w:eastAsia="Times New Roman" w:cs="Times New Roman"/>
          <w:bCs/>
          <w:noProof w:val="0"/>
          <w:szCs w:val="24"/>
        </w:rPr>
        <w:t xml:space="preserve"> m. </w:t>
      </w:r>
      <w:r w:rsidR="0032650F">
        <w:rPr>
          <w:rFonts w:eastAsia="Times New Roman" w:cs="Times New Roman"/>
          <w:bCs/>
          <w:noProof w:val="0"/>
          <w:szCs w:val="24"/>
        </w:rPr>
        <w:t>rugpjūčio 24</w:t>
      </w:r>
      <w:r w:rsidR="00C0365B" w:rsidRPr="00204131">
        <w:rPr>
          <w:rFonts w:eastAsia="Times New Roman" w:cs="Times New Roman"/>
          <w:bCs/>
          <w:noProof w:val="0"/>
          <w:szCs w:val="24"/>
        </w:rPr>
        <w:t xml:space="preserve"> d. </w:t>
      </w:r>
      <w:r w:rsidR="00971226" w:rsidRPr="00204131">
        <w:rPr>
          <w:rFonts w:eastAsia="Times New Roman" w:cs="Times New Roman"/>
          <w:bCs/>
          <w:noProof w:val="0"/>
          <w:szCs w:val="24"/>
        </w:rPr>
        <w:t>s</w:t>
      </w:r>
      <w:r w:rsidR="00C0365B" w:rsidRPr="00204131">
        <w:rPr>
          <w:rFonts w:eastAsia="Times New Roman" w:cs="Times New Roman"/>
          <w:bCs/>
          <w:noProof w:val="0"/>
          <w:szCs w:val="24"/>
        </w:rPr>
        <w:t>prendimo Nr. 1-</w:t>
      </w:r>
      <w:r w:rsidR="0004622D">
        <w:rPr>
          <w:rFonts w:eastAsia="Times New Roman" w:cs="Times New Roman"/>
          <w:bCs/>
          <w:noProof w:val="0"/>
          <w:szCs w:val="24"/>
        </w:rPr>
        <w:t>269</w:t>
      </w:r>
      <w:r w:rsidR="00C0365B" w:rsidRPr="00204131">
        <w:rPr>
          <w:rFonts w:eastAsia="Times New Roman" w:cs="Times New Roman"/>
          <w:bCs/>
          <w:noProof w:val="0"/>
          <w:szCs w:val="24"/>
        </w:rPr>
        <w:t xml:space="preserve"> pripažinimo netekusiu galios“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13F1140A" w:rsidR="00F05469" w:rsidRPr="00EB137F" w:rsidRDefault="00AE0F68" w:rsidP="00EB137F">
      <w:pPr>
        <w:pStyle w:val="Sraopastraipa"/>
      </w:pPr>
      <w:r w:rsidRPr="00F05469">
        <w:t xml:space="preserve">Nuostatų pakeitimai reikalingi tiesioginei </w:t>
      </w:r>
      <w:r w:rsidR="0004622D">
        <w:t>Bibliotekos</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lastRenderedPageBreak/>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367B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4622D"/>
    <w:rsid w:val="000762E5"/>
    <w:rsid w:val="000A1BB1"/>
    <w:rsid w:val="000A5037"/>
    <w:rsid w:val="000E786D"/>
    <w:rsid w:val="00204131"/>
    <w:rsid w:val="002832A8"/>
    <w:rsid w:val="00306E54"/>
    <w:rsid w:val="0032650F"/>
    <w:rsid w:val="003301F0"/>
    <w:rsid w:val="00367B54"/>
    <w:rsid w:val="003A6033"/>
    <w:rsid w:val="003D0C05"/>
    <w:rsid w:val="003E00B5"/>
    <w:rsid w:val="0047574A"/>
    <w:rsid w:val="004A27A3"/>
    <w:rsid w:val="004D6F60"/>
    <w:rsid w:val="004F624C"/>
    <w:rsid w:val="005C0289"/>
    <w:rsid w:val="006A4E63"/>
    <w:rsid w:val="006D6B82"/>
    <w:rsid w:val="007A43BA"/>
    <w:rsid w:val="00897DDA"/>
    <w:rsid w:val="008A4371"/>
    <w:rsid w:val="00955E75"/>
    <w:rsid w:val="00971226"/>
    <w:rsid w:val="00AE0F68"/>
    <w:rsid w:val="00B5473E"/>
    <w:rsid w:val="00B6627F"/>
    <w:rsid w:val="00C0365B"/>
    <w:rsid w:val="00D0527F"/>
    <w:rsid w:val="00D34D44"/>
    <w:rsid w:val="00D63D77"/>
    <w:rsid w:val="00D7630C"/>
    <w:rsid w:val="00DA2D69"/>
    <w:rsid w:val="00DF42A3"/>
    <w:rsid w:val="00E00547"/>
    <w:rsid w:val="00E012B7"/>
    <w:rsid w:val="00E21F1C"/>
    <w:rsid w:val="00E72DC6"/>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2519</Words>
  <Characters>1437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2024-02-26T08:45:00Z</dcterms:created>
  <dcterms:modified xsi:type="dcterms:W3CDTF">2024-02-26T08:45:00Z</dcterms:modified>
</cp:coreProperties>
</file>