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318C3C60" w14:textId="77777777" w:rsidR="00767D8A" w:rsidRPr="00527ADF" w:rsidRDefault="00767D8A" w:rsidP="00767D8A">
      <w:pPr>
        <w:pStyle w:val="Standard"/>
        <w:jc w:val="center"/>
        <w:rPr>
          <w:b/>
          <w:szCs w:val="24"/>
          <w:lang w:eastAsia="en-US"/>
        </w:rPr>
      </w:pPr>
      <w:r w:rsidRPr="00527ADF">
        <w:rPr>
          <w:b/>
          <w:szCs w:val="24"/>
          <w:lang w:eastAsia="en-US"/>
        </w:rPr>
        <w:t xml:space="preserve">DĖL </w:t>
      </w:r>
      <w:bookmarkStart w:id="0" w:name="_Hlk150438702"/>
      <w:r w:rsidRPr="00527ADF">
        <w:rPr>
          <w:b/>
          <w:szCs w:val="24"/>
          <w:lang w:eastAsia="en-US"/>
        </w:rPr>
        <w:t xml:space="preserve">SAVIVALDYBĖS TARYBOS 2018 M. GEGUŽĖS 31 D. SPRENDIMO NR. 1-183 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527ADF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2DE4B30" w:rsidR="006539FD" w:rsidRPr="00B332F8" w:rsidRDefault="00F56BB8" w:rsidP="001352EF">
      <w:pPr>
        <w:tabs>
          <w:tab w:val="left" w:pos="0"/>
        </w:tabs>
        <w:jc w:val="center"/>
      </w:pPr>
      <w:r w:rsidRPr="00943714">
        <w:t>20</w:t>
      </w:r>
      <w:r w:rsidR="0078280A" w:rsidRPr="00943714">
        <w:t>2</w:t>
      </w:r>
      <w:r w:rsidR="000C7B6A" w:rsidRPr="00943714">
        <w:t>4</w:t>
      </w:r>
      <w:r w:rsidRPr="00943714">
        <w:t xml:space="preserve"> m. </w:t>
      </w:r>
      <w:r w:rsidR="009A1646">
        <w:t>kovo 7</w:t>
      </w:r>
      <w:r w:rsidR="00D736F0" w:rsidRPr="00943714">
        <w:t xml:space="preserve"> </w:t>
      </w:r>
      <w:r w:rsidRPr="00943714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05D8DD9" w14:textId="77038FE8" w:rsidR="000E340D" w:rsidRDefault="000E340D" w:rsidP="000E340D">
      <w:pPr>
        <w:spacing w:line="360" w:lineRule="auto"/>
        <w:ind w:firstLine="720"/>
        <w:jc w:val="both"/>
      </w:pPr>
      <w:bookmarkStart w:id="1" w:name="_GoBack"/>
      <w:bookmarkEnd w:id="1"/>
      <w:r>
        <w:t>Į Panevėžio miesto savivaldybės Kultūros ir meno skyrių kreipėsi Kultūros ir meno įstaig</w:t>
      </w:r>
      <w:r w:rsidR="009A1646">
        <w:t>a</w:t>
      </w:r>
      <w:r>
        <w:t xml:space="preserve"> </w:t>
      </w:r>
      <w:r w:rsidRPr="00943714">
        <w:rPr>
          <w:rFonts w:eastAsia="Calibri"/>
          <w:lang w:eastAsia="en-US"/>
        </w:rPr>
        <w:t>(</w:t>
      </w:r>
      <w:r w:rsidR="009A1646">
        <w:rPr>
          <w:rFonts w:eastAsia="Calibri"/>
          <w:lang w:eastAsia="en-US"/>
        </w:rPr>
        <w:t>Stasio Eidrigevičiaus menų centras</w:t>
      </w:r>
      <w:r w:rsidR="00943714" w:rsidRPr="00943714">
        <w:rPr>
          <w:rFonts w:eastAsia="Calibri"/>
          <w:lang w:eastAsia="en-US"/>
        </w:rPr>
        <w:t xml:space="preserve"> </w:t>
      </w:r>
      <w:r w:rsidRPr="00943714">
        <w:rPr>
          <w:rFonts w:eastAsia="Calibri"/>
          <w:lang w:eastAsia="en-US"/>
        </w:rPr>
        <w:t>)</w:t>
      </w:r>
      <w:r w:rsidRPr="00502771">
        <w:rPr>
          <w:rFonts w:eastAsia="Calibri"/>
          <w:lang w:eastAsia="en-US"/>
        </w:rPr>
        <w:t xml:space="preserve"> </w:t>
      </w:r>
      <w:r w:rsidR="009A1646">
        <w:rPr>
          <w:rFonts w:eastAsia="Calibri"/>
          <w:lang w:eastAsia="en-US"/>
        </w:rPr>
        <w:t xml:space="preserve">su </w:t>
      </w:r>
      <w:r>
        <w:t>prašym</w:t>
      </w:r>
      <w:r w:rsidR="009A1646">
        <w:t xml:space="preserve">u </w:t>
      </w:r>
      <w:r>
        <w:t>patikslinti</w:t>
      </w:r>
      <w:r w:rsidR="009A1646">
        <w:t xml:space="preserve"> </w:t>
      </w:r>
      <w:r>
        <w:t>ir pa</w:t>
      </w:r>
      <w:r w:rsidR="009A1646">
        <w:t xml:space="preserve">pildyti </w:t>
      </w:r>
      <w:r>
        <w:t xml:space="preserve"> teikiamų mokamų paslaugų kainoraš</w:t>
      </w:r>
      <w:r w:rsidR="00AB7E85">
        <w:t>tį</w:t>
      </w:r>
      <w:r>
        <w:t xml:space="preserve">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767D8A">
        <w:rPr>
          <w:bCs/>
          <w:lang w:eastAsia="en-US"/>
        </w:rPr>
        <w:t xml:space="preserve">Dėl Savivaldybės biudžetinių kultūros ir meno įstaigų teikiamų mokamų paslaugų ir prekių antkainio kainoraščių patvirtinimo ir savivaldybės tarybos sprendimų pripažinimo netekusiais galios“ </w:t>
      </w:r>
      <w:r w:rsidRPr="00B51830">
        <w:rPr>
          <w:bCs/>
          <w:lang w:eastAsia="en-US"/>
        </w:rPr>
        <w:t>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1C0EAAE2" w:rsidR="00313E09" w:rsidRPr="003B3A03" w:rsidRDefault="00313E09" w:rsidP="00372AA0">
      <w:pPr>
        <w:spacing w:line="360" w:lineRule="auto"/>
        <w:ind w:firstLine="720"/>
        <w:jc w:val="both"/>
      </w:pPr>
      <w:r>
        <w:t>Pa</w:t>
      </w:r>
      <w:r w:rsidR="009A1646">
        <w:t>tikslintas ir papildytas</w:t>
      </w:r>
      <w:r w:rsidRPr="00DE7BCF">
        <w:t xml:space="preserve"> teikia</w:t>
      </w:r>
      <w:r>
        <w:t>mų mokamų paslaugų kainoraš</w:t>
      </w:r>
      <w:r w:rsidR="009A1646">
        <w:t>tis</w:t>
      </w:r>
      <w:r>
        <w:t xml:space="preserve"> </w:t>
      </w:r>
      <w:r w:rsidRPr="00DE7BCF">
        <w:t>už</w:t>
      </w:r>
      <w:r>
        <w:t>tikrins kultūros ir meno įstaig</w:t>
      </w:r>
      <w:r w:rsidR="009A1646">
        <w:t>os</w:t>
      </w:r>
      <w:r w:rsidRPr="00DE7BCF">
        <w:t xml:space="preserve"> sklandų funkcionavimą, kokybiškų paslaugų teikimą</w:t>
      </w:r>
      <w:r>
        <w:t xml:space="preserve">. </w:t>
      </w:r>
      <w:r w:rsidR="009A1646">
        <w:t>Į</w:t>
      </w:r>
      <w:r>
        <w:t>staig</w:t>
      </w:r>
      <w:r w:rsidR="009A1646">
        <w:t>a</w:t>
      </w:r>
      <w:r>
        <w:t xml:space="preserve"> išliks konkurencing</w:t>
      </w:r>
      <w:r w:rsidR="009A1646">
        <w:t>a</w:t>
      </w:r>
      <w:r>
        <w:t xml:space="preserve"> bei prieinam</w:t>
      </w:r>
      <w:r w:rsidR="009A1646">
        <w:t>a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5C258FFE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>yra nurodyti Kultūros ir meno įstaig</w:t>
      </w:r>
      <w:r w:rsidR="009A1646">
        <w:t>os</w:t>
      </w:r>
      <w:r w:rsidR="00313E09">
        <w:t xml:space="preserve"> pateikt</w:t>
      </w:r>
      <w:r w:rsidR="00AB7E85">
        <w:t>ame</w:t>
      </w:r>
      <w:r w:rsidR="00313E09">
        <w:t xml:space="preserve"> dokument</w:t>
      </w:r>
      <w:r w:rsidR="00AB7E85">
        <w:t>e</w:t>
      </w:r>
      <w:r w:rsidR="00313E09">
        <w:t xml:space="preserve"> (priede).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1853229C" w:rsidR="00313E09" w:rsidRPr="00DE7BCF" w:rsidRDefault="00AA299B" w:rsidP="00372AA0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 xml:space="preserve">Kultūros ir meno skyriaus ir </w:t>
      </w:r>
      <w:r w:rsidR="009A1646">
        <w:t>Stasio Eidrigevičiaus menų centro</w:t>
      </w:r>
      <w:r w:rsidR="006637BE">
        <w:t xml:space="preserve"> </w:t>
      </w:r>
      <w:r w:rsidR="00313E09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78734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10E92" w14:textId="77777777" w:rsidR="0078734D" w:rsidRDefault="0078734D" w:rsidP="00A52524">
      <w:r>
        <w:separator/>
      </w:r>
    </w:p>
  </w:endnote>
  <w:endnote w:type="continuationSeparator" w:id="0">
    <w:p w14:paraId="54CF8001" w14:textId="77777777" w:rsidR="0078734D" w:rsidRDefault="0078734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9060D" w14:textId="77777777" w:rsidR="0078734D" w:rsidRDefault="0078734D" w:rsidP="00A52524">
      <w:r>
        <w:separator/>
      </w:r>
    </w:p>
  </w:footnote>
  <w:footnote w:type="continuationSeparator" w:id="0">
    <w:p w14:paraId="79C4EC3B" w14:textId="77777777" w:rsidR="0078734D" w:rsidRDefault="0078734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14F"/>
    <w:rsid w:val="001C58E2"/>
    <w:rsid w:val="001C7E22"/>
    <w:rsid w:val="001D0CFA"/>
    <w:rsid w:val="001D2243"/>
    <w:rsid w:val="001D340A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005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E09"/>
    <w:rsid w:val="003167E2"/>
    <w:rsid w:val="003301AE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57C4"/>
    <w:rsid w:val="00450256"/>
    <w:rsid w:val="00462829"/>
    <w:rsid w:val="0049616F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A4032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67D8A"/>
    <w:rsid w:val="00771CC1"/>
    <w:rsid w:val="00782050"/>
    <w:rsid w:val="0078280A"/>
    <w:rsid w:val="00783235"/>
    <w:rsid w:val="00783F03"/>
    <w:rsid w:val="00786E45"/>
    <w:rsid w:val="0078734D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3714"/>
    <w:rsid w:val="00964813"/>
    <w:rsid w:val="00965126"/>
    <w:rsid w:val="0097074B"/>
    <w:rsid w:val="00980CE6"/>
    <w:rsid w:val="00994919"/>
    <w:rsid w:val="009A020D"/>
    <w:rsid w:val="009A1646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B7E85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3E4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1862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2024-03-13T08:08:00Z</dcterms:created>
  <dcterms:modified xsi:type="dcterms:W3CDTF">2024-03-13T08:08:00Z</dcterms:modified>
</cp:coreProperties>
</file>