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9D98F" w14:textId="77777777" w:rsidR="00FD3275" w:rsidRPr="005C41AC" w:rsidRDefault="00FD3275" w:rsidP="00FD3275">
      <w:pPr>
        <w:jc w:val="center"/>
        <w:rPr>
          <w:szCs w:val="24"/>
        </w:rPr>
      </w:pPr>
      <w:bookmarkStart w:id="0" w:name="_GoBack"/>
      <w:bookmarkEnd w:id="0"/>
      <w:r w:rsidRPr="004F506A">
        <w:rPr>
          <w:noProof/>
          <w:lang w:eastAsia="lt-LT"/>
        </w:rPr>
        <w:drawing>
          <wp:inline distT="0" distB="0" distL="0" distR="0" wp14:anchorId="0599D9A0" wp14:editId="0599D9A1">
            <wp:extent cx="495300" cy="601980"/>
            <wp:effectExtent l="0" t="0" r="0" b="762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599D990" w14:textId="77777777" w:rsidR="00FD3275" w:rsidRPr="005C41AC" w:rsidRDefault="00FD3275" w:rsidP="00FD3275">
      <w:pPr>
        <w:jc w:val="center"/>
        <w:rPr>
          <w:szCs w:val="24"/>
        </w:rPr>
      </w:pPr>
    </w:p>
    <w:p w14:paraId="0599D991" w14:textId="77777777" w:rsidR="00FD3275" w:rsidRPr="00A562AA" w:rsidRDefault="00FD3275" w:rsidP="00FD3275">
      <w:pPr>
        <w:jc w:val="center"/>
        <w:rPr>
          <w:b/>
          <w:sz w:val="28"/>
        </w:rPr>
      </w:pPr>
      <w:r w:rsidRPr="00A562AA">
        <w:rPr>
          <w:b/>
          <w:sz w:val="28"/>
        </w:rPr>
        <w:t xml:space="preserve">PANEVĖŽIO MIESTO SAVIVALDYBĖS </w:t>
      </w:r>
      <w:r>
        <w:rPr>
          <w:b/>
          <w:sz w:val="28"/>
        </w:rPr>
        <w:t>TARYBA</w:t>
      </w:r>
    </w:p>
    <w:p w14:paraId="0599D992" w14:textId="77777777" w:rsidR="00FD3275" w:rsidRDefault="00FD3275" w:rsidP="00FD3275">
      <w:pPr>
        <w:keepNext/>
        <w:jc w:val="center"/>
        <w:outlineLvl w:val="1"/>
      </w:pPr>
    </w:p>
    <w:p w14:paraId="0599D993" w14:textId="77777777" w:rsidR="009C5EA0" w:rsidRPr="005C41AC" w:rsidRDefault="009C5EA0" w:rsidP="00FD3275">
      <w:pPr>
        <w:keepNext/>
        <w:jc w:val="center"/>
        <w:outlineLvl w:val="1"/>
      </w:pPr>
    </w:p>
    <w:p w14:paraId="0599D994" w14:textId="77777777" w:rsidR="00FD3275" w:rsidRPr="00A562AA" w:rsidRDefault="00FD3275" w:rsidP="00FD3275">
      <w:pPr>
        <w:keepNext/>
        <w:jc w:val="center"/>
        <w:outlineLvl w:val="1"/>
        <w:rPr>
          <w:b/>
        </w:rPr>
      </w:pPr>
      <w:r>
        <w:rPr>
          <w:b/>
        </w:rPr>
        <w:t>SPRENDIMAS</w:t>
      </w:r>
    </w:p>
    <w:p w14:paraId="0599D995" w14:textId="34CA2A46" w:rsidR="00FD3275" w:rsidRDefault="00007CDF" w:rsidP="00FD3275">
      <w:pPr>
        <w:jc w:val="center"/>
        <w:rPr>
          <w:b/>
          <w:szCs w:val="24"/>
          <w:lang w:eastAsia="lt-LT"/>
        </w:rPr>
      </w:pPr>
      <w:r>
        <w:rPr>
          <w:b/>
          <w:szCs w:val="24"/>
          <w:lang w:eastAsia="lt-LT"/>
        </w:rPr>
        <w:t xml:space="preserve">DĖL </w:t>
      </w:r>
      <w:r w:rsidRPr="00271BA9">
        <w:rPr>
          <w:b/>
          <w:szCs w:val="24"/>
        </w:rPr>
        <w:t xml:space="preserve">SAVIVALDYBĖS TARYBOS </w:t>
      </w:r>
      <w:r w:rsidRPr="00271BA9">
        <w:rPr>
          <w:b/>
          <w:bCs/>
          <w:szCs w:val="24"/>
          <w:shd w:val="clear" w:color="auto" w:fill="FFFFFF"/>
        </w:rPr>
        <w:t>202</w:t>
      </w:r>
      <w:r>
        <w:rPr>
          <w:b/>
          <w:bCs/>
          <w:szCs w:val="24"/>
          <w:shd w:val="clear" w:color="auto" w:fill="FFFFFF"/>
        </w:rPr>
        <w:t>1</w:t>
      </w:r>
      <w:r w:rsidRPr="00271BA9">
        <w:rPr>
          <w:b/>
          <w:bCs/>
          <w:szCs w:val="24"/>
          <w:shd w:val="clear" w:color="auto" w:fill="FFFFFF"/>
        </w:rPr>
        <w:t xml:space="preserve"> M. </w:t>
      </w:r>
      <w:r>
        <w:rPr>
          <w:b/>
          <w:bCs/>
          <w:szCs w:val="24"/>
          <w:shd w:val="clear" w:color="auto" w:fill="FFFFFF"/>
        </w:rPr>
        <w:t>LIEPOS</w:t>
      </w:r>
      <w:r w:rsidRPr="00271BA9">
        <w:rPr>
          <w:b/>
          <w:bCs/>
          <w:szCs w:val="24"/>
          <w:shd w:val="clear" w:color="auto" w:fill="FFFFFF"/>
        </w:rPr>
        <w:t xml:space="preserve"> </w:t>
      </w:r>
      <w:r>
        <w:rPr>
          <w:b/>
          <w:bCs/>
          <w:szCs w:val="24"/>
          <w:shd w:val="clear" w:color="auto" w:fill="FFFFFF"/>
        </w:rPr>
        <w:t>1</w:t>
      </w:r>
      <w:r w:rsidRPr="00271BA9">
        <w:rPr>
          <w:b/>
          <w:bCs/>
          <w:szCs w:val="24"/>
          <w:shd w:val="clear" w:color="auto" w:fill="FFFFFF"/>
        </w:rPr>
        <w:t xml:space="preserve"> D. SPRENDIMO NR. 1-</w:t>
      </w:r>
      <w:r>
        <w:rPr>
          <w:b/>
          <w:bCs/>
          <w:szCs w:val="24"/>
          <w:shd w:val="clear" w:color="auto" w:fill="FFFFFF"/>
        </w:rPr>
        <w:t>208</w:t>
      </w:r>
      <w:r w:rsidRPr="00BC0D3E">
        <w:rPr>
          <w:b/>
          <w:caps/>
        </w:rPr>
        <w:t xml:space="preserve"> </w:t>
      </w:r>
      <w:r>
        <w:rPr>
          <w:b/>
          <w:caps/>
        </w:rPr>
        <w:t>„</w:t>
      </w:r>
      <w:r w:rsidR="000C4B95" w:rsidRPr="000C4B95">
        <w:rPr>
          <w:b/>
          <w:szCs w:val="24"/>
          <w:lang w:eastAsia="lt-LT"/>
        </w:rPr>
        <w:t xml:space="preserve">DĖL MOKESČIŲ LENGVATŲ JURIDINIAMS </w:t>
      </w:r>
      <w:r w:rsidR="00064D16">
        <w:rPr>
          <w:b/>
          <w:szCs w:val="24"/>
          <w:lang w:eastAsia="lt-LT"/>
        </w:rPr>
        <w:t xml:space="preserve">IR FIZINIAMS </w:t>
      </w:r>
      <w:r w:rsidR="000C4B95" w:rsidRPr="000C4B95">
        <w:rPr>
          <w:b/>
          <w:szCs w:val="24"/>
          <w:lang w:eastAsia="lt-LT"/>
        </w:rPr>
        <w:t xml:space="preserve">ASMENIMS, REMIANTIEMS SPORTO, KULTŪROS IR MOKSLO VEIKLAS PANEVĖŽIO MIESTO SAVIVALDYBĖJE, TEIKIMO TAISYKLIŲ PATVIRTINIMO IR SAVIVALDYBĖS TARYBOS 2019 M. RUGPJŪČIO 22 D. SPRENDIMO NR. 1-303 „DĖL MOKESČIŲ LENGVATŲ JURIDINIAMS IR FIZINIAMS ASMENIMS, VYKDANTIEMS ŪKINĘ VEIKLĄ, REMIANTIEMS KULTŪROS, MENO, SPORTO IR MOKSLO VEIKLAS PANEVĖŽIO MIESTO SAVIVALDYBĖJE, TAIKYMO TAISYKLIŲ PATVIRTINIMO IR SAVIVALDYBĖS TARYBOS 2018 M. LAPKRIČIO 29 </w:t>
      </w:r>
      <w:r w:rsidR="00070649">
        <w:rPr>
          <w:b/>
          <w:szCs w:val="24"/>
          <w:lang w:eastAsia="lt-LT"/>
        </w:rPr>
        <w:t>D</w:t>
      </w:r>
      <w:r w:rsidR="000C4B95" w:rsidRPr="000C4B95">
        <w:rPr>
          <w:b/>
          <w:szCs w:val="24"/>
          <w:lang w:eastAsia="lt-LT"/>
        </w:rPr>
        <w:t>. SPRENDIMO N</w:t>
      </w:r>
      <w:r w:rsidR="000C4B95">
        <w:rPr>
          <w:b/>
          <w:szCs w:val="24"/>
          <w:lang w:eastAsia="lt-LT"/>
        </w:rPr>
        <w:t>R</w:t>
      </w:r>
      <w:r w:rsidR="000C4B95" w:rsidRPr="000C4B95">
        <w:rPr>
          <w:b/>
          <w:szCs w:val="24"/>
          <w:lang w:eastAsia="lt-LT"/>
        </w:rPr>
        <w:t>. 1-350 PRIPAŽINIMO NETEKUSIU GALIOS“ PRIPAŽINIMO NETEKUSIU GALIOS</w:t>
      </w:r>
      <w:r>
        <w:rPr>
          <w:b/>
          <w:szCs w:val="24"/>
          <w:lang w:eastAsia="lt-LT"/>
        </w:rPr>
        <w:t>“ PAKEITIMO</w:t>
      </w:r>
    </w:p>
    <w:p w14:paraId="416D020F" w14:textId="77777777" w:rsidR="00070649" w:rsidRDefault="00070649" w:rsidP="00FD3275">
      <w:pPr>
        <w:jc w:val="center"/>
      </w:pPr>
    </w:p>
    <w:p w14:paraId="0599D996" w14:textId="77777777" w:rsidR="009C5EA0" w:rsidRPr="00A562AA" w:rsidRDefault="009C5EA0" w:rsidP="009C5EA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kovo 27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TSP-159</w:t>
      </w:r>
      <w:r>
        <w:fldChar w:fldCharType="end"/>
      </w:r>
      <w:bookmarkEnd w:id="2"/>
    </w:p>
    <w:p w14:paraId="0599D997" w14:textId="77777777" w:rsidR="009C5EA0" w:rsidRPr="00A562AA" w:rsidRDefault="009C5EA0" w:rsidP="009C5EA0">
      <w:pPr>
        <w:keepNext/>
        <w:jc w:val="center"/>
        <w:outlineLvl w:val="2"/>
        <w:rPr>
          <w:b/>
        </w:rPr>
      </w:pPr>
      <w:r w:rsidRPr="00A562AA">
        <w:t>Panevėžys</w:t>
      </w:r>
    </w:p>
    <w:p w14:paraId="0599D998" w14:textId="77777777" w:rsidR="009C5EA0" w:rsidRDefault="009C5EA0" w:rsidP="00836B19">
      <w:pPr>
        <w:spacing w:line="276" w:lineRule="auto"/>
        <w:jc w:val="center"/>
      </w:pPr>
    </w:p>
    <w:p w14:paraId="2890282D" w14:textId="77777777" w:rsidR="007F5424" w:rsidRDefault="007F5424" w:rsidP="00811735">
      <w:pPr>
        <w:spacing w:line="360" w:lineRule="auto"/>
        <w:ind w:firstLine="851"/>
        <w:jc w:val="both"/>
        <w:rPr>
          <w:szCs w:val="24"/>
          <w:lang w:eastAsia="lt-LT"/>
        </w:rPr>
      </w:pPr>
      <w:r w:rsidRPr="00896CC3">
        <w:rPr>
          <w:szCs w:val="24"/>
          <w:lang w:eastAsia="lt-LT"/>
        </w:rPr>
        <w:t>Vadovaudamasi Lietuvos Respublikos vietos savivaldos įstatymo 1</w:t>
      </w:r>
      <w:r>
        <w:rPr>
          <w:szCs w:val="24"/>
          <w:lang w:eastAsia="lt-LT"/>
        </w:rPr>
        <w:t>5</w:t>
      </w:r>
      <w:r w:rsidRPr="00896CC3">
        <w:rPr>
          <w:szCs w:val="24"/>
          <w:lang w:eastAsia="lt-LT"/>
        </w:rPr>
        <w:t xml:space="preserve"> straipsnio 2 dalies 1</w:t>
      </w:r>
      <w:r>
        <w:rPr>
          <w:szCs w:val="24"/>
          <w:lang w:eastAsia="lt-LT"/>
        </w:rPr>
        <w:t>4</w:t>
      </w:r>
      <w:r w:rsidRPr="00896CC3">
        <w:rPr>
          <w:szCs w:val="24"/>
          <w:lang w:eastAsia="lt-LT"/>
        </w:rPr>
        <w:t xml:space="preserve"> punktu, </w:t>
      </w:r>
      <w:r w:rsidRPr="008C1E8A">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t xml:space="preserve">, </w:t>
      </w:r>
      <w:r w:rsidRPr="00096883">
        <w:rPr>
          <w:szCs w:val="24"/>
          <w:lang w:eastAsia="lt-LT"/>
        </w:rPr>
        <w:t>Panevėžio miesto savivaldybės taryba n u s p r e n d ž i a:</w:t>
      </w:r>
    </w:p>
    <w:p w14:paraId="74BCCE06" w14:textId="3AD1A621" w:rsidR="00E133AB" w:rsidRDefault="00007CDF" w:rsidP="00811735">
      <w:pPr>
        <w:pStyle w:val="Sraopastraipa"/>
        <w:numPr>
          <w:ilvl w:val="0"/>
          <w:numId w:val="2"/>
        </w:numPr>
        <w:spacing w:line="360" w:lineRule="auto"/>
        <w:ind w:left="0" w:firstLine="993"/>
        <w:jc w:val="both"/>
        <w:rPr>
          <w:szCs w:val="24"/>
          <w:lang w:eastAsia="lt-LT"/>
        </w:rPr>
      </w:pPr>
      <w:r>
        <w:rPr>
          <w:szCs w:val="24"/>
          <w:lang w:eastAsia="lt-LT"/>
        </w:rPr>
        <w:t xml:space="preserve">Pakeisti </w:t>
      </w:r>
      <w:r w:rsidR="00E133AB">
        <w:rPr>
          <w:szCs w:val="24"/>
          <w:lang w:eastAsia="lt-LT"/>
        </w:rPr>
        <w:t xml:space="preserve">Panevėžio miesto savivaldybės tarybos </w:t>
      </w:r>
      <w:r>
        <w:rPr>
          <w:szCs w:val="24"/>
          <w:lang w:eastAsia="lt-LT"/>
        </w:rPr>
        <w:t xml:space="preserve">2021 m. liepos 1 d. sprendimo </w:t>
      </w:r>
      <w:r w:rsidR="00E133AB">
        <w:rPr>
          <w:szCs w:val="24"/>
          <w:lang w:eastAsia="lt-LT"/>
        </w:rPr>
        <w:br/>
      </w:r>
      <w:r>
        <w:rPr>
          <w:szCs w:val="24"/>
          <w:lang w:eastAsia="lt-LT"/>
        </w:rPr>
        <w:t xml:space="preserve">Nr. 1-208 „Dėl </w:t>
      </w:r>
      <w:r w:rsidR="00E133AB">
        <w:rPr>
          <w:szCs w:val="24"/>
          <w:lang w:eastAsia="lt-LT"/>
        </w:rPr>
        <w:t xml:space="preserve">Mokesčių </w:t>
      </w:r>
      <w:r w:rsidR="00CD3229">
        <w:rPr>
          <w:szCs w:val="24"/>
          <w:lang w:eastAsia="lt-LT"/>
        </w:rPr>
        <w:t xml:space="preserve">lengvatų juridiniams ir fiziniams asmenims, remiantiems sporto, kultūros ir mokslo veiklas Panevėžio miesto savivaldybėje, teikimo taisyklių patvirtinimo ir Savivaldybės tarybos 2019 m. rugpjūčio 22 d. sprendimo Nr. 1-303 „Dėl </w:t>
      </w:r>
      <w:r w:rsidR="00E133AB">
        <w:rPr>
          <w:szCs w:val="24"/>
          <w:lang w:eastAsia="lt-LT"/>
        </w:rPr>
        <w:t xml:space="preserve">Mokesčių </w:t>
      </w:r>
      <w:r w:rsidR="00CD3229">
        <w:rPr>
          <w:szCs w:val="24"/>
          <w:lang w:eastAsia="lt-LT"/>
        </w:rPr>
        <w:t>lengvatų juridiniams ir fiziniams asmenims, remiantiems sporto, kultūros ir mokslo veiklas Panevėžio miesto savivaldybėje, taikymo taisyklių patvirtinimo ir Savivaldybės tarybos 2018 m. lapkričio 29 d. sprendimo Nr. 1-350 pripažinimo netekusiu galios“ pripažinimo netekusiu galios</w:t>
      </w:r>
      <w:r>
        <w:rPr>
          <w:szCs w:val="24"/>
          <w:lang w:eastAsia="lt-LT"/>
        </w:rPr>
        <w:t>“ antraštę ir ją išdėstyti taip</w:t>
      </w:r>
      <w:r w:rsidR="00E133AB">
        <w:rPr>
          <w:szCs w:val="24"/>
          <w:lang w:eastAsia="lt-LT"/>
        </w:rPr>
        <w:t>:</w:t>
      </w:r>
      <w:r>
        <w:rPr>
          <w:szCs w:val="24"/>
          <w:lang w:eastAsia="lt-LT"/>
        </w:rPr>
        <w:t xml:space="preserve"> </w:t>
      </w:r>
    </w:p>
    <w:p w14:paraId="7335DDDD" w14:textId="2F437C72" w:rsidR="00007CDF" w:rsidRPr="00007CDF" w:rsidRDefault="00007CDF" w:rsidP="00811735">
      <w:pPr>
        <w:pStyle w:val="Sraopastraipa"/>
        <w:ind w:left="0"/>
        <w:jc w:val="center"/>
        <w:rPr>
          <w:szCs w:val="24"/>
          <w:lang w:eastAsia="lt-LT"/>
        </w:rPr>
      </w:pPr>
      <w:r>
        <w:rPr>
          <w:szCs w:val="24"/>
          <w:lang w:eastAsia="lt-LT"/>
        </w:rPr>
        <w:t>„</w:t>
      </w:r>
      <w:r w:rsidR="00E133AB" w:rsidRPr="00E133AB">
        <w:rPr>
          <w:b/>
          <w:bCs/>
          <w:szCs w:val="24"/>
          <w:lang w:eastAsia="lt-LT"/>
        </w:rPr>
        <w:t>DĖL MOKESČIŲ LENGVATŲ JURIDINIAMS IR FIZINIAMS ASMENIMS, REMIANTIEMS SPORTO, KULTŪROS IR MOKSLO VEIKLAS PANEVĖŽIO MIESTO SAVIVALDYBĖJE, TEIKIMO TAISYKLIŲ PATVIRTINIMO IR SAVIVALDYBĖS TARYBOS 2019 M. RUGPJŪČIO 22</w:t>
      </w:r>
      <w:r w:rsidR="00811735">
        <w:rPr>
          <w:b/>
          <w:bCs/>
          <w:szCs w:val="24"/>
          <w:lang w:eastAsia="lt-LT"/>
        </w:rPr>
        <w:t> </w:t>
      </w:r>
      <w:r w:rsidR="00E133AB" w:rsidRPr="00E133AB">
        <w:rPr>
          <w:b/>
          <w:bCs/>
          <w:szCs w:val="24"/>
          <w:lang w:eastAsia="lt-LT"/>
        </w:rPr>
        <w:t>D. SPRENDIMO NR. 1-303 PRIPAŽINIMO NETEKUSIU GALIOS</w:t>
      </w:r>
      <w:r w:rsidR="00AD48E0">
        <w:rPr>
          <w:szCs w:val="24"/>
          <w:lang w:eastAsia="lt-LT"/>
        </w:rPr>
        <w:t>“.</w:t>
      </w:r>
    </w:p>
    <w:p w14:paraId="2F61E647" w14:textId="4458D6DE" w:rsidR="00D30264" w:rsidRPr="00D30264" w:rsidRDefault="00AD48E0" w:rsidP="00F50FF1">
      <w:pPr>
        <w:pStyle w:val="Sraopastraipa"/>
        <w:numPr>
          <w:ilvl w:val="0"/>
          <w:numId w:val="2"/>
        </w:numPr>
        <w:tabs>
          <w:tab w:val="left" w:pos="993"/>
        </w:tabs>
        <w:spacing w:line="360" w:lineRule="auto"/>
        <w:ind w:left="0" w:firstLine="851"/>
        <w:jc w:val="both"/>
        <w:rPr>
          <w:szCs w:val="24"/>
          <w:lang w:eastAsia="lt-LT"/>
        </w:rPr>
      </w:pPr>
      <w:r>
        <w:rPr>
          <w:szCs w:val="24"/>
          <w:lang w:eastAsia="lt-LT"/>
        </w:rPr>
        <w:lastRenderedPageBreak/>
        <w:t>Pakeisti</w:t>
      </w:r>
      <w:r w:rsidR="003366D7" w:rsidRPr="003366D7">
        <w:rPr>
          <w:szCs w:val="24"/>
          <w:lang w:eastAsia="lt-LT"/>
        </w:rPr>
        <w:t xml:space="preserve"> Mokesčių lengvatų juridiniams</w:t>
      </w:r>
      <w:r w:rsidR="002D6F77">
        <w:rPr>
          <w:szCs w:val="24"/>
          <w:lang w:eastAsia="lt-LT"/>
        </w:rPr>
        <w:t xml:space="preserve"> ir</w:t>
      </w:r>
      <w:r w:rsidR="003366D7" w:rsidRPr="003366D7">
        <w:rPr>
          <w:szCs w:val="24"/>
          <w:lang w:eastAsia="lt-LT"/>
        </w:rPr>
        <w:t xml:space="preserve"> </w:t>
      </w:r>
      <w:r w:rsidR="002D6F77" w:rsidRPr="003366D7">
        <w:rPr>
          <w:szCs w:val="24"/>
          <w:lang w:eastAsia="lt-LT"/>
        </w:rPr>
        <w:t xml:space="preserve">fiziniams </w:t>
      </w:r>
      <w:r w:rsidR="003366D7" w:rsidRPr="003366D7">
        <w:rPr>
          <w:szCs w:val="24"/>
          <w:lang w:eastAsia="lt-LT"/>
        </w:rPr>
        <w:t>asmenims, remiantiems sporto, kultūros ir mokslo veiklas Panevėžio miesto savivaldybėje, teikimo taisykl</w:t>
      </w:r>
      <w:r w:rsidR="00D30264">
        <w:rPr>
          <w:szCs w:val="24"/>
          <w:lang w:eastAsia="lt-LT"/>
        </w:rPr>
        <w:t xml:space="preserve">es, patvirtintas </w:t>
      </w:r>
      <w:r w:rsidR="00E133AB">
        <w:rPr>
          <w:szCs w:val="24"/>
          <w:lang w:eastAsia="lt-LT"/>
        </w:rPr>
        <w:t xml:space="preserve">minėtu </w:t>
      </w:r>
      <w:r w:rsidR="00D30264">
        <w:rPr>
          <w:szCs w:val="24"/>
          <w:lang w:eastAsia="lt-LT"/>
        </w:rPr>
        <w:t>sprendimu,</w:t>
      </w:r>
      <w:r>
        <w:rPr>
          <w:szCs w:val="24"/>
          <w:lang w:eastAsia="lt-LT"/>
        </w:rPr>
        <w:t xml:space="preserve"> </w:t>
      </w:r>
      <w:r w:rsidR="00D30264">
        <w:rPr>
          <w:szCs w:val="24"/>
          <w:lang w:eastAsia="lt-LT"/>
        </w:rPr>
        <w:t>taip:</w:t>
      </w:r>
    </w:p>
    <w:p w14:paraId="1477E997" w14:textId="0E0DB888" w:rsidR="00D30264" w:rsidRDefault="00D30264" w:rsidP="00F50FF1">
      <w:pPr>
        <w:tabs>
          <w:tab w:val="left" w:pos="0"/>
          <w:tab w:val="left" w:pos="6804"/>
        </w:tabs>
        <w:suppressAutoHyphens/>
        <w:spacing w:line="360" w:lineRule="auto"/>
        <w:ind w:firstLine="851"/>
        <w:jc w:val="both"/>
        <w:rPr>
          <w:bCs/>
          <w:color w:val="000000"/>
          <w:kern w:val="3"/>
          <w:szCs w:val="24"/>
          <w:lang w:eastAsia="ar-SA"/>
        </w:rPr>
      </w:pPr>
      <w:r>
        <w:rPr>
          <w:bCs/>
          <w:color w:val="000000"/>
          <w:kern w:val="3"/>
          <w:szCs w:val="24"/>
          <w:lang w:eastAsia="ar-SA"/>
        </w:rPr>
        <w:t>2.1. pakeisti 2.6 papunktį ir jį išdėstyti taip:</w:t>
      </w:r>
    </w:p>
    <w:p w14:paraId="71B04D5D" w14:textId="03BFF3C7" w:rsidR="00AD48E0" w:rsidRDefault="006F0CCA" w:rsidP="00326282">
      <w:pPr>
        <w:tabs>
          <w:tab w:val="left" w:pos="0"/>
          <w:tab w:val="left" w:pos="6804"/>
        </w:tabs>
        <w:suppressAutoHyphens/>
        <w:spacing w:line="360" w:lineRule="auto"/>
        <w:ind w:firstLine="851"/>
        <w:jc w:val="both"/>
        <w:rPr>
          <w:kern w:val="3"/>
          <w:szCs w:val="24"/>
          <w:lang w:eastAsia="ar-SA"/>
        </w:rPr>
      </w:pPr>
      <w:r>
        <w:rPr>
          <w:bCs/>
          <w:color w:val="000000"/>
          <w:kern w:val="3"/>
          <w:szCs w:val="24"/>
          <w:lang w:eastAsia="ar-SA"/>
        </w:rPr>
        <w:t>„</w:t>
      </w:r>
      <w:r w:rsidR="00AD48E0" w:rsidRPr="00AD48E0">
        <w:rPr>
          <w:bCs/>
          <w:color w:val="000000"/>
          <w:kern w:val="3"/>
          <w:szCs w:val="24"/>
          <w:lang w:eastAsia="ar-SA"/>
        </w:rPr>
        <w:t>2.6.</w:t>
      </w:r>
      <w:r w:rsidR="00AD48E0" w:rsidRPr="00AD48E0">
        <w:rPr>
          <w:b/>
          <w:color w:val="000000"/>
          <w:kern w:val="3"/>
          <w:szCs w:val="24"/>
          <w:lang w:eastAsia="ar-SA"/>
        </w:rPr>
        <w:t xml:space="preserve"> Nereikšminga (</w:t>
      </w:r>
      <w:r w:rsidR="00AD48E0" w:rsidRPr="00AD48E0">
        <w:rPr>
          <w:b/>
          <w:i/>
          <w:color w:val="000000"/>
          <w:kern w:val="3"/>
          <w:szCs w:val="24"/>
          <w:lang w:eastAsia="ar-SA"/>
        </w:rPr>
        <w:t>de minimis</w:t>
      </w:r>
      <w:r w:rsidR="00AD48E0" w:rsidRPr="00AD48E0">
        <w:rPr>
          <w:b/>
          <w:color w:val="000000"/>
          <w:kern w:val="3"/>
          <w:szCs w:val="24"/>
          <w:lang w:eastAsia="ar-SA"/>
        </w:rPr>
        <w:t>) pagalba</w:t>
      </w:r>
      <w:r w:rsidR="00AD48E0" w:rsidRPr="00AD48E0">
        <w:rPr>
          <w:color w:val="000000"/>
          <w:kern w:val="3"/>
          <w:szCs w:val="24"/>
          <w:lang w:eastAsia="ar-SA"/>
        </w:rPr>
        <w:t xml:space="preserve"> </w:t>
      </w:r>
      <w:r w:rsidR="00AD48E0" w:rsidRPr="00AD48E0">
        <w:rPr>
          <w:kern w:val="3"/>
          <w:szCs w:val="24"/>
          <w:lang w:eastAsia="ar-SA"/>
        </w:rPr>
        <w:t xml:space="preserve">– pinigine verte išreikšta pagalba vienam ūkio subjektui, kaip apibrėžta </w:t>
      </w:r>
      <w:r w:rsidR="00CE5CCB" w:rsidRPr="00CE5CCB">
        <w:rPr>
          <w:kern w:val="3"/>
          <w:szCs w:val="24"/>
          <w:lang w:eastAsia="ar-SA"/>
        </w:rPr>
        <w:t>2023 m. gruodžio 13 d. Komisijos reglament</w:t>
      </w:r>
      <w:r w:rsidR="00406EF2">
        <w:rPr>
          <w:kern w:val="3"/>
          <w:szCs w:val="24"/>
          <w:lang w:eastAsia="ar-SA"/>
        </w:rPr>
        <w:t>e</w:t>
      </w:r>
      <w:r w:rsidR="00CE5CCB" w:rsidRPr="00CE5CCB">
        <w:rPr>
          <w:kern w:val="3"/>
          <w:szCs w:val="24"/>
          <w:lang w:eastAsia="ar-SA"/>
        </w:rPr>
        <w:t> </w:t>
      </w:r>
      <w:r w:rsidR="00CE5CCB" w:rsidRPr="001A12BA">
        <w:rPr>
          <w:kern w:val="3"/>
          <w:szCs w:val="24"/>
          <w:lang w:eastAsia="ar-SA"/>
        </w:rPr>
        <w:t>(ES) 2023/2831</w:t>
      </w:r>
      <w:r w:rsidR="00CE5CCB" w:rsidRPr="00CE5CCB">
        <w:rPr>
          <w:kern w:val="3"/>
          <w:szCs w:val="24"/>
          <w:lang w:eastAsia="ar-SA"/>
        </w:rPr>
        <w:t xml:space="preserve"> dėl Sutarties dėl Europos Sąjungos veikimo 107 ir 108 straipsnių taikymo </w:t>
      </w:r>
      <w:r w:rsidR="00CE5CCB" w:rsidRPr="00F50FF1">
        <w:rPr>
          <w:i/>
          <w:iCs/>
          <w:kern w:val="3"/>
          <w:szCs w:val="24"/>
          <w:lang w:eastAsia="ar-SA"/>
        </w:rPr>
        <w:t>de minimis</w:t>
      </w:r>
      <w:r w:rsidR="00CE5CCB" w:rsidRPr="00CE5CCB">
        <w:rPr>
          <w:kern w:val="3"/>
          <w:szCs w:val="24"/>
          <w:lang w:eastAsia="ar-SA"/>
        </w:rPr>
        <w:t xml:space="preserve"> pagalbai</w:t>
      </w:r>
      <w:r w:rsidR="00CE5CCB">
        <w:rPr>
          <w:kern w:val="3"/>
          <w:szCs w:val="24"/>
          <w:lang w:eastAsia="ar-SA"/>
        </w:rPr>
        <w:t xml:space="preserve"> (toliau – Reglamentas)</w:t>
      </w:r>
      <w:r w:rsidR="00D30264">
        <w:rPr>
          <w:kern w:val="3"/>
          <w:szCs w:val="24"/>
          <w:lang w:eastAsia="ar-SA"/>
        </w:rPr>
        <w:t>“</w:t>
      </w:r>
      <w:r w:rsidR="001F115E">
        <w:rPr>
          <w:kern w:val="3"/>
          <w:szCs w:val="24"/>
          <w:lang w:eastAsia="ar-SA"/>
        </w:rPr>
        <w:t>;</w:t>
      </w:r>
    </w:p>
    <w:p w14:paraId="2D7D44F0" w14:textId="1B8F3568" w:rsidR="00D30264" w:rsidRDefault="00D30264" w:rsidP="00F50FF1">
      <w:pPr>
        <w:tabs>
          <w:tab w:val="left" w:pos="0"/>
          <w:tab w:val="left" w:pos="6804"/>
        </w:tabs>
        <w:suppressAutoHyphens/>
        <w:spacing w:line="360" w:lineRule="auto"/>
        <w:ind w:firstLine="851"/>
        <w:jc w:val="both"/>
        <w:rPr>
          <w:bCs/>
          <w:color w:val="000000"/>
          <w:kern w:val="3"/>
          <w:szCs w:val="24"/>
          <w:lang w:eastAsia="ar-SA"/>
        </w:rPr>
      </w:pPr>
      <w:r>
        <w:rPr>
          <w:bCs/>
          <w:color w:val="000000"/>
          <w:kern w:val="3"/>
          <w:szCs w:val="24"/>
          <w:lang w:eastAsia="ar-SA"/>
        </w:rPr>
        <w:t>2.2. pakeisti 5.2 papunktį ir jį išdėstyti taip:</w:t>
      </w:r>
    </w:p>
    <w:p w14:paraId="7102D552" w14:textId="3B94B47A" w:rsidR="003F401E" w:rsidRDefault="00D30264" w:rsidP="00F50FF1">
      <w:pPr>
        <w:tabs>
          <w:tab w:val="left" w:pos="1560"/>
        </w:tabs>
        <w:spacing w:line="360" w:lineRule="auto"/>
        <w:ind w:firstLine="851"/>
        <w:jc w:val="both"/>
        <w:rPr>
          <w:kern w:val="3"/>
          <w:szCs w:val="24"/>
          <w:lang w:eastAsia="ar-SA"/>
        </w:rPr>
      </w:pPr>
      <w:r>
        <w:rPr>
          <w:kern w:val="3"/>
          <w:szCs w:val="24"/>
          <w:lang w:eastAsia="ar-SA"/>
        </w:rPr>
        <w:t>„</w:t>
      </w:r>
      <w:r w:rsidR="00AD48E0">
        <w:rPr>
          <w:kern w:val="3"/>
          <w:szCs w:val="24"/>
          <w:lang w:eastAsia="ar-SA"/>
        </w:rPr>
        <w:t xml:space="preserve">5.2. </w:t>
      </w:r>
      <w:r w:rsidR="001959ED" w:rsidRPr="00441793">
        <w:rPr>
          <w:szCs w:val="24"/>
        </w:rPr>
        <w:t>Paramos gavėjui</w:t>
      </w:r>
      <w:r w:rsidR="001959ED">
        <w:rPr>
          <w:szCs w:val="24"/>
        </w:rPr>
        <w:t xml:space="preserve">, kuriam suteikta parama, priskirtina nereikšmingai </w:t>
      </w:r>
      <w:r w:rsidR="001959ED" w:rsidRPr="00441793">
        <w:rPr>
          <w:i/>
          <w:szCs w:val="24"/>
        </w:rPr>
        <w:t>(de minimis)</w:t>
      </w:r>
      <w:r w:rsidR="001959ED" w:rsidRPr="00441793">
        <w:rPr>
          <w:szCs w:val="24"/>
        </w:rPr>
        <w:t xml:space="preserve"> pagal</w:t>
      </w:r>
      <w:r w:rsidR="001959ED">
        <w:rPr>
          <w:szCs w:val="24"/>
        </w:rPr>
        <w:t>bai,</w:t>
      </w:r>
      <w:r w:rsidR="001959ED" w:rsidRPr="00441793">
        <w:rPr>
          <w:szCs w:val="24"/>
        </w:rPr>
        <w:t xml:space="preserve"> </w:t>
      </w:r>
      <w:bookmarkStart w:id="3" w:name="_Hlk161751760"/>
      <w:r w:rsidR="001959ED">
        <w:rPr>
          <w:szCs w:val="24"/>
        </w:rPr>
        <w:t xml:space="preserve">neviršija </w:t>
      </w:r>
      <w:r w:rsidR="00CE5CCB">
        <w:rPr>
          <w:kern w:val="3"/>
          <w:szCs w:val="24"/>
          <w:lang w:eastAsia="ar-SA"/>
        </w:rPr>
        <w:t>Reglamente</w:t>
      </w:r>
      <w:r w:rsidR="001959ED" w:rsidRPr="00AD48E0">
        <w:rPr>
          <w:kern w:val="3"/>
          <w:szCs w:val="24"/>
          <w:lang w:eastAsia="ar-SA"/>
        </w:rPr>
        <w:t xml:space="preserve"> </w:t>
      </w:r>
      <w:r w:rsidR="00CE5CCB">
        <w:rPr>
          <w:kern w:val="3"/>
          <w:szCs w:val="24"/>
          <w:lang w:eastAsia="ar-SA"/>
        </w:rPr>
        <w:t>numatyt</w:t>
      </w:r>
      <w:r w:rsidR="003F401E">
        <w:rPr>
          <w:kern w:val="3"/>
          <w:szCs w:val="24"/>
          <w:lang w:eastAsia="ar-SA"/>
        </w:rPr>
        <w:t xml:space="preserve">os </w:t>
      </w:r>
      <w:r w:rsidR="001959ED" w:rsidRPr="00AD48E0">
        <w:rPr>
          <w:i/>
          <w:kern w:val="3"/>
          <w:szCs w:val="24"/>
          <w:lang w:eastAsia="ar-SA"/>
        </w:rPr>
        <w:t>de minimis</w:t>
      </w:r>
      <w:r w:rsidR="001959ED" w:rsidRPr="00AD48E0">
        <w:rPr>
          <w:kern w:val="3"/>
          <w:szCs w:val="24"/>
          <w:lang w:eastAsia="ar-SA"/>
        </w:rPr>
        <w:t xml:space="preserve"> pagalb</w:t>
      </w:r>
      <w:r w:rsidR="00713E98">
        <w:rPr>
          <w:kern w:val="3"/>
          <w:szCs w:val="24"/>
          <w:lang w:eastAsia="ar-SA"/>
        </w:rPr>
        <w:t>os</w:t>
      </w:r>
      <w:r w:rsidR="001959ED">
        <w:rPr>
          <w:kern w:val="3"/>
          <w:szCs w:val="24"/>
          <w:lang w:eastAsia="ar-SA"/>
        </w:rPr>
        <w:t xml:space="preserve"> </w:t>
      </w:r>
      <w:r w:rsidR="00713E98">
        <w:rPr>
          <w:kern w:val="3"/>
          <w:szCs w:val="24"/>
          <w:lang w:eastAsia="ar-SA"/>
        </w:rPr>
        <w:t xml:space="preserve">suteiktos </w:t>
      </w:r>
      <w:r w:rsidR="001959ED">
        <w:rPr>
          <w:kern w:val="3"/>
          <w:szCs w:val="24"/>
          <w:lang w:eastAsia="ar-SA"/>
        </w:rPr>
        <w:t>sum</w:t>
      </w:r>
      <w:r w:rsidR="00713E98">
        <w:rPr>
          <w:kern w:val="3"/>
          <w:szCs w:val="24"/>
          <w:lang w:eastAsia="ar-SA"/>
        </w:rPr>
        <w:t>os</w:t>
      </w:r>
      <w:r w:rsidR="001959ED">
        <w:rPr>
          <w:kern w:val="3"/>
          <w:szCs w:val="24"/>
          <w:lang w:eastAsia="ar-SA"/>
        </w:rPr>
        <w:t>.</w:t>
      </w:r>
      <w:bookmarkEnd w:id="3"/>
      <w:r>
        <w:rPr>
          <w:kern w:val="3"/>
          <w:szCs w:val="24"/>
          <w:lang w:eastAsia="ar-SA"/>
        </w:rPr>
        <w:t>“</w:t>
      </w:r>
      <w:r w:rsidR="001F115E">
        <w:rPr>
          <w:kern w:val="3"/>
          <w:szCs w:val="24"/>
          <w:lang w:eastAsia="ar-SA"/>
        </w:rPr>
        <w:t>;</w:t>
      </w:r>
    </w:p>
    <w:p w14:paraId="644D042F" w14:textId="0ECE03D2" w:rsidR="00D30264" w:rsidRDefault="00D30264" w:rsidP="00811735">
      <w:pPr>
        <w:tabs>
          <w:tab w:val="left" w:pos="0"/>
          <w:tab w:val="left" w:pos="6804"/>
        </w:tabs>
        <w:suppressAutoHyphens/>
        <w:spacing w:line="360" w:lineRule="auto"/>
        <w:ind w:firstLine="851"/>
        <w:rPr>
          <w:bCs/>
          <w:color w:val="000000"/>
          <w:kern w:val="3"/>
          <w:szCs w:val="24"/>
          <w:lang w:eastAsia="ar-SA"/>
        </w:rPr>
      </w:pPr>
      <w:r>
        <w:rPr>
          <w:bCs/>
          <w:color w:val="000000"/>
          <w:kern w:val="3"/>
          <w:szCs w:val="24"/>
          <w:lang w:eastAsia="ar-SA"/>
        </w:rPr>
        <w:t>2.3. pakeisti 10 punktą ir jį išdėstyti taip:</w:t>
      </w:r>
    </w:p>
    <w:p w14:paraId="3FBDB299" w14:textId="7F49D6F5" w:rsidR="001959ED" w:rsidRDefault="00D30264" w:rsidP="00811735">
      <w:pPr>
        <w:tabs>
          <w:tab w:val="num" w:pos="0"/>
        </w:tabs>
        <w:spacing w:line="360" w:lineRule="auto"/>
        <w:ind w:firstLine="851"/>
        <w:jc w:val="both"/>
        <w:rPr>
          <w:szCs w:val="24"/>
        </w:rPr>
      </w:pPr>
      <w:r>
        <w:rPr>
          <w:kern w:val="3"/>
          <w:szCs w:val="24"/>
          <w:lang w:eastAsia="ar-SA"/>
        </w:rPr>
        <w:t>„</w:t>
      </w:r>
      <w:r w:rsidR="00AD48E0">
        <w:rPr>
          <w:kern w:val="3"/>
          <w:szCs w:val="24"/>
          <w:lang w:eastAsia="ar-SA"/>
        </w:rPr>
        <w:t xml:space="preserve">10. </w:t>
      </w:r>
      <w:r w:rsidR="001959ED" w:rsidRPr="00441793">
        <w:rPr>
          <w:szCs w:val="24"/>
        </w:rPr>
        <w:t xml:space="preserve">Vertinant prašymą, Suteiktos valstybės pagalbos registre patikrinama paramos gavėjams suteikta nereikšminga </w:t>
      </w:r>
      <w:r w:rsidR="001959ED" w:rsidRPr="00441793">
        <w:rPr>
          <w:i/>
          <w:szCs w:val="24"/>
        </w:rPr>
        <w:t>(de minimis)</w:t>
      </w:r>
      <w:r w:rsidR="001959ED" w:rsidRPr="00441793">
        <w:rPr>
          <w:szCs w:val="24"/>
        </w:rPr>
        <w:t xml:space="preserve"> pagalba</w:t>
      </w:r>
      <w:r w:rsidR="002D4514">
        <w:rPr>
          <w:szCs w:val="24"/>
        </w:rPr>
        <w:t>.</w:t>
      </w:r>
      <w:r w:rsidR="001959ED" w:rsidRPr="00441793">
        <w:rPr>
          <w:szCs w:val="24"/>
        </w:rPr>
        <w:t xml:space="preserve"> Jeigu paramos gavėjui suteikta ir teiktina nereikšminga </w:t>
      </w:r>
      <w:r w:rsidR="001959ED" w:rsidRPr="00441793">
        <w:rPr>
          <w:i/>
          <w:szCs w:val="24"/>
        </w:rPr>
        <w:t>(de minimis)</w:t>
      </w:r>
      <w:r w:rsidR="001959ED" w:rsidRPr="00441793">
        <w:rPr>
          <w:szCs w:val="24"/>
        </w:rPr>
        <w:t xml:space="preserve"> pagalba viršija </w:t>
      </w:r>
      <w:r w:rsidR="002D4514">
        <w:rPr>
          <w:szCs w:val="24"/>
        </w:rPr>
        <w:t xml:space="preserve">teisės aktais nustatytą </w:t>
      </w:r>
      <w:r w:rsidR="001959ED" w:rsidRPr="00441793">
        <w:rPr>
          <w:szCs w:val="24"/>
        </w:rPr>
        <w:t>pagalbos sumos ribą, prašymas nenagrinėjamas ir apie tai Savivaldybės administracija informuoja raštu.</w:t>
      </w:r>
      <w:r w:rsidR="006F0CCA">
        <w:rPr>
          <w:szCs w:val="24"/>
        </w:rPr>
        <w:t>“</w:t>
      </w:r>
    </w:p>
    <w:p w14:paraId="3BCCC981" w14:textId="25EDC8A0" w:rsidR="00896CC3" w:rsidRDefault="00896CC3" w:rsidP="00811735">
      <w:pPr>
        <w:tabs>
          <w:tab w:val="left" w:pos="709"/>
        </w:tabs>
        <w:spacing w:line="360" w:lineRule="auto"/>
        <w:ind w:firstLine="851"/>
        <w:jc w:val="both"/>
        <w:rPr>
          <w:szCs w:val="24"/>
        </w:rPr>
      </w:pPr>
      <w:r>
        <w:rPr>
          <w:szCs w:val="24"/>
        </w:rPr>
        <w:t>3. Nustatyti, kad šis sprendimas:</w:t>
      </w:r>
    </w:p>
    <w:p w14:paraId="3A5B3C78" w14:textId="77E02B32" w:rsidR="00896CC3" w:rsidRDefault="00896CC3" w:rsidP="00811735">
      <w:pPr>
        <w:tabs>
          <w:tab w:val="left" w:pos="709"/>
        </w:tabs>
        <w:spacing w:line="360" w:lineRule="auto"/>
        <w:ind w:firstLine="851"/>
        <w:jc w:val="both"/>
        <w:rPr>
          <w:rFonts w:eastAsia="Lucida Sans Unicode"/>
          <w:b/>
          <w:szCs w:val="24"/>
          <w:lang w:eastAsia="ar-SA"/>
        </w:rPr>
      </w:pPr>
      <w:r>
        <w:rPr>
          <w:szCs w:val="24"/>
        </w:rPr>
        <w:t>3.1. skelbiamas Teisės aktų registre ir Panevėžio miesto savivaldybės interneto svetainėje;</w:t>
      </w:r>
    </w:p>
    <w:p w14:paraId="592BA2EE" w14:textId="6AF778F2" w:rsidR="00896CC3" w:rsidRPr="00896CC3" w:rsidRDefault="00896CC3" w:rsidP="00811735">
      <w:pPr>
        <w:spacing w:line="360" w:lineRule="auto"/>
        <w:ind w:left="851"/>
        <w:jc w:val="both"/>
        <w:rPr>
          <w:rFonts w:eastAsia="Lucida Sans Unicode"/>
          <w:b/>
          <w:szCs w:val="24"/>
          <w:lang w:eastAsia="ar-SA"/>
        </w:rPr>
      </w:pPr>
      <w:r>
        <w:rPr>
          <w:szCs w:val="24"/>
        </w:rPr>
        <w:t>3.2.</w:t>
      </w:r>
      <w:r w:rsidRPr="00896CC3">
        <w:rPr>
          <w:szCs w:val="24"/>
        </w:rPr>
        <w:t xml:space="preserve"> įsigalioja kitą dieną po oficialaus paskelbimo Teisės aktų registre.</w:t>
      </w:r>
    </w:p>
    <w:p w14:paraId="0599D99D" w14:textId="77777777" w:rsidR="00FD3275" w:rsidRDefault="00FD3275" w:rsidP="00836B19">
      <w:pPr>
        <w:spacing w:line="276" w:lineRule="auto"/>
        <w:jc w:val="both"/>
        <w:rPr>
          <w:szCs w:val="24"/>
        </w:rPr>
      </w:pPr>
      <w:bookmarkStart w:id="4" w:name="part_51d2350029ad439c85b0d3aeb90ca20c"/>
      <w:bookmarkEnd w:id="4"/>
    </w:p>
    <w:p w14:paraId="7E478AA2" w14:textId="77777777" w:rsidR="00836B19" w:rsidRDefault="00836B19" w:rsidP="00836B19">
      <w:pPr>
        <w:tabs>
          <w:tab w:val="left" w:pos="6946"/>
        </w:tabs>
        <w:spacing w:line="276" w:lineRule="auto"/>
        <w:rPr>
          <w:rFonts w:eastAsia="Calibri"/>
          <w:szCs w:val="24"/>
        </w:rPr>
      </w:pPr>
    </w:p>
    <w:p w14:paraId="65F786F0" w14:textId="6249B437" w:rsidR="00836B19" w:rsidRPr="009C5EA0" w:rsidRDefault="00FD3275" w:rsidP="00836B19">
      <w:pPr>
        <w:tabs>
          <w:tab w:val="left" w:pos="6946"/>
        </w:tabs>
        <w:spacing w:line="276" w:lineRule="auto"/>
        <w:rPr>
          <w:rFonts w:eastAsia="Calibri"/>
          <w:szCs w:val="24"/>
        </w:rPr>
      </w:pPr>
      <w:r w:rsidRPr="004C2D15">
        <w:rPr>
          <w:rFonts w:eastAsia="Calibri"/>
          <w:szCs w:val="24"/>
        </w:rPr>
        <w:t>Savivaldybės mer</w:t>
      </w:r>
      <w:r>
        <w:rPr>
          <w:rFonts w:eastAsia="Calibri"/>
          <w:szCs w:val="24"/>
        </w:rPr>
        <w:t>as</w:t>
      </w:r>
      <w:r w:rsidR="00836B19">
        <w:rPr>
          <w:rFonts w:eastAsia="Calibri"/>
          <w:szCs w:val="24"/>
        </w:rPr>
        <w:t xml:space="preserve">                                                                            </w:t>
      </w:r>
      <w:r>
        <w:rPr>
          <w:rFonts w:eastAsia="Calibri"/>
          <w:szCs w:val="24"/>
        </w:rPr>
        <w:t>Rytis Mykolas Račkauskas</w:t>
      </w:r>
    </w:p>
    <w:sectPr w:rsidR="00836B19" w:rsidRPr="009C5EA0" w:rsidSect="00460405">
      <w:headerReference w:type="default" r:id="rId8"/>
      <w:pgSz w:w="11906" w:h="16838" w:code="9"/>
      <w:pgMar w:top="993" w:right="991" w:bottom="1134" w:left="1701" w:header="0"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96825" w14:textId="77777777" w:rsidR="00460405" w:rsidRDefault="00460405" w:rsidP="001F115E">
      <w:r>
        <w:separator/>
      </w:r>
    </w:p>
  </w:endnote>
  <w:endnote w:type="continuationSeparator" w:id="0">
    <w:p w14:paraId="579587F8" w14:textId="77777777" w:rsidR="00460405" w:rsidRDefault="00460405" w:rsidP="001F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F2C87" w14:textId="77777777" w:rsidR="00460405" w:rsidRDefault="00460405" w:rsidP="001F115E">
      <w:r>
        <w:separator/>
      </w:r>
    </w:p>
  </w:footnote>
  <w:footnote w:type="continuationSeparator" w:id="0">
    <w:p w14:paraId="62C69062" w14:textId="77777777" w:rsidR="00460405" w:rsidRDefault="00460405" w:rsidP="001F1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AB189" w14:textId="77777777" w:rsidR="001F115E" w:rsidRDefault="001F115E">
    <w:pPr>
      <w:pStyle w:val="Antrats"/>
      <w:jc w:val="center"/>
    </w:pPr>
  </w:p>
  <w:sdt>
    <w:sdtPr>
      <w:id w:val="2088337656"/>
      <w:docPartObj>
        <w:docPartGallery w:val="Page Numbers (Top of Page)"/>
        <w:docPartUnique/>
      </w:docPartObj>
    </w:sdtPr>
    <w:sdtEndPr/>
    <w:sdtContent>
      <w:p w14:paraId="510A0EF2" w14:textId="7F8C7F40" w:rsidR="001F115E" w:rsidRDefault="001F115E">
        <w:pPr>
          <w:pStyle w:val="Antrats"/>
          <w:jc w:val="center"/>
        </w:pPr>
        <w:r>
          <w:fldChar w:fldCharType="begin"/>
        </w:r>
        <w:r>
          <w:instrText>PAGE   \* MERGEFORMAT</w:instrText>
        </w:r>
        <w:r>
          <w:fldChar w:fldCharType="separate"/>
        </w:r>
        <w:r w:rsidR="000E13DF">
          <w:rPr>
            <w:noProof/>
          </w:rPr>
          <w:t>2</w:t>
        </w:r>
        <w:r>
          <w:fldChar w:fldCharType="end"/>
        </w:r>
      </w:p>
    </w:sdtContent>
  </w:sdt>
  <w:p w14:paraId="62D55278" w14:textId="77777777" w:rsidR="001F115E" w:rsidRDefault="001F11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B3CB2"/>
    <w:multiLevelType w:val="multilevel"/>
    <w:tmpl w:val="797A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A74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485D0A"/>
    <w:multiLevelType w:val="multilevel"/>
    <w:tmpl w:val="58F8A196"/>
    <w:lvl w:ilvl="0">
      <w:start w:val="1"/>
      <w:numFmt w:val="decimal"/>
      <w:lvlText w:val="%1."/>
      <w:lvlJc w:val="left"/>
      <w:pPr>
        <w:ind w:left="1391" w:hanging="540"/>
      </w:pPr>
      <w:rPr>
        <w:rFonts w:hint="default"/>
      </w:rPr>
    </w:lvl>
    <w:lvl w:ilvl="1">
      <w:start w:val="6"/>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50CE444A"/>
    <w:multiLevelType w:val="multilevel"/>
    <w:tmpl w:val="3F88D31A"/>
    <w:lvl w:ilvl="0">
      <w:start w:val="2"/>
      <w:numFmt w:val="decimal"/>
      <w:lvlText w:val="%1."/>
      <w:lvlJc w:val="left"/>
      <w:pPr>
        <w:ind w:left="360" w:hanging="360"/>
      </w:pPr>
      <w:rPr>
        <w:rFonts w:eastAsia="Times New Roman" w:hint="default"/>
        <w:b w:val="0"/>
      </w:rPr>
    </w:lvl>
    <w:lvl w:ilvl="1">
      <w:start w:val="2"/>
      <w:numFmt w:val="decimal"/>
      <w:lvlText w:val="%1.%2."/>
      <w:lvlJc w:val="left"/>
      <w:pPr>
        <w:ind w:left="1211" w:hanging="360"/>
      </w:pPr>
      <w:rPr>
        <w:rFonts w:eastAsia="Times New Roman" w:hint="default"/>
        <w:b w:val="0"/>
      </w:rPr>
    </w:lvl>
    <w:lvl w:ilvl="2">
      <w:start w:val="1"/>
      <w:numFmt w:val="decimal"/>
      <w:lvlText w:val="%1.%2.%3."/>
      <w:lvlJc w:val="left"/>
      <w:pPr>
        <w:ind w:left="2422" w:hanging="720"/>
      </w:pPr>
      <w:rPr>
        <w:rFonts w:eastAsia="Times New Roman" w:hint="default"/>
        <w:b w:val="0"/>
      </w:rPr>
    </w:lvl>
    <w:lvl w:ilvl="3">
      <w:start w:val="1"/>
      <w:numFmt w:val="decimal"/>
      <w:lvlText w:val="%1.%2.%3.%4."/>
      <w:lvlJc w:val="left"/>
      <w:pPr>
        <w:ind w:left="3273" w:hanging="720"/>
      </w:pPr>
      <w:rPr>
        <w:rFonts w:eastAsia="Times New Roman" w:hint="default"/>
        <w:b w:val="0"/>
      </w:rPr>
    </w:lvl>
    <w:lvl w:ilvl="4">
      <w:start w:val="1"/>
      <w:numFmt w:val="decimal"/>
      <w:lvlText w:val="%1.%2.%3.%4.%5."/>
      <w:lvlJc w:val="left"/>
      <w:pPr>
        <w:ind w:left="4484" w:hanging="1080"/>
      </w:pPr>
      <w:rPr>
        <w:rFonts w:eastAsia="Times New Roman" w:hint="default"/>
        <w:b w:val="0"/>
      </w:rPr>
    </w:lvl>
    <w:lvl w:ilvl="5">
      <w:start w:val="1"/>
      <w:numFmt w:val="decimal"/>
      <w:lvlText w:val="%1.%2.%3.%4.%5.%6."/>
      <w:lvlJc w:val="left"/>
      <w:pPr>
        <w:ind w:left="5335" w:hanging="1080"/>
      </w:pPr>
      <w:rPr>
        <w:rFonts w:eastAsia="Times New Roman" w:hint="default"/>
        <w:b w:val="0"/>
      </w:rPr>
    </w:lvl>
    <w:lvl w:ilvl="6">
      <w:start w:val="1"/>
      <w:numFmt w:val="decimal"/>
      <w:lvlText w:val="%1.%2.%3.%4.%5.%6.%7."/>
      <w:lvlJc w:val="left"/>
      <w:pPr>
        <w:ind w:left="6546" w:hanging="1440"/>
      </w:pPr>
      <w:rPr>
        <w:rFonts w:eastAsia="Times New Roman" w:hint="default"/>
        <w:b w:val="0"/>
      </w:rPr>
    </w:lvl>
    <w:lvl w:ilvl="7">
      <w:start w:val="1"/>
      <w:numFmt w:val="decimal"/>
      <w:lvlText w:val="%1.%2.%3.%4.%5.%6.%7.%8."/>
      <w:lvlJc w:val="left"/>
      <w:pPr>
        <w:ind w:left="7397" w:hanging="1440"/>
      </w:pPr>
      <w:rPr>
        <w:rFonts w:eastAsia="Times New Roman" w:hint="default"/>
        <w:b w:val="0"/>
      </w:rPr>
    </w:lvl>
    <w:lvl w:ilvl="8">
      <w:start w:val="1"/>
      <w:numFmt w:val="decimal"/>
      <w:lvlText w:val="%1.%2.%3.%4.%5.%6.%7.%8.%9."/>
      <w:lvlJc w:val="left"/>
      <w:pPr>
        <w:ind w:left="8608" w:hanging="1800"/>
      </w:pPr>
      <w:rPr>
        <w:rFonts w:eastAsia="Times New Roman" w:hint="default"/>
        <w:b w:val="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75"/>
    <w:rsid w:val="00007CDF"/>
    <w:rsid w:val="00064D16"/>
    <w:rsid w:val="00070649"/>
    <w:rsid w:val="00072C09"/>
    <w:rsid w:val="000C4B95"/>
    <w:rsid w:val="000E13DF"/>
    <w:rsid w:val="00103632"/>
    <w:rsid w:val="00110DFF"/>
    <w:rsid w:val="001125D4"/>
    <w:rsid w:val="0011371F"/>
    <w:rsid w:val="0018667F"/>
    <w:rsid w:val="0019347A"/>
    <w:rsid w:val="001959ED"/>
    <w:rsid w:val="001A12BA"/>
    <w:rsid w:val="001C71C0"/>
    <w:rsid w:val="001F115E"/>
    <w:rsid w:val="00221D87"/>
    <w:rsid w:val="002247C3"/>
    <w:rsid w:val="002D4514"/>
    <w:rsid w:val="002D6F77"/>
    <w:rsid w:val="00326282"/>
    <w:rsid w:val="003366D7"/>
    <w:rsid w:val="0035236F"/>
    <w:rsid w:val="0036574E"/>
    <w:rsid w:val="003A04EC"/>
    <w:rsid w:val="003F401E"/>
    <w:rsid w:val="00406EF2"/>
    <w:rsid w:val="00453836"/>
    <w:rsid w:val="00460405"/>
    <w:rsid w:val="0052196F"/>
    <w:rsid w:val="0058409C"/>
    <w:rsid w:val="005C09BA"/>
    <w:rsid w:val="006101A9"/>
    <w:rsid w:val="00665818"/>
    <w:rsid w:val="00675B33"/>
    <w:rsid w:val="006B71DB"/>
    <w:rsid w:val="006F0CCA"/>
    <w:rsid w:val="00713E98"/>
    <w:rsid w:val="007803FA"/>
    <w:rsid w:val="007A4B47"/>
    <w:rsid w:val="007F22F1"/>
    <w:rsid w:val="007F465C"/>
    <w:rsid w:val="007F5424"/>
    <w:rsid w:val="00811735"/>
    <w:rsid w:val="00836B19"/>
    <w:rsid w:val="00896CC3"/>
    <w:rsid w:val="00964A43"/>
    <w:rsid w:val="009720B1"/>
    <w:rsid w:val="00976E5F"/>
    <w:rsid w:val="009C5EA0"/>
    <w:rsid w:val="00A12E70"/>
    <w:rsid w:val="00AD48E0"/>
    <w:rsid w:val="00BB5560"/>
    <w:rsid w:val="00CD2E9A"/>
    <w:rsid w:val="00CD3229"/>
    <w:rsid w:val="00CE088D"/>
    <w:rsid w:val="00CE5CCB"/>
    <w:rsid w:val="00D30264"/>
    <w:rsid w:val="00D94704"/>
    <w:rsid w:val="00DC5F0B"/>
    <w:rsid w:val="00DC77F0"/>
    <w:rsid w:val="00E133AB"/>
    <w:rsid w:val="00E32FD9"/>
    <w:rsid w:val="00E44BA7"/>
    <w:rsid w:val="00E61B2C"/>
    <w:rsid w:val="00F04AA5"/>
    <w:rsid w:val="00F50FF1"/>
    <w:rsid w:val="00F774E1"/>
    <w:rsid w:val="00F86C15"/>
    <w:rsid w:val="00FB1BD7"/>
    <w:rsid w:val="00FD22AB"/>
    <w:rsid w:val="00FD3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D98F"/>
  <w15:chartTrackingRefBased/>
  <w15:docId w15:val="{4776EB5B-5120-4BF1-9274-9CE4C643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3275"/>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FD3275"/>
    <w:rPr>
      <w:rFonts w:ascii="Times New Roman" w:hAnsi="Times New Roman"/>
      <w:sz w:val="24"/>
    </w:rPr>
  </w:style>
  <w:style w:type="paragraph" w:styleId="Sraopastraipa">
    <w:name w:val="List Paragraph"/>
    <w:basedOn w:val="prastasis"/>
    <w:uiPriority w:val="34"/>
    <w:qFormat/>
    <w:rsid w:val="00FD3275"/>
    <w:pPr>
      <w:ind w:left="720"/>
      <w:contextualSpacing/>
    </w:pPr>
  </w:style>
  <w:style w:type="paragraph" w:styleId="Antrats">
    <w:name w:val="header"/>
    <w:basedOn w:val="prastasis"/>
    <w:link w:val="AntratsDiagrama"/>
    <w:uiPriority w:val="99"/>
    <w:unhideWhenUsed/>
    <w:rsid w:val="001F115E"/>
    <w:pPr>
      <w:tabs>
        <w:tab w:val="center" w:pos="4819"/>
        <w:tab w:val="right" w:pos="9638"/>
      </w:tabs>
    </w:pPr>
  </w:style>
  <w:style w:type="character" w:customStyle="1" w:styleId="AntratsDiagrama">
    <w:name w:val="Antraštės Diagrama"/>
    <w:basedOn w:val="Numatytasispastraiposriftas"/>
    <w:link w:val="Antrats"/>
    <w:uiPriority w:val="99"/>
    <w:rsid w:val="001F115E"/>
    <w:rPr>
      <w:rFonts w:eastAsia="Times New Roman" w:cs="Times New Roman"/>
      <w:szCs w:val="20"/>
    </w:rPr>
  </w:style>
  <w:style w:type="paragraph" w:styleId="Porat">
    <w:name w:val="footer"/>
    <w:basedOn w:val="prastasis"/>
    <w:link w:val="PoratDiagrama"/>
    <w:uiPriority w:val="99"/>
    <w:unhideWhenUsed/>
    <w:rsid w:val="001F115E"/>
    <w:pPr>
      <w:tabs>
        <w:tab w:val="center" w:pos="4819"/>
        <w:tab w:val="right" w:pos="9638"/>
      </w:tabs>
    </w:pPr>
  </w:style>
  <w:style w:type="character" w:customStyle="1" w:styleId="PoratDiagrama">
    <w:name w:val="Poraštė Diagrama"/>
    <w:basedOn w:val="Numatytasispastraiposriftas"/>
    <w:link w:val="Porat"/>
    <w:uiPriority w:val="99"/>
    <w:rsid w:val="001F115E"/>
    <w:rPr>
      <w:rFonts w:eastAsia="Times New Roman" w:cs="Times New Roman"/>
      <w:szCs w:val="20"/>
    </w:rPr>
  </w:style>
  <w:style w:type="paragraph" w:styleId="Pataisymai">
    <w:name w:val="Revision"/>
    <w:hidden/>
    <w:uiPriority w:val="99"/>
    <w:semiHidden/>
    <w:rsid w:val="00FB1BD7"/>
    <w:rPr>
      <w:rFonts w:eastAsia="Times New Roman" w:cs="Times New Roman"/>
      <w:szCs w:val="20"/>
    </w:rPr>
  </w:style>
  <w:style w:type="character" w:styleId="Hipersaitas">
    <w:name w:val="Hyperlink"/>
    <w:basedOn w:val="Numatytasispastraiposriftas"/>
    <w:uiPriority w:val="99"/>
    <w:unhideWhenUsed/>
    <w:rsid w:val="00CE5CCB"/>
    <w:rPr>
      <w:color w:val="0563C1" w:themeColor="hyperlink"/>
      <w:u w:val="single"/>
    </w:rPr>
  </w:style>
  <w:style w:type="character" w:customStyle="1" w:styleId="UnresolvedMention">
    <w:name w:val="Unresolved Mention"/>
    <w:basedOn w:val="Numatytasispastraiposriftas"/>
    <w:uiPriority w:val="99"/>
    <w:semiHidden/>
    <w:unhideWhenUsed/>
    <w:rsid w:val="00CE5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91995">
      <w:bodyDiv w:val="1"/>
      <w:marLeft w:val="0"/>
      <w:marRight w:val="0"/>
      <w:marTop w:val="0"/>
      <w:marBottom w:val="0"/>
      <w:divBdr>
        <w:top w:val="none" w:sz="0" w:space="0" w:color="auto"/>
        <w:left w:val="none" w:sz="0" w:space="0" w:color="auto"/>
        <w:bottom w:val="none" w:sz="0" w:space="0" w:color="auto"/>
        <w:right w:val="none" w:sz="0" w:space="0" w:color="auto"/>
      </w:divBdr>
      <w:divsChild>
        <w:div w:id="1590852223">
          <w:marLeft w:val="0"/>
          <w:marRight w:val="0"/>
          <w:marTop w:val="0"/>
          <w:marBottom w:val="0"/>
          <w:divBdr>
            <w:top w:val="none" w:sz="0" w:space="0" w:color="auto"/>
            <w:left w:val="none" w:sz="0" w:space="0" w:color="auto"/>
            <w:bottom w:val="none" w:sz="0" w:space="0" w:color="auto"/>
            <w:right w:val="none" w:sz="0" w:space="0" w:color="auto"/>
          </w:divBdr>
          <w:divsChild>
            <w:div w:id="566376712">
              <w:marLeft w:val="0"/>
              <w:marRight w:val="0"/>
              <w:marTop w:val="0"/>
              <w:marBottom w:val="0"/>
              <w:divBdr>
                <w:top w:val="none" w:sz="0" w:space="0" w:color="auto"/>
                <w:left w:val="none" w:sz="0" w:space="0" w:color="auto"/>
                <w:bottom w:val="none" w:sz="0" w:space="0" w:color="auto"/>
                <w:right w:val="none" w:sz="0" w:space="0" w:color="auto"/>
              </w:divBdr>
            </w:div>
            <w:div w:id="95835002">
              <w:marLeft w:val="0"/>
              <w:marRight w:val="0"/>
              <w:marTop w:val="0"/>
              <w:marBottom w:val="0"/>
              <w:divBdr>
                <w:top w:val="none" w:sz="0" w:space="0" w:color="auto"/>
                <w:left w:val="none" w:sz="0" w:space="0" w:color="auto"/>
                <w:bottom w:val="none" w:sz="0" w:space="0" w:color="auto"/>
                <w:right w:val="none" w:sz="0" w:space="0" w:color="auto"/>
              </w:divBdr>
            </w:div>
            <w:div w:id="117728259">
              <w:marLeft w:val="0"/>
              <w:marRight w:val="0"/>
              <w:marTop w:val="0"/>
              <w:marBottom w:val="0"/>
              <w:divBdr>
                <w:top w:val="none" w:sz="0" w:space="0" w:color="auto"/>
                <w:left w:val="none" w:sz="0" w:space="0" w:color="auto"/>
                <w:bottom w:val="none" w:sz="0" w:space="0" w:color="auto"/>
                <w:right w:val="none" w:sz="0" w:space="0" w:color="auto"/>
              </w:divBdr>
            </w:div>
            <w:div w:id="1630623318">
              <w:marLeft w:val="0"/>
              <w:marRight w:val="0"/>
              <w:marTop w:val="0"/>
              <w:marBottom w:val="0"/>
              <w:divBdr>
                <w:top w:val="none" w:sz="0" w:space="0" w:color="auto"/>
                <w:left w:val="none" w:sz="0" w:space="0" w:color="auto"/>
                <w:bottom w:val="none" w:sz="0" w:space="0" w:color="auto"/>
                <w:right w:val="none" w:sz="0" w:space="0" w:color="auto"/>
              </w:divBdr>
            </w:div>
            <w:div w:id="1283918370">
              <w:marLeft w:val="0"/>
              <w:marRight w:val="0"/>
              <w:marTop w:val="0"/>
              <w:marBottom w:val="0"/>
              <w:divBdr>
                <w:top w:val="none" w:sz="0" w:space="0" w:color="auto"/>
                <w:left w:val="none" w:sz="0" w:space="0" w:color="auto"/>
                <w:bottom w:val="none" w:sz="0" w:space="0" w:color="auto"/>
                <w:right w:val="none" w:sz="0" w:space="0" w:color="auto"/>
              </w:divBdr>
            </w:div>
            <w:div w:id="8985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2315</Words>
  <Characters>1321</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Pilkauskienė</dc:creator>
  <cp:lastModifiedBy>Diana Brazdžiunienė</cp:lastModifiedBy>
  <cp:revision>2</cp:revision>
  <cp:lastPrinted>2024-03-25T07:30:00Z</cp:lastPrinted>
  <dcterms:created xsi:type="dcterms:W3CDTF">2024-03-27T06:09:00Z</dcterms:created>
  <dcterms:modified xsi:type="dcterms:W3CDTF">2024-03-27T06:09:00Z</dcterms:modified>
</cp:coreProperties>
</file>